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9D98F" w14:textId="77777777" w:rsidR="00FD3275" w:rsidRPr="005C41AC" w:rsidRDefault="00FD3275" w:rsidP="00FD3275">
      <w:pPr>
        <w:jc w:val="center"/>
        <w:rPr>
          <w:szCs w:val="24"/>
        </w:rPr>
      </w:pPr>
      <w:r w:rsidRPr="004F506A">
        <w:rPr>
          <w:noProof/>
          <w:lang w:eastAsia="lt-LT"/>
        </w:rPr>
        <w:drawing>
          <wp:inline distT="0" distB="0" distL="0" distR="0" wp14:anchorId="0599D9A0" wp14:editId="0599D9A1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D990" w14:textId="77777777" w:rsidR="00FD3275" w:rsidRPr="005C41AC" w:rsidRDefault="00FD3275" w:rsidP="00FD3275">
      <w:pPr>
        <w:jc w:val="center"/>
        <w:rPr>
          <w:szCs w:val="24"/>
        </w:rPr>
      </w:pPr>
    </w:p>
    <w:p w14:paraId="0599D991" w14:textId="77777777" w:rsidR="00FD3275" w:rsidRPr="00A562AA" w:rsidRDefault="00FD3275" w:rsidP="00FD327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0599D992" w14:textId="77777777" w:rsidR="00FD3275" w:rsidRDefault="00FD3275" w:rsidP="00FD3275">
      <w:pPr>
        <w:keepNext/>
        <w:jc w:val="center"/>
        <w:outlineLvl w:val="1"/>
      </w:pPr>
    </w:p>
    <w:p w14:paraId="0599D993" w14:textId="77777777" w:rsidR="009C5EA0" w:rsidRPr="005C41AC" w:rsidRDefault="009C5EA0" w:rsidP="00FD3275">
      <w:pPr>
        <w:keepNext/>
        <w:jc w:val="center"/>
        <w:outlineLvl w:val="1"/>
      </w:pPr>
    </w:p>
    <w:p w14:paraId="0599D994" w14:textId="77777777" w:rsidR="00FD3275" w:rsidRPr="00A562AA" w:rsidRDefault="00FD3275" w:rsidP="00FD32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99D995" w14:textId="089AB49F" w:rsidR="00FD3275" w:rsidRDefault="00007CDF" w:rsidP="00FD327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Pr="00271BA9">
        <w:rPr>
          <w:b/>
          <w:szCs w:val="24"/>
        </w:rPr>
        <w:t xml:space="preserve">SAVIVALDYBĖS TARYBOS </w:t>
      </w:r>
      <w:r w:rsidRPr="00271BA9">
        <w:rPr>
          <w:b/>
          <w:bCs/>
          <w:szCs w:val="24"/>
          <w:shd w:val="clear" w:color="auto" w:fill="FFFFFF"/>
        </w:rPr>
        <w:t>202</w:t>
      </w:r>
      <w:r>
        <w:rPr>
          <w:b/>
          <w:bCs/>
          <w:szCs w:val="24"/>
          <w:shd w:val="clear" w:color="auto" w:fill="FFFFFF"/>
        </w:rPr>
        <w:t>1</w:t>
      </w:r>
      <w:r w:rsidRPr="00271BA9">
        <w:rPr>
          <w:b/>
          <w:bCs/>
          <w:szCs w:val="24"/>
          <w:shd w:val="clear" w:color="auto" w:fill="FFFFFF"/>
        </w:rPr>
        <w:t xml:space="preserve"> M. </w:t>
      </w:r>
      <w:r>
        <w:rPr>
          <w:b/>
          <w:bCs/>
          <w:szCs w:val="24"/>
          <w:shd w:val="clear" w:color="auto" w:fill="FFFFFF"/>
        </w:rPr>
        <w:t>LIEPOS</w:t>
      </w:r>
      <w:r w:rsidRPr="00271BA9">
        <w:rPr>
          <w:b/>
          <w:bCs/>
          <w:szCs w:val="24"/>
          <w:shd w:val="clear" w:color="auto" w:fill="FFFFFF"/>
        </w:rPr>
        <w:t xml:space="preserve"> </w:t>
      </w:r>
      <w:r>
        <w:rPr>
          <w:b/>
          <w:bCs/>
          <w:szCs w:val="24"/>
          <w:shd w:val="clear" w:color="auto" w:fill="FFFFFF"/>
        </w:rPr>
        <w:t>1</w:t>
      </w:r>
      <w:r w:rsidRPr="00271BA9">
        <w:rPr>
          <w:b/>
          <w:bCs/>
          <w:szCs w:val="24"/>
          <w:shd w:val="clear" w:color="auto" w:fill="FFFFFF"/>
        </w:rPr>
        <w:t xml:space="preserve"> D. SPRENDIMO NR. 1-</w:t>
      </w:r>
      <w:r>
        <w:rPr>
          <w:b/>
          <w:bCs/>
          <w:szCs w:val="24"/>
          <w:shd w:val="clear" w:color="auto" w:fill="FFFFFF"/>
        </w:rPr>
        <w:t>208</w:t>
      </w:r>
      <w:r w:rsidRPr="00BC0D3E">
        <w:rPr>
          <w:b/>
          <w:caps/>
        </w:rPr>
        <w:t xml:space="preserve"> </w:t>
      </w:r>
      <w:r>
        <w:rPr>
          <w:b/>
          <w:caps/>
        </w:rPr>
        <w:t>„</w:t>
      </w:r>
      <w:r w:rsidR="000C4B95" w:rsidRPr="000C4B95">
        <w:rPr>
          <w:b/>
          <w:szCs w:val="24"/>
          <w:lang w:eastAsia="lt-LT"/>
        </w:rPr>
        <w:t xml:space="preserve">DĖL MOKESČIŲ LENGVATŲ JURIDINIAMS </w:t>
      </w:r>
      <w:r w:rsidR="00064D16">
        <w:rPr>
          <w:b/>
          <w:szCs w:val="24"/>
          <w:lang w:eastAsia="lt-LT"/>
        </w:rPr>
        <w:t xml:space="preserve">IR FIZINIAMS </w:t>
      </w:r>
      <w:r w:rsidR="000C4B95" w:rsidRPr="000C4B95">
        <w:rPr>
          <w:b/>
          <w:szCs w:val="24"/>
          <w:lang w:eastAsia="lt-LT"/>
        </w:rPr>
        <w:t>ASMENIMS, REMIANTIEMS SPORTO, KULTŪROS IR MOKSLO VEIKLAS PANEVĖŽIO MIESTO SAVIVALDYBĖJE, TEIKIMO TAISYKLIŲ PATVIRTINIMO IR SAVIVALDYBĖS TARYBOS 2019 M. RUGPJŪČIO 22 D. SPRENDIMO NR. 1-303</w:t>
      </w:r>
      <w:r w:rsidR="0099525C">
        <w:rPr>
          <w:b/>
          <w:szCs w:val="24"/>
          <w:lang w:eastAsia="lt-LT"/>
        </w:rPr>
        <w:t xml:space="preserve"> </w:t>
      </w:r>
      <w:r w:rsidR="0099525C" w:rsidRPr="0099525C">
        <w:rPr>
          <w:b/>
          <w:szCs w:val="24"/>
          <w:lang w:eastAsia="lt-LT"/>
        </w:rPr>
        <w:t>PRIPAŽINIMO NETEKUSIU GALIOS</w:t>
      </w:r>
      <w:r>
        <w:rPr>
          <w:b/>
          <w:szCs w:val="24"/>
          <w:lang w:eastAsia="lt-LT"/>
        </w:rPr>
        <w:t>“ PAKEITIMO</w:t>
      </w:r>
    </w:p>
    <w:p w14:paraId="416D020F" w14:textId="77777777" w:rsidR="00070649" w:rsidRDefault="00070649" w:rsidP="00FD3275">
      <w:pPr>
        <w:jc w:val="center"/>
      </w:pPr>
    </w:p>
    <w:p w14:paraId="0599D996" w14:textId="77777777" w:rsidR="009C5EA0" w:rsidRPr="00A562AA" w:rsidRDefault="009C5EA0" w:rsidP="009C5EA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rugsėjo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TSP-352</w:t>
      </w:r>
      <w:r>
        <w:fldChar w:fldCharType="end"/>
      </w:r>
      <w:bookmarkEnd w:id="1"/>
    </w:p>
    <w:p w14:paraId="0599D997" w14:textId="77777777" w:rsidR="009C5EA0" w:rsidRPr="00A562AA" w:rsidRDefault="009C5EA0" w:rsidP="009C5EA0">
      <w:pPr>
        <w:keepNext/>
        <w:jc w:val="center"/>
        <w:outlineLvl w:val="2"/>
        <w:rPr>
          <w:b/>
        </w:rPr>
      </w:pPr>
      <w:r w:rsidRPr="00A562AA">
        <w:t>Panevėžys</w:t>
      </w:r>
    </w:p>
    <w:p w14:paraId="0599D998" w14:textId="77777777" w:rsidR="009C5EA0" w:rsidRDefault="009C5EA0" w:rsidP="00836B19">
      <w:pPr>
        <w:spacing w:line="276" w:lineRule="auto"/>
        <w:jc w:val="center"/>
      </w:pPr>
    </w:p>
    <w:p w14:paraId="2890282D" w14:textId="77777777" w:rsidR="007F5424" w:rsidRDefault="007F5424" w:rsidP="0099525C">
      <w:pPr>
        <w:spacing w:line="360" w:lineRule="auto"/>
        <w:ind w:firstLine="851"/>
        <w:jc w:val="both"/>
        <w:rPr>
          <w:szCs w:val="24"/>
          <w:lang w:eastAsia="lt-LT"/>
        </w:rPr>
      </w:pPr>
      <w:r w:rsidRPr="00896CC3">
        <w:rPr>
          <w:szCs w:val="24"/>
          <w:lang w:eastAsia="lt-LT"/>
        </w:rPr>
        <w:t>Vadovaudamasi Lietuvos Respublikos vietos savivaldos įstatymo 1</w:t>
      </w:r>
      <w:r>
        <w:rPr>
          <w:szCs w:val="24"/>
          <w:lang w:eastAsia="lt-LT"/>
        </w:rPr>
        <w:t>5</w:t>
      </w:r>
      <w:r w:rsidRPr="00896CC3">
        <w:rPr>
          <w:szCs w:val="24"/>
          <w:lang w:eastAsia="lt-LT"/>
        </w:rPr>
        <w:t xml:space="preserve"> straipsnio 2 dalies 1</w:t>
      </w:r>
      <w:r>
        <w:rPr>
          <w:szCs w:val="24"/>
          <w:lang w:eastAsia="lt-LT"/>
        </w:rPr>
        <w:t>4</w:t>
      </w:r>
      <w:r w:rsidRPr="00896CC3">
        <w:rPr>
          <w:szCs w:val="24"/>
          <w:lang w:eastAsia="lt-LT"/>
        </w:rPr>
        <w:t xml:space="preserve"> punktu, </w:t>
      </w:r>
      <w:r w:rsidRPr="008C1E8A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>
        <w:t xml:space="preserve">, </w:t>
      </w:r>
      <w:r w:rsidRPr="00096883">
        <w:rPr>
          <w:szCs w:val="24"/>
          <w:lang w:eastAsia="lt-LT"/>
        </w:rPr>
        <w:t>Panevėžio miesto savivaldybės taryba n u s p r e n d ž i a:</w:t>
      </w:r>
    </w:p>
    <w:p w14:paraId="7335DDDD" w14:textId="3D50D342" w:rsidR="00007CDF" w:rsidRPr="00007CDF" w:rsidRDefault="00007CDF" w:rsidP="0099525C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99525C">
        <w:rPr>
          <w:szCs w:val="24"/>
          <w:lang w:eastAsia="lt-LT"/>
        </w:rPr>
        <w:t xml:space="preserve">Mokesčių lengvatų juridiniams ir fiziniams asmenims, remiantiems sporto, kultūros ir mokslo veiklas Panevėžio miesto savivaldybėje, teikimo taisyklių, patvirtintų </w:t>
      </w:r>
      <w:r w:rsidR="00E133AB">
        <w:rPr>
          <w:szCs w:val="24"/>
          <w:lang w:eastAsia="lt-LT"/>
        </w:rPr>
        <w:t xml:space="preserve">Panevėžio miesto savivaldybės tarybos </w:t>
      </w:r>
      <w:r>
        <w:rPr>
          <w:szCs w:val="24"/>
          <w:lang w:eastAsia="lt-LT"/>
        </w:rPr>
        <w:t>2021 m. liepos 1 d. sprendim</w:t>
      </w:r>
      <w:r w:rsidR="0084121F">
        <w:rPr>
          <w:szCs w:val="24"/>
          <w:lang w:eastAsia="lt-LT"/>
        </w:rPr>
        <w:t>u</w:t>
      </w:r>
      <w:r>
        <w:rPr>
          <w:szCs w:val="24"/>
          <w:lang w:eastAsia="lt-LT"/>
        </w:rPr>
        <w:t xml:space="preserve"> Nr. 1-208 „Dėl </w:t>
      </w:r>
      <w:r w:rsidR="00E133AB">
        <w:rPr>
          <w:szCs w:val="24"/>
          <w:lang w:eastAsia="lt-LT"/>
        </w:rPr>
        <w:t xml:space="preserve">Mokesčių </w:t>
      </w:r>
      <w:r w:rsidR="00CD3229">
        <w:rPr>
          <w:szCs w:val="24"/>
          <w:lang w:eastAsia="lt-LT"/>
        </w:rPr>
        <w:t>lengvatų juridiniams ir fiziniams asmenims, remiantiems sporto, kultūros ir mokslo veiklas Panevėžio miesto savivaldybėje, teikimo taisyklių patvirtinimo ir Savivaldybės tarybos 2019 m. rugpjūčio 22 d. sprendimo Nr. 1-303 pripažinimo netekusiu galios</w:t>
      </w:r>
      <w:r>
        <w:rPr>
          <w:szCs w:val="24"/>
          <w:lang w:eastAsia="lt-LT"/>
        </w:rPr>
        <w:t>“</w:t>
      </w:r>
      <w:r w:rsidR="0099525C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84121F">
        <w:rPr>
          <w:szCs w:val="24"/>
          <w:lang w:eastAsia="lt-LT"/>
        </w:rPr>
        <w:t xml:space="preserve">5.3 papunktį </w:t>
      </w:r>
      <w:r w:rsidR="0084121F">
        <w:rPr>
          <w:bCs/>
          <w:color w:val="000000"/>
          <w:kern w:val="3"/>
          <w:szCs w:val="24"/>
          <w:lang w:eastAsia="ar-SA"/>
        </w:rPr>
        <w:t>ir jį išdėstyti taip:</w:t>
      </w:r>
    </w:p>
    <w:p w14:paraId="71B04D5D" w14:textId="5B900D81" w:rsidR="00AD48E0" w:rsidRDefault="006F0CCA" w:rsidP="0099525C">
      <w:pPr>
        <w:tabs>
          <w:tab w:val="left" w:pos="1560"/>
        </w:tabs>
        <w:spacing w:line="360" w:lineRule="auto"/>
        <w:ind w:firstLine="851"/>
        <w:jc w:val="both"/>
        <w:rPr>
          <w:kern w:val="3"/>
          <w:szCs w:val="24"/>
          <w:lang w:eastAsia="ar-SA"/>
        </w:rPr>
      </w:pPr>
      <w:r w:rsidRPr="0084121F">
        <w:rPr>
          <w:bCs/>
          <w:color w:val="000000"/>
          <w:kern w:val="3"/>
          <w:szCs w:val="24"/>
          <w:lang w:eastAsia="ar-SA"/>
        </w:rPr>
        <w:t>„</w:t>
      </w:r>
      <w:r w:rsidR="0084121F" w:rsidRPr="0084121F">
        <w:rPr>
          <w:bCs/>
          <w:color w:val="000000"/>
          <w:kern w:val="3"/>
          <w:szCs w:val="24"/>
          <w:lang w:eastAsia="ar-SA"/>
        </w:rPr>
        <w:t>5</w:t>
      </w:r>
      <w:r w:rsidR="00AD48E0" w:rsidRPr="0084121F">
        <w:rPr>
          <w:bCs/>
          <w:color w:val="000000"/>
          <w:kern w:val="3"/>
          <w:szCs w:val="24"/>
          <w:lang w:eastAsia="ar-SA"/>
        </w:rPr>
        <w:t>.</w:t>
      </w:r>
      <w:r w:rsidR="0084121F" w:rsidRPr="0084121F">
        <w:rPr>
          <w:bCs/>
          <w:color w:val="000000"/>
          <w:kern w:val="3"/>
          <w:szCs w:val="24"/>
          <w:lang w:eastAsia="ar-SA"/>
        </w:rPr>
        <w:t>3. Paramos teikimo sutartis sudaryta v</w:t>
      </w:r>
      <w:r w:rsidR="0084121F" w:rsidRPr="0084121F">
        <w:rPr>
          <w:szCs w:val="24"/>
          <w:lang w:eastAsia="lt-LT"/>
        </w:rPr>
        <w:t xml:space="preserve">adovaujantis </w:t>
      </w:r>
      <w:r w:rsidR="0084121F" w:rsidRPr="0084121F">
        <w:rPr>
          <w:szCs w:val="24"/>
          <w:shd w:val="clear" w:color="auto" w:fill="FFFFFF"/>
        </w:rPr>
        <w:t>Lietuvos Respublikos </w:t>
      </w:r>
      <w:r w:rsidR="0084121F" w:rsidRPr="0084121F">
        <w:rPr>
          <w:rStyle w:val="Emfaz"/>
          <w:bCs/>
          <w:i w:val="0"/>
          <w:iCs w:val="0"/>
          <w:szCs w:val="24"/>
          <w:shd w:val="clear" w:color="auto" w:fill="FFFFFF"/>
        </w:rPr>
        <w:t>civilinio kodekso 6.476</w:t>
      </w:r>
      <w:r w:rsidR="0084121F" w:rsidRPr="0084121F">
        <w:rPr>
          <w:rStyle w:val="Emfaz"/>
          <w:bCs/>
          <w:szCs w:val="24"/>
          <w:shd w:val="clear" w:color="auto" w:fill="FFFFFF"/>
        </w:rPr>
        <w:t xml:space="preserve"> </w:t>
      </w:r>
      <w:r w:rsidR="0084121F" w:rsidRPr="0084121F">
        <w:rPr>
          <w:szCs w:val="24"/>
          <w:shd w:val="clear" w:color="auto" w:fill="FFFFFF"/>
        </w:rPr>
        <w:t>straipsnio </w:t>
      </w:r>
      <w:r w:rsidR="0084121F" w:rsidRPr="0084121F">
        <w:rPr>
          <w:rStyle w:val="Emfaz"/>
          <w:bCs/>
          <w:i w:val="0"/>
          <w:iCs w:val="0"/>
          <w:szCs w:val="24"/>
          <w:shd w:val="clear" w:color="auto" w:fill="FFFFFF"/>
        </w:rPr>
        <w:t>7 dalimi.</w:t>
      </w:r>
      <w:r w:rsidR="00D30264" w:rsidRPr="0099525C">
        <w:rPr>
          <w:kern w:val="3"/>
          <w:szCs w:val="24"/>
          <w:lang w:eastAsia="ar-SA"/>
        </w:rPr>
        <w:t>“</w:t>
      </w:r>
    </w:p>
    <w:p w14:paraId="3BCCC981" w14:textId="2C853FE5" w:rsidR="00896CC3" w:rsidRDefault="0084121F" w:rsidP="0099525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896CC3">
        <w:rPr>
          <w:szCs w:val="24"/>
        </w:rPr>
        <w:t>. Nustatyti, kad šis sprendimas:</w:t>
      </w:r>
    </w:p>
    <w:p w14:paraId="3A5B3C78" w14:textId="4BD492B5" w:rsidR="00896CC3" w:rsidRDefault="0084121F" w:rsidP="0099525C">
      <w:pPr>
        <w:tabs>
          <w:tab w:val="left" w:pos="709"/>
        </w:tabs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</w:t>
      </w:r>
      <w:r w:rsidR="00896CC3">
        <w:rPr>
          <w:szCs w:val="24"/>
        </w:rPr>
        <w:t>.1. skelbiamas Teisės aktų registre ir Panevėžio miesto savivaldybės interneto svetainėje;</w:t>
      </w:r>
    </w:p>
    <w:p w14:paraId="592BA2EE" w14:textId="4D10C9C1" w:rsidR="00896CC3" w:rsidRPr="00896CC3" w:rsidRDefault="0084121F" w:rsidP="0099525C">
      <w:pPr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</w:t>
      </w:r>
      <w:r w:rsidR="00896CC3">
        <w:rPr>
          <w:szCs w:val="24"/>
        </w:rPr>
        <w:t>.2.</w:t>
      </w:r>
      <w:r w:rsidR="00896CC3" w:rsidRPr="00896CC3">
        <w:rPr>
          <w:szCs w:val="24"/>
        </w:rPr>
        <w:t xml:space="preserve"> įsigalioja kitą dieną po oficialaus paskelbimo Teisės aktų registre.</w:t>
      </w:r>
    </w:p>
    <w:p w14:paraId="0599D99D" w14:textId="77777777" w:rsidR="00FD3275" w:rsidRDefault="00FD3275" w:rsidP="00836B19">
      <w:pPr>
        <w:spacing w:line="276" w:lineRule="auto"/>
        <w:jc w:val="both"/>
        <w:rPr>
          <w:szCs w:val="24"/>
        </w:rPr>
      </w:pPr>
      <w:bookmarkStart w:id="2" w:name="part_51d2350029ad439c85b0d3aeb90ca20c"/>
      <w:bookmarkEnd w:id="2"/>
    </w:p>
    <w:p w14:paraId="7E478AA2" w14:textId="77777777" w:rsidR="00836B19" w:rsidRDefault="00836B19" w:rsidP="00836B19">
      <w:pPr>
        <w:tabs>
          <w:tab w:val="left" w:pos="6946"/>
        </w:tabs>
        <w:spacing w:line="276" w:lineRule="auto"/>
        <w:rPr>
          <w:rFonts w:eastAsia="Calibri"/>
          <w:szCs w:val="24"/>
        </w:rPr>
      </w:pPr>
    </w:p>
    <w:p w14:paraId="65F786F0" w14:textId="367BC6D9" w:rsidR="00836B19" w:rsidRPr="009C5EA0" w:rsidRDefault="00FD3275" w:rsidP="0099525C">
      <w:pPr>
        <w:tabs>
          <w:tab w:val="left" w:pos="6946"/>
        </w:tabs>
        <w:spacing w:line="276" w:lineRule="auto"/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DA1117">
        <w:rPr>
          <w:rFonts w:eastAsia="Calibri"/>
          <w:szCs w:val="24"/>
        </w:rPr>
        <w:t>ė</w:t>
      </w:r>
      <w:r w:rsidR="00836B19">
        <w:rPr>
          <w:rFonts w:eastAsia="Calibri"/>
          <w:szCs w:val="24"/>
        </w:rPr>
        <w:t xml:space="preserve">                                                                            </w:t>
      </w:r>
      <w:r w:rsidR="00DA1117">
        <w:rPr>
          <w:rFonts w:eastAsia="Calibri"/>
          <w:szCs w:val="24"/>
        </w:rPr>
        <w:tab/>
        <w:t>Loreta Masiliūnienė</w:t>
      </w:r>
    </w:p>
    <w:sectPr w:rsidR="00836B19" w:rsidRPr="009C5EA0" w:rsidSect="00460405">
      <w:headerReference w:type="default" r:id="rId8"/>
      <w:pgSz w:w="11906" w:h="16838" w:code="9"/>
      <w:pgMar w:top="993" w:right="991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3BD44" w14:textId="77777777" w:rsidR="00BE7FBC" w:rsidRDefault="00BE7FBC" w:rsidP="001F115E">
      <w:r>
        <w:separator/>
      </w:r>
    </w:p>
  </w:endnote>
  <w:endnote w:type="continuationSeparator" w:id="0">
    <w:p w14:paraId="2D401C19" w14:textId="77777777" w:rsidR="00BE7FBC" w:rsidRDefault="00BE7FBC" w:rsidP="001F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39886" w14:textId="77777777" w:rsidR="00BE7FBC" w:rsidRDefault="00BE7FBC" w:rsidP="001F115E">
      <w:r>
        <w:separator/>
      </w:r>
    </w:p>
  </w:footnote>
  <w:footnote w:type="continuationSeparator" w:id="0">
    <w:p w14:paraId="42FDA6D2" w14:textId="77777777" w:rsidR="00BE7FBC" w:rsidRDefault="00BE7FBC" w:rsidP="001F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B189" w14:textId="77777777" w:rsidR="001F115E" w:rsidRDefault="001F115E">
    <w:pPr>
      <w:pStyle w:val="Antrats"/>
      <w:jc w:val="center"/>
    </w:pPr>
  </w:p>
  <w:sdt>
    <w:sdtPr>
      <w:id w:val="2088337656"/>
      <w:docPartObj>
        <w:docPartGallery w:val="Page Numbers (Top of Page)"/>
        <w:docPartUnique/>
      </w:docPartObj>
    </w:sdtPr>
    <w:sdtEndPr/>
    <w:sdtContent>
      <w:p w14:paraId="510A0EF2" w14:textId="7F8C7F40" w:rsidR="001F115E" w:rsidRDefault="001F11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55278" w14:textId="77777777" w:rsidR="001F115E" w:rsidRDefault="001F11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3CB2"/>
    <w:multiLevelType w:val="multilevel"/>
    <w:tmpl w:val="797A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A745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485D0A"/>
    <w:multiLevelType w:val="multilevel"/>
    <w:tmpl w:val="58F8A19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0CE444A"/>
    <w:multiLevelType w:val="multilevel"/>
    <w:tmpl w:val="3F88D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 w:val="0"/>
      </w:rPr>
    </w:lvl>
  </w:abstractNum>
  <w:num w:numId="1" w16cid:durableId="345906994">
    <w:abstractNumId w:val="1"/>
  </w:num>
  <w:num w:numId="2" w16cid:durableId="1644969988">
    <w:abstractNumId w:val="2"/>
  </w:num>
  <w:num w:numId="3" w16cid:durableId="6370057">
    <w:abstractNumId w:val="3"/>
  </w:num>
  <w:num w:numId="4" w16cid:durableId="143513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75"/>
    <w:rsid w:val="00007CDF"/>
    <w:rsid w:val="00015613"/>
    <w:rsid w:val="00064D16"/>
    <w:rsid w:val="00070649"/>
    <w:rsid w:val="00072C09"/>
    <w:rsid w:val="000C4B95"/>
    <w:rsid w:val="00103632"/>
    <w:rsid w:val="00110DFF"/>
    <w:rsid w:val="001125D4"/>
    <w:rsid w:val="0011371F"/>
    <w:rsid w:val="00156373"/>
    <w:rsid w:val="0018667F"/>
    <w:rsid w:val="0019347A"/>
    <w:rsid w:val="001959ED"/>
    <w:rsid w:val="001A12BA"/>
    <w:rsid w:val="001C71C0"/>
    <w:rsid w:val="001D2E78"/>
    <w:rsid w:val="001F115E"/>
    <w:rsid w:val="00221D87"/>
    <w:rsid w:val="00223FAB"/>
    <w:rsid w:val="002247C3"/>
    <w:rsid w:val="002D4514"/>
    <w:rsid w:val="002D6F77"/>
    <w:rsid w:val="00311A0C"/>
    <w:rsid w:val="00326282"/>
    <w:rsid w:val="003366D7"/>
    <w:rsid w:val="0035236F"/>
    <w:rsid w:val="0036574E"/>
    <w:rsid w:val="003A04EC"/>
    <w:rsid w:val="003F401E"/>
    <w:rsid w:val="00406EF2"/>
    <w:rsid w:val="00450254"/>
    <w:rsid w:val="00453836"/>
    <w:rsid w:val="00460405"/>
    <w:rsid w:val="00490F1F"/>
    <w:rsid w:val="0052196F"/>
    <w:rsid w:val="0058409C"/>
    <w:rsid w:val="005C09BA"/>
    <w:rsid w:val="005C6EDA"/>
    <w:rsid w:val="006101A9"/>
    <w:rsid w:val="00665818"/>
    <w:rsid w:val="00675B33"/>
    <w:rsid w:val="006B71DB"/>
    <w:rsid w:val="006F0CCA"/>
    <w:rsid w:val="00713E98"/>
    <w:rsid w:val="007803FA"/>
    <w:rsid w:val="007A4B47"/>
    <w:rsid w:val="007F22F1"/>
    <w:rsid w:val="007F465C"/>
    <w:rsid w:val="007F5424"/>
    <w:rsid w:val="00811735"/>
    <w:rsid w:val="00836B19"/>
    <w:rsid w:val="0084121F"/>
    <w:rsid w:val="00896CC3"/>
    <w:rsid w:val="00964A43"/>
    <w:rsid w:val="009720B1"/>
    <w:rsid w:val="00976E5F"/>
    <w:rsid w:val="0099525C"/>
    <w:rsid w:val="009C5EA0"/>
    <w:rsid w:val="009D5038"/>
    <w:rsid w:val="00A12E70"/>
    <w:rsid w:val="00AD48E0"/>
    <w:rsid w:val="00BB5560"/>
    <w:rsid w:val="00BE7FBC"/>
    <w:rsid w:val="00CD2E9A"/>
    <w:rsid w:val="00CD3229"/>
    <w:rsid w:val="00CE088D"/>
    <w:rsid w:val="00CE5CCB"/>
    <w:rsid w:val="00D30264"/>
    <w:rsid w:val="00D94704"/>
    <w:rsid w:val="00DA1117"/>
    <w:rsid w:val="00DC5F0B"/>
    <w:rsid w:val="00DC77F0"/>
    <w:rsid w:val="00E133AB"/>
    <w:rsid w:val="00E32FD9"/>
    <w:rsid w:val="00E44BA7"/>
    <w:rsid w:val="00E61B2C"/>
    <w:rsid w:val="00F04AA5"/>
    <w:rsid w:val="00F435A8"/>
    <w:rsid w:val="00F50FF1"/>
    <w:rsid w:val="00F774E1"/>
    <w:rsid w:val="00F86C15"/>
    <w:rsid w:val="00FB1BD7"/>
    <w:rsid w:val="00FD22AB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D98F"/>
  <w15:chartTrackingRefBased/>
  <w15:docId w15:val="{4776EB5B-5120-4BF1-9274-9CE4C64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275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FD3275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D32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F11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115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F11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115E"/>
    <w:rPr>
      <w:rFonts w:eastAsia="Times New Roman" w:cs="Times New Roman"/>
      <w:szCs w:val="20"/>
    </w:rPr>
  </w:style>
  <w:style w:type="paragraph" w:styleId="Pataisymai">
    <w:name w:val="Revision"/>
    <w:hidden/>
    <w:uiPriority w:val="99"/>
    <w:semiHidden/>
    <w:rsid w:val="00FB1BD7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E5CC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5CC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841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Diana Brazdžiunienė</cp:lastModifiedBy>
  <cp:revision>2</cp:revision>
  <cp:lastPrinted>2024-03-26T13:45:00Z</cp:lastPrinted>
  <dcterms:created xsi:type="dcterms:W3CDTF">2025-09-09T06:32:00Z</dcterms:created>
  <dcterms:modified xsi:type="dcterms:W3CDTF">2025-09-09T06:32:00Z</dcterms:modified>
</cp:coreProperties>
</file>