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06B25" w14:textId="77777777" w:rsidR="002B3B96" w:rsidRDefault="00225CE6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4AAABB9E" wp14:editId="12EC67EE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4D6B" w14:textId="77777777" w:rsidR="002B3B96" w:rsidRDefault="002B3B96">
      <w:pPr>
        <w:jc w:val="center"/>
        <w:rPr>
          <w:szCs w:val="24"/>
        </w:rPr>
      </w:pPr>
    </w:p>
    <w:p w14:paraId="26F6000D" w14:textId="77777777" w:rsidR="002B3B96" w:rsidRDefault="0022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466CC811" w14:textId="77777777" w:rsidR="002B3B96" w:rsidRDefault="002B3B96">
      <w:pPr>
        <w:keepNext/>
        <w:jc w:val="center"/>
        <w:outlineLvl w:val="1"/>
        <w:rPr>
          <w:szCs w:val="24"/>
        </w:rPr>
      </w:pPr>
    </w:p>
    <w:p w14:paraId="564409BE" w14:textId="77777777" w:rsidR="002B3B96" w:rsidRDefault="00225CE6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0B36A880" w14:textId="5987D37C" w:rsidR="002B3B96" w:rsidRDefault="00225CE6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DĖL PANEVĖŽIO </w:t>
      </w:r>
      <w:r w:rsidR="00377F78">
        <w:rPr>
          <w:b/>
          <w:szCs w:val="24"/>
        </w:rPr>
        <w:t>ŠVIETIMO</w:t>
      </w:r>
      <w:r>
        <w:rPr>
          <w:b/>
          <w:szCs w:val="24"/>
        </w:rPr>
        <w:t xml:space="preserve"> CENTRO NUOSTATŲ PATVIRTINIMO IR SAVIVALDYBĖS TARYBOS 2024 M. BIRŽELIO 27 D. SPRENDIMO NR. 1-3</w:t>
      </w:r>
      <w:r w:rsidR="00377F78">
        <w:rPr>
          <w:b/>
          <w:szCs w:val="24"/>
        </w:rPr>
        <w:t>2</w:t>
      </w:r>
      <w:r>
        <w:rPr>
          <w:b/>
          <w:szCs w:val="24"/>
        </w:rPr>
        <w:t>9 PRIPAŽINIMO NETEKUSIU GALIOS</w:t>
      </w:r>
    </w:p>
    <w:p w14:paraId="4AEAEE3F" w14:textId="77777777" w:rsidR="002B3B96" w:rsidRDefault="002B3B96">
      <w:pPr>
        <w:jc w:val="center"/>
        <w:rPr>
          <w:rStyle w:val="Style3"/>
        </w:rPr>
      </w:pPr>
    </w:p>
    <w:p w14:paraId="31C2C61F" w14:textId="77777777" w:rsidR="002B3B96" w:rsidRDefault="00225CE6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183767EF" w14:textId="77777777" w:rsidR="002B3B96" w:rsidRDefault="00225CE6">
      <w:pPr>
        <w:keepNext/>
        <w:jc w:val="center"/>
        <w:outlineLvl w:val="2"/>
        <w:rPr>
          <w:szCs w:val="24"/>
        </w:rPr>
      </w:pPr>
      <w:r>
        <w:rPr>
          <w:szCs w:val="24"/>
        </w:rPr>
        <w:t>Panevėžys</w:t>
      </w:r>
    </w:p>
    <w:p w14:paraId="209AF90B" w14:textId="77777777" w:rsidR="002B3B96" w:rsidRDefault="002B3B96">
      <w:pPr>
        <w:keepNext/>
        <w:jc w:val="center"/>
        <w:outlineLvl w:val="2"/>
        <w:rPr>
          <w:b/>
          <w:szCs w:val="24"/>
        </w:rPr>
      </w:pPr>
    </w:p>
    <w:p w14:paraId="7450DDD4" w14:textId="0F8D2F66" w:rsidR="002B3B96" w:rsidRDefault="00225CE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  <w:szCs w:val="24"/>
        </w:rPr>
        <w:t>5 straipsnio 2 dalimi</w:t>
      </w:r>
      <w:r>
        <w:rPr>
          <w:szCs w:val="24"/>
        </w:rPr>
        <w:t xml:space="preserve">, </w:t>
      </w:r>
      <w:r w:rsidR="00D31FCC" w:rsidRPr="00D31FCC">
        <w:rPr>
          <w:szCs w:val="24"/>
        </w:rPr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 w:rsidR="00D31FCC">
        <w:rPr>
          <w:szCs w:val="24"/>
        </w:rPr>
        <w:t xml:space="preserve"> </w:t>
      </w:r>
      <w:r>
        <w:rPr>
          <w:szCs w:val="24"/>
        </w:rPr>
        <w:t>Panevėžio miesto savivaldybės tarybos veiklos reglamento, patvirtinto Panevėžio miesto savivaldybės tarybos 2023 m. balandžio 20 d. sprendimu Nr. 1-103 „Dėl Panevėžio miesto savivaldybės t</w:t>
      </w:r>
      <w:r>
        <w:rPr>
          <w:szCs w:val="24"/>
        </w:rPr>
        <w:t>arybos veiklos reglamento patvirtinimo ir Savivaldybės tarybos 2015 m. kovo 26 d. sprendimo Nr. 1-</w:t>
      </w:r>
      <w:r w:rsidR="009D1F7C">
        <w:rPr>
          <w:szCs w:val="24"/>
        </w:rPr>
        <w:t>44</w:t>
      </w:r>
      <w:r>
        <w:rPr>
          <w:szCs w:val="24"/>
        </w:rPr>
        <w:t xml:space="preserve"> pripažinimo netekusiu galios“, 189 punktu ir </w:t>
      </w:r>
      <w:r w:rsidR="00D31FCC">
        <w:rPr>
          <w:szCs w:val="24"/>
        </w:rPr>
        <w:t>atsižvelg</w:t>
      </w:r>
      <w:r w:rsidR="00532D96">
        <w:rPr>
          <w:szCs w:val="24"/>
        </w:rPr>
        <w:t>dama</w:t>
      </w:r>
      <w:r w:rsidR="00D31FCC">
        <w:rPr>
          <w:szCs w:val="24"/>
        </w:rPr>
        <w:t xml:space="preserve"> į </w:t>
      </w:r>
      <w:r>
        <w:rPr>
          <w:szCs w:val="24"/>
        </w:rPr>
        <w:t xml:space="preserve">Panevėžio miesto savivaldybės </w:t>
      </w:r>
      <w:r w:rsidRPr="005F19E9">
        <w:rPr>
          <w:szCs w:val="24"/>
        </w:rPr>
        <w:t xml:space="preserve">mero 2025 m. </w:t>
      </w:r>
      <w:r w:rsidR="00377F78">
        <w:rPr>
          <w:szCs w:val="24"/>
        </w:rPr>
        <w:t>rugsėjo</w:t>
      </w:r>
      <w:r w:rsidRPr="005F19E9">
        <w:rPr>
          <w:szCs w:val="24"/>
        </w:rPr>
        <w:t xml:space="preserve"> </w:t>
      </w:r>
      <w:r w:rsidR="00377F78">
        <w:rPr>
          <w:szCs w:val="24"/>
        </w:rPr>
        <w:t>8</w:t>
      </w:r>
      <w:r w:rsidRPr="005F19E9">
        <w:rPr>
          <w:szCs w:val="24"/>
        </w:rPr>
        <w:t xml:space="preserve"> d. teikimą Nr</w:t>
      </w:r>
      <w:r w:rsidRPr="00CC7BDB">
        <w:rPr>
          <w:szCs w:val="24"/>
        </w:rPr>
        <w:t xml:space="preserve">. </w:t>
      </w:r>
      <w:r w:rsidRPr="00B73D20">
        <w:rPr>
          <w:szCs w:val="24"/>
        </w:rPr>
        <w:t>D2-</w:t>
      </w:r>
      <w:r w:rsidR="00B73D20" w:rsidRPr="00B73D20">
        <w:rPr>
          <w:szCs w:val="24"/>
        </w:rPr>
        <w:t>1267</w:t>
      </w:r>
      <w:r w:rsidRPr="00CC7BDB">
        <w:rPr>
          <w:szCs w:val="24"/>
        </w:rPr>
        <w:t xml:space="preserve"> „Teikimas</w:t>
      </w:r>
      <w:r>
        <w:rPr>
          <w:szCs w:val="24"/>
        </w:rPr>
        <w:t xml:space="preserve"> dėl Panevėžio </w:t>
      </w:r>
      <w:r w:rsidR="00377F78">
        <w:rPr>
          <w:szCs w:val="24"/>
        </w:rPr>
        <w:t>švietimo</w:t>
      </w:r>
      <w:r>
        <w:rPr>
          <w:szCs w:val="24"/>
        </w:rPr>
        <w:t xml:space="preserve"> centro nuostatų patvirtinimo“, Panevėžio miesto savivaldybės taryba  n u s p r e n d ž i a:</w:t>
      </w:r>
    </w:p>
    <w:p w14:paraId="095FCA8B" w14:textId="5B3C7817" w:rsidR="002B3B96" w:rsidRDefault="00225CE6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</w:rPr>
        <w:t>1. Patvirtinti</w:t>
      </w:r>
      <w:r>
        <w:rPr>
          <w:szCs w:val="24"/>
          <w:shd w:val="clear" w:color="auto" w:fill="FFFFFF"/>
        </w:rPr>
        <w:t xml:space="preserve"> Panevėžio </w:t>
      </w:r>
      <w:r w:rsidR="00377F78">
        <w:rPr>
          <w:szCs w:val="24"/>
          <w:shd w:val="clear" w:color="auto" w:fill="FFFFFF"/>
        </w:rPr>
        <w:t>švietimo</w:t>
      </w:r>
      <w:r>
        <w:rPr>
          <w:szCs w:val="24"/>
        </w:rPr>
        <w:t xml:space="preserve"> centro </w:t>
      </w:r>
      <w:r>
        <w:rPr>
          <w:szCs w:val="24"/>
          <w:shd w:val="clear" w:color="auto" w:fill="FFFFFF"/>
        </w:rPr>
        <w:t>nuostatus (pridedama).</w:t>
      </w:r>
    </w:p>
    <w:p w14:paraId="3AE9E567" w14:textId="37C6FBFD" w:rsidR="002B3B96" w:rsidRDefault="00377F78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2. Įgalioti Panevėžio švietimo </w:t>
      </w:r>
      <w:r>
        <w:rPr>
          <w:szCs w:val="24"/>
        </w:rPr>
        <w:t xml:space="preserve">centro </w:t>
      </w:r>
      <w:r>
        <w:rPr>
          <w:szCs w:val="24"/>
          <w:shd w:val="clear" w:color="auto" w:fill="FFFFFF"/>
        </w:rPr>
        <w:t xml:space="preserve">direktorių šio sprendimo identifikacinį kodą, suteiktą Teisės aktų registre, pateikti Juridinių asmenų registrui per 10 darbo dienų nuo šio sprendimo paskelbimo Teisės aktų registre.  </w:t>
      </w:r>
    </w:p>
    <w:p w14:paraId="3A126F05" w14:textId="7142DABC" w:rsidR="002B3B96" w:rsidRDefault="00377F78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3. </w:t>
      </w:r>
      <w:r>
        <w:rPr>
          <w:szCs w:val="24"/>
        </w:rPr>
        <w:t>Pripažinti netekusiu galios Panevėžio miesto savivaldybės tarybos 2024 m. birželio 27 d. sprendimą Nr. 1-329 „Dėl Panevėžio švietimo centro nuostatų patvirtinimo ir Savivaldybės tarybos 2019 m. vasario 21 d. sprendimo Nr. 1-45 pripažinimo netekusiu galios“</w:t>
      </w:r>
      <w:r>
        <w:rPr>
          <w:szCs w:val="24"/>
          <w:shd w:val="clear" w:color="auto" w:fill="FFFFFF"/>
        </w:rPr>
        <w:t>.</w:t>
      </w:r>
    </w:p>
    <w:p w14:paraId="7039DB0B" w14:textId="004C1172" w:rsidR="002B3B96" w:rsidRDefault="00377F78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4. Nustatyti, kad šis sprendimas:</w:t>
      </w:r>
    </w:p>
    <w:p w14:paraId="76953917" w14:textId="1A727348" w:rsidR="002B3B96" w:rsidRDefault="00377F78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4.1.</w:t>
      </w:r>
      <w:r w:rsidR="00532D96">
        <w:rPr>
          <w:szCs w:val="24"/>
        </w:rPr>
        <w:t xml:space="preserve"> </w:t>
      </w:r>
      <w:r w:rsidR="00532D96">
        <w:rPr>
          <w:color w:val="000000"/>
          <w:szCs w:val="24"/>
        </w:rPr>
        <w:t xml:space="preserve">skelbiamas Teisės aktų registre ir </w:t>
      </w:r>
      <w:r w:rsidR="00532D96">
        <w:t>Panevėžio miesto savivaldybės interneto svetainėje</w:t>
      </w:r>
      <w:r>
        <w:rPr>
          <w:szCs w:val="24"/>
        </w:rPr>
        <w:t xml:space="preserve">; </w:t>
      </w:r>
    </w:p>
    <w:p w14:paraId="55BC308C" w14:textId="33BD4F0C" w:rsidR="002B3B96" w:rsidRDefault="00377F78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4.2. </w:t>
      </w:r>
      <w:r w:rsidR="00532D96">
        <w:rPr>
          <w:szCs w:val="24"/>
        </w:rPr>
        <w:t>įsigalioja kitą dieną po paskelbimo Teisės aktų registre.</w:t>
      </w:r>
    </w:p>
    <w:p w14:paraId="2F9F5B2E" w14:textId="77777777" w:rsidR="002B3B96" w:rsidRDefault="002B3B96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0F79B1E8" w14:textId="77777777" w:rsidR="002B3B96" w:rsidRDefault="00225CE6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2B3B96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76CFE" w14:textId="77777777" w:rsidR="00B31693" w:rsidRDefault="00B31693">
      <w:r>
        <w:separator/>
      </w:r>
    </w:p>
  </w:endnote>
  <w:endnote w:type="continuationSeparator" w:id="0">
    <w:p w14:paraId="3BD63877" w14:textId="77777777" w:rsidR="00B31693" w:rsidRDefault="00B3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C36E0" w14:textId="77777777" w:rsidR="00B31693" w:rsidRDefault="00B31693">
      <w:r>
        <w:separator/>
      </w:r>
    </w:p>
  </w:footnote>
  <w:footnote w:type="continuationSeparator" w:id="0">
    <w:p w14:paraId="5D3321D8" w14:textId="77777777" w:rsidR="00B31693" w:rsidRDefault="00B3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1221813"/>
      <w:docPartObj>
        <w:docPartGallery w:val="Page Numbers (Top of Page)"/>
        <w:docPartUnique/>
      </w:docPartObj>
    </w:sdtPr>
    <w:sdtEndPr/>
    <w:sdtContent>
      <w:p w14:paraId="23C448AF" w14:textId="77777777" w:rsidR="002B3B96" w:rsidRDefault="00225CE6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3C253592" w14:textId="77777777" w:rsidR="002B3B96" w:rsidRDefault="002B3B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96"/>
    <w:rsid w:val="00026BAB"/>
    <w:rsid w:val="00225CE6"/>
    <w:rsid w:val="002B3B96"/>
    <w:rsid w:val="003111BE"/>
    <w:rsid w:val="00377F78"/>
    <w:rsid w:val="003E103A"/>
    <w:rsid w:val="00437199"/>
    <w:rsid w:val="00442065"/>
    <w:rsid w:val="00456C86"/>
    <w:rsid w:val="00532D96"/>
    <w:rsid w:val="00583B14"/>
    <w:rsid w:val="00591441"/>
    <w:rsid w:val="005C6220"/>
    <w:rsid w:val="005F19E9"/>
    <w:rsid w:val="0065118B"/>
    <w:rsid w:val="00680F52"/>
    <w:rsid w:val="006812E8"/>
    <w:rsid w:val="006A1C3C"/>
    <w:rsid w:val="0073177E"/>
    <w:rsid w:val="007D6FD8"/>
    <w:rsid w:val="009D1F7C"/>
    <w:rsid w:val="00B31693"/>
    <w:rsid w:val="00B73D20"/>
    <w:rsid w:val="00CC7BDB"/>
    <w:rsid w:val="00D31FCC"/>
    <w:rsid w:val="00DC73AC"/>
    <w:rsid w:val="00DD1370"/>
    <w:rsid w:val="00E32A8B"/>
    <w:rsid w:val="00F3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B753"/>
  <w15:docId w15:val="{9AF7D5CD-FA7B-42D4-B443-C53DB7E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4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876963"/>
    <w:pPr>
      <w:widowControl w:val="0"/>
      <w:ind w:left="1463" w:right="421"/>
      <w:jc w:val="center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20142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6963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876963"/>
    <w:rPr>
      <w:rFonts w:ascii="Cambria" w:eastAsia="Cambria" w:hAnsi="Cambria" w:cs="Cambria"/>
      <w:kern w:val="0"/>
      <w:sz w:val="23"/>
      <w:szCs w:val="23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87696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87696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qFormat/>
    <w:rsid w:val="00876963"/>
    <w:rPr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87696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6963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  <w:rsid w:val="00876963"/>
    <w:pPr>
      <w:widowControl w:val="0"/>
    </w:pPr>
    <w:rPr>
      <w:rFonts w:ascii="Cambria" w:eastAsia="Cambria" w:hAnsi="Cambria" w:cs="Cambria"/>
      <w:sz w:val="23"/>
      <w:szCs w:val="23"/>
    </w:rPr>
  </w:style>
  <w:style w:type="paragraph" w:styleId="Sraas">
    <w:name w:val="List"/>
    <w:basedOn w:val="Pagrindinistekstas"/>
    <w:rPr>
      <w:rFonts w:eastAsia="DejaVu Sans"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caption11">
    <w:name w:val="caption1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caption111">
    <w:name w:val="caption111"/>
    <w:basedOn w:val="prastasis"/>
    <w:qFormat/>
    <w:pPr>
      <w:suppressLineNumbers/>
      <w:spacing w:before="120" w:after="120"/>
    </w:pPr>
    <w:rPr>
      <w:rFonts w:eastAsia="DejaVu Sans" w:cs="Droid Sans Devanagari"/>
      <w:i/>
      <w:iCs/>
      <w:szCs w:val="24"/>
    </w:rPr>
  </w:style>
  <w:style w:type="paragraph" w:styleId="Sraopastraipa">
    <w:name w:val="List Paragraph"/>
    <w:basedOn w:val="prastasis"/>
    <w:uiPriority w:val="1"/>
    <w:qFormat/>
    <w:rsid w:val="00876963"/>
    <w:pPr>
      <w:widowControl w:val="0"/>
      <w:ind w:left="1238" w:firstLine="818"/>
      <w:jc w:val="both"/>
    </w:pPr>
    <w:rPr>
      <w:rFonts w:ascii="Cambria" w:eastAsia="Cambria" w:hAnsi="Cambria" w:cs="Cambria"/>
      <w:sz w:val="22"/>
      <w:szCs w:val="22"/>
    </w:rPr>
  </w:style>
  <w:style w:type="paragraph" w:styleId="Pavadinimas">
    <w:name w:val="Title"/>
    <w:basedOn w:val="prastasis"/>
    <w:link w:val="PavadinimasDiagrama"/>
    <w:uiPriority w:val="10"/>
    <w:qFormat/>
    <w:rsid w:val="00876963"/>
    <w:pPr>
      <w:widowControl w:val="0"/>
      <w:spacing w:before="1"/>
      <w:ind w:left="1389" w:right="421"/>
      <w:jc w:val="center"/>
    </w:pPr>
    <w:rPr>
      <w:b/>
      <w:bCs/>
      <w:sz w:val="27"/>
      <w:szCs w:val="27"/>
    </w:rPr>
  </w:style>
  <w:style w:type="paragraph" w:customStyle="1" w:styleId="TableParagraph">
    <w:name w:val="Table Paragraph"/>
    <w:basedOn w:val="prastasis"/>
    <w:uiPriority w:val="1"/>
    <w:qFormat/>
    <w:rsid w:val="00876963"/>
    <w:pPr>
      <w:widowControl w:val="0"/>
    </w:pPr>
    <w:rPr>
      <w:rFonts w:ascii="Cambria" w:eastAsia="Cambria" w:hAnsi="Cambria" w:cs="Cambria"/>
      <w:sz w:val="22"/>
      <w:szCs w:val="22"/>
    </w:rPr>
  </w:style>
  <w:style w:type="paragraph" w:styleId="Komentarotekstas">
    <w:name w:val="annotation text"/>
    <w:basedOn w:val="prastasis"/>
    <w:link w:val="KomentarotekstasDiagrama"/>
    <w:semiHidden/>
    <w:qFormat/>
    <w:rsid w:val="00876963"/>
    <w:rPr>
      <w:sz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606823"/>
    <w:pPr>
      <w:suppressAutoHyphens w:val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769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serikoviene</dc:creator>
  <cp:lastModifiedBy>Diana Brazdžiunienė</cp:lastModifiedBy>
  <cp:revision>2</cp:revision>
  <dcterms:created xsi:type="dcterms:W3CDTF">2025-09-10T04:59:00Z</dcterms:created>
  <dcterms:modified xsi:type="dcterms:W3CDTF">2025-09-10T04:59:00Z</dcterms:modified>
  <dc:language>en-US</dc:language>
</cp:coreProperties>
</file>