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2C480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C039171" w14:textId="1BD712EF" w:rsidR="00313B1D" w:rsidRPr="00313B1D" w:rsidRDefault="00313B1D" w:rsidP="00D53F73">
      <w:pPr>
        <w:jc w:val="center"/>
        <w:rPr>
          <w:b/>
          <w:bCs/>
          <w:iCs/>
        </w:rPr>
      </w:pPr>
      <w:r w:rsidRPr="00313B1D">
        <w:rPr>
          <w:b/>
        </w:rPr>
        <w:t xml:space="preserve">DĖL </w:t>
      </w:r>
      <w:bookmarkStart w:id="0" w:name="Nr"/>
      <w:r w:rsidRPr="00313B1D">
        <w:rPr>
          <w:b/>
          <w:kern w:val="3"/>
          <w:lang w:eastAsia="en-US"/>
        </w:rPr>
        <w:t>LEIDIMO</w:t>
      </w:r>
      <w:r w:rsidRPr="00313B1D">
        <w:rPr>
          <w:b/>
          <w:lang w:eastAsia="en-US"/>
        </w:rPr>
        <w:t xml:space="preserve"> </w:t>
      </w:r>
      <w:r w:rsidR="00D53F73">
        <w:rPr>
          <w:b/>
          <w:kern w:val="3"/>
          <w:lang w:eastAsia="en-US"/>
        </w:rPr>
        <w:t xml:space="preserve">PANEVĖŽIO NEKILNOJAMO TURTO VALDYMO </w:t>
      </w:r>
      <w:r w:rsidR="00E40AE8">
        <w:rPr>
          <w:b/>
          <w:kern w:val="3"/>
          <w:lang w:eastAsia="en-US"/>
        </w:rPr>
        <w:t>CENTRUI</w:t>
      </w:r>
      <w:r w:rsidRPr="00313B1D">
        <w:rPr>
          <w:b/>
          <w:kern w:val="3"/>
          <w:lang w:eastAsia="en-US"/>
        </w:rPr>
        <w:t xml:space="preserve"> ĮSIGYTI LENGV</w:t>
      </w:r>
      <w:r w:rsidR="00D53F73">
        <w:rPr>
          <w:b/>
          <w:kern w:val="3"/>
          <w:lang w:eastAsia="en-US"/>
        </w:rPr>
        <w:t xml:space="preserve">UOSIUS </w:t>
      </w:r>
      <w:r w:rsidRPr="00313B1D">
        <w:rPr>
          <w:b/>
          <w:kern w:val="3"/>
          <w:lang w:eastAsia="en-US"/>
        </w:rPr>
        <w:t>AUTOMOBIL</w:t>
      </w:r>
      <w:r w:rsidR="00D53F73">
        <w:rPr>
          <w:b/>
          <w:kern w:val="3"/>
          <w:lang w:eastAsia="en-US"/>
        </w:rPr>
        <w:t>IUS</w:t>
      </w:r>
    </w:p>
    <w:bookmarkEnd w:id="0"/>
    <w:p w14:paraId="4FEF4FD3" w14:textId="77777777" w:rsidR="0021258E" w:rsidRDefault="0021258E" w:rsidP="00B42A26">
      <w:pPr>
        <w:jc w:val="center"/>
        <w:rPr>
          <w:b/>
        </w:rPr>
      </w:pPr>
    </w:p>
    <w:p w14:paraId="2AD63F33" w14:textId="0DD2195D" w:rsidR="006539FD" w:rsidRPr="00B332F8" w:rsidRDefault="00F56BB8" w:rsidP="001352EF">
      <w:pPr>
        <w:tabs>
          <w:tab w:val="left" w:pos="0"/>
        </w:tabs>
        <w:jc w:val="center"/>
      </w:pPr>
      <w:r w:rsidRPr="00EB0312">
        <w:t>20</w:t>
      </w:r>
      <w:r w:rsidR="0078280A" w:rsidRPr="00EB0312">
        <w:t>2</w:t>
      </w:r>
      <w:r w:rsidR="00E40AE8" w:rsidRPr="00EB0312">
        <w:t>5</w:t>
      </w:r>
      <w:r w:rsidRPr="00EB0312">
        <w:t xml:space="preserve"> m. </w:t>
      </w:r>
      <w:r w:rsidR="00D53F73">
        <w:t>rugsėjo</w:t>
      </w:r>
      <w:r w:rsidR="00E40AE8" w:rsidRPr="00EB0312">
        <w:t xml:space="preserve"> </w:t>
      </w:r>
      <w:r w:rsidR="00D53F73">
        <w:t>08</w:t>
      </w:r>
      <w:r w:rsidR="002C27C0" w:rsidRPr="00EB0312">
        <w:t xml:space="preserve"> </w:t>
      </w:r>
      <w:r w:rsidRPr="00EB0312">
        <w:t>d.</w:t>
      </w:r>
    </w:p>
    <w:p w14:paraId="7843506E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4971820C" w14:textId="77777777" w:rsidR="00AA299B" w:rsidRPr="00B332F8" w:rsidRDefault="00AA299B" w:rsidP="001352EF">
      <w:pPr>
        <w:tabs>
          <w:tab w:val="left" w:pos="0"/>
        </w:tabs>
        <w:jc w:val="center"/>
      </w:pPr>
    </w:p>
    <w:p w14:paraId="2296EA64" w14:textId="77777777" w:rsidR="00B06BEE" w:rsidRPr="00B332F8" w:rsidRDefault="00B06BEE" w:rsidP="001352EF">
      <w:pPr>
        <w:tabs>
          <w:tab w:val="left" w:pos="0"/>
        </w:tabs>
        <w:jc w:val="center"/>
      </w:pPr>
    </w:p>
    <w:p w14:paraId="12AAC49D" w14:textId="77777777" w:rsidR="0059465A" w:rsidRDefault="00D83A57" w:rsidP="003975D6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3C457D0C" w14:textId="77777777" w:rsidR="006743AA" w:rsidRDefault="006743AA" w:rsidP="001F6C66">
      <w:pPr>
        <w:tabs>
          <w:tab w:val="left" w:pos="0"/>
        </w:tabs>
        <w:spacing w:line="360" w:lineRule="auto"/>
        <w:ind w:firstLine="720"/>
        <w:jc w:val="both"/>
      </w:pPr>
      <w:r w:rsidRPr="006743AA">
        <w:t>Pritarti</w:t>
      </w:r>
      <w:r>
        <w:t xml:space="preserve"> siūlomam Tarybos sprendimo projektui.</w:t>
      </w:r>
    </w:p>
    <w:p w14:paraId="50DB102C" w14:textId="3ABFD5FA" w:rsidR="001F6C66" w:rsidRPr="001F6C66" w:rsidRDefault="001F6C66" w:rsidP="001F6C66">
      <w:pPr>
        <w:spacing w:line="360" w:lineRule="auto"/>
        <w:ind w:firstLine="720"/>
        <w:jc w:val="both"/>
        <w:rPr>
          <w:lang w:eastAsia="en-US"/>
        </w:rPr>
      </w:pPr>
      <w:r w:rsidRPr="001F6C66">
        <w:rPr>
          <w:lang w:eastAsia="en-US"/>
        </w:rPr>
        <w:t>Vadovaujantis Panevėžio miesto savivaldybės tarybos 2013 m. gegužės 30 d. sprendimu Nr. 1-</w:t>
      </w:r>
      <w:r w:rsidR="006040BD">
        <w:rPr>
          <w:lang w:eastAsia="en-US"/>
        </w:rPr>
        <w:t>1</w:t>
      </w:r>
      <w:r w:rsidRPr="001F6C66">
        <w:rPr>
          <w:lang w:eastAsia="en-US"/>
        </w:rPr>
        <w:t xml:space="preserve">64 </w:t>
      </w:r>
      <w:r w:rsidR="00FC6692" w:rsidRPr="00FC6692">
        <w:rPr>
          <w:lang w:eastAsia="en-US"/>
        </w:rPr>
        <w:t>„Dėl Tarnybinių lengvųjų automobilių įsigijimo, nuomos ir naudojimo Panevėžio miesto savivaldybės biudžetinėse įstaigose tvarkos aprašo patvirtinimo“, 5</w:t>
      </w:r>
      <w:r w:rsidR="00FC6692">
        <w:rPr>
          <w:lang w:eastAsia="en-US"/>
        </w:rPr>
        <w:t xml:space="preserve"> </w:t>
      </w:r>
      <w:r w:rsidR="00FC6692" w:rsidRPr="00FC6692">
        <w:rPr>
          <w:lang w:eastAsia="en-US"/>
        </w:rPr>
        <w:t>punkt</w:t>
      </w:r>
      <w:r w:rsidR="00FC6692">
        <w:rPr>
          <w:lang w:eastAsia="en-US"/>
        </w:rPr>
        <w:t>u</w:t>
      </w:r>
      <w:r w:rsidR="00170C9D">
        <w:rPr>
          <w:lang w:eastAsia="en-US"/>
        </w:rPr>
        <w:t>,</w:t>
      </w:r>
      <w:r w:rsidR="00FC6692" w:rsidRPr="00FC6692">
        <w:rPr>
          <w:rFonts w:eastAsia="Lucida Sans Unicode"/>
          <w:lang w:eastAsia="en-US"/>
        </w:rPr>
        <w:t xml:space="preserve"> </w:t>
      </w:r>
      <w:r w:rsidRPr="001F6C66">
        <w:rPr>
          <w:lang w:eastAsia="en-US"/>
        </w:rPr>
        <w:t>reikalingas Savivaldybės tarybos leidimas automobili</w:t>
      </w:r>
      <w:r w:rsidR="00D66CC5">
        <w:rPr>
          <w:lang w:eastAsia="en-US"/>
        </w:rPr>
        <w:t xml:space="preserve">ams </w:t>
      </w:r>
      <w:r w:rsidRPr="001F6C66">
        <w:rPr>
          <w:lang w:eastAsia="en-US"/>
        </w:rPr>
        <w:t>įsigyti.</w:t>
      </w:r>
    </w:p>
    <w:p w14:paraId="7F084784" w14:textId="77777777" w:rsidR="0059465A" w:rsidRDefault="00D83A57" w:rsidP="003975D6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4F6165F" w14:textId="3456C1D8" w:rsidR="00EB0312" w:rsidRPr="00EB0312" w:rsidRDefault="004E4061" w:rsidP="008437CD">
      <w:pPr>
        <w:tabs>
          <w:tab w:val="left" w:pos="1134"/>
        </w:tabs>
        <w:spacing w:line="300" w:lineRule="auto"/>
        <w:ind w:firstLine="720"/>
        <w:jc w:val="both"/>
      </w:pPr>
      <w:r>
        <w:rPr>
          <w:szCs w:val="20"/>
          <w:lang w:eastAsia="en-US"/>
        </w:rPr>
        <w:t xml:space="preserve">Į Panevėžio miesto savivaldybės administracijos </w:t>
      </w:r>
      <w:r w:rsidR="00D53F73">
        <w:rPr>
          <w:szCs w:val="20"/>
          <w:lang w:eastAsia="en-US"/>
        </w:rPr>
        <w:t>Turto valdymo</w:t>
      </w:r>
      <w:r>
        <w:rPr>
          <w:szCs w:val="20"/>
          <w:lang w:eastAsia="en-US"/>
        </w:rPr>
        <w:t xml:space="preserve"> skyrių kreipėsi</w:t>
      </w:r>
      <w:r w:rsidR="002C27C0">
        <w:rPr>
          <w:szCs w:val="20"/>
          <w:lang w:eastAsia="en-US"/>
        </w:rPr>
        <w:t xml:space="preserve"> </w:t>
      </w:r>
      <w:r w:rsidR="00D53F73">
        <w:rPr>
          <w:szCs w:val="20"/>
          <w:lang w:eastAsia="en-US"/>
        </w:rPr>
        <w:t xml:space="preserve">Panevėžio nekilnojamo turto valdymo </w:t>
      </w:r>
      <w:r w:rsidR="00170C9D">
        <w:rPr>
          <w:szCs w:val="20"/>
          <w:lang w:eastAsia="en-US"/>
        </w:rPr>
        <w:t xml:space="preserve">centras </w:t>
      </w:r>
      <w:r w:rsidR="006B6F73">
        <w:rPr>
          <w:szCs w:val="20"/>
          <w:lang w:eastAsia="en-US"/>
        </w:rPr>
        <w:t xml:space="preserve">(toliau – </w:t>
      </w:r>
      <w:r w:rsidR="00D53F73">
        <w:rPr>
          <w:szCs w:val="20"/>
          <w:lang w:eastAsia="en-US"/>
        </w:rPr>
        <w:t>PNTVC</w:t>
      </w:r>
      <w:r w:rsidR="006B6F73">
        <w:rPr>
          <w:szCs w:val="20"/>
          <w:lang w:eastAsia="en-US"/>
        </w:rPr>
        <w:t>)</w:t>
      </w:r>
      <w:r w:rsidR="00313B1D" w:rsidRPr="00313B1D">
        <w:rPr>
          <w:szCs w:val="20"/>
          <w:lang w:eastAsia="en-US"/>
        </w:rPr>
        <w:t xml:space="preserve"> </w:t>
      </w:r>
      <w:r>
        <w:rPr>
          <w:szCs w:val="20"/>
          <w:lang w:eastAsia="en-US"/>
        </w:rPr>
        <w:t xml:space="preserve">su </w:t>
      </w:r>
      <w:r w:rsidRPr="00CA6E3B">
        <w:rPr>
          <w:szCs w:val="20"/>
          <w:lang w:eastAsia="en-US"/>
        </w:rPr>
        <w:t>prašymu</w:t>
      </w:r>
      <w:r w:rsidR="008C2919" w:rsidRPr="00CA6E3B">
        <w:rPr>
          <w:szCs w:val="20"/>
          <w:lang w:eastAsia="en-US"/>
        </w:rPr>
        <w:t xml:space="preserve"> (202</w:t>
      </w:r>
      <w:r w:rsidR="00CA6E3B" w:rsidRPr="00CA6E3B">
        <w:rPr>
          <w:szCs w:val="20"/>
          <w:lang w:eastAsia="en-US"/>
        </w:rPr>
        <w:t>5</w:t>
      </w:r>
      <w:r w:rsidR="008C2919" w:rsidRPr="00CA6E3B">
        <w:rPr>
          <w:szCs w:val="20"/>
          <w:lang w:eastAsia="en-US"/>
        </w:rPr>
        <w:t>-0</w:t>
      </w:r>
      <w:r w:rsidR="00D53F73">
        <w:rPr>
          <w:szCs w:val="20"/>
          <w:lang w:eastAsia="en-US"/>
        </w:rPr>
        <w:t>9</w:t>
      </w:r>
      <w:r w:rsidR="008C2919" w:rsidRPr="00CA6E3B">
        <w:rPr>
          <w:szCs w:val="20"/>
          <w:lang w:eastAsia="en-US"/>
        </w:rPr>
        <w:t>-</w:t>
      </w:r>
      <w:r w:rsidR="00CA6E3B" w:rsidRPr="00CA6E3B">
        <w:rPr>
          <w:szCs w:val="20"/>
          <w:lang w:eastAsia="en-US"/>
        </w:rPr>
        <w:t>0</w:t>
      </w:r>
      <w:r w:rsidR="00586D5E">
        <w:rPr>
          <w:szCs w:val="20"/>
          <w:lang w:eastAsia="en-US"/>
        </w:rPr>
        <w:t>8</w:t>
      </w:r>
      <w:r w:rsidR="008C2919" w:rsidRPr="00CA6E3B">
        <w:rPr>
          <w:szCs w:val="20"/>
          <w:lang w:eastAsia="en-US"/>
        </w:rPr>
        <w:t xml:space="preserve"> </w:t>
      </w:r>
      <w:r w:rsidR="008C2919" w:rsidRPr="00A13E95">
        <w:rPr>
          <w:color w:val="000000" w:themeColor="text1"/>
          <w:szCs w:val="20"/>
          <w:lang w:eastAsia="en-US"/>
        </w:rPr>
        <w:t xml:space="preserve">raštas Nr. </w:t>
      </w:r>
      <w:r w:rsidR="00A13E95" w:rsidRPr="00A13E95">
        <w:rPr>
          <w:color w:val="000000" w:themeColor="text1"/>
          <w:lang w:eastAsia="en-US"/>
        </w:rPr>
        <w:t>GS</w:t>
      </w:r>
      <w:r w:rsidR="00A13E95" w:rsidRPr="00307275">
        <w:rPr>
          <w:lang w:eastAsia="en-US"/>
        </w:rPr>
        <w:t>-</w:t>
      </w:r>
      <w:r w:rsidR="00A13E95" w:rsidRPr="00307275">
        <w:t>8860</w:t>
      </w:r>
      <w:r w:rsidR="00A13E95" w:rsidRPr="00307275">
        <w:rPr>
          <w:lang w:eastAsia="en-US"/>
        </w:rPr>
        <w:t>(</w:t>
      </w:r>
      <w:r w:rsidR="00A13E95" w:rsidRPr="00307275">
        <w:t>12.4.17Mr</w:t>
      </w:r>
      <w:r w:rsidR="00A13E95" w:rsidRPr="00307275">
        <w:rPr>
          <w:lang w:eastAsia="en-US"/>
        </w:rPr>
        <w:t xml:space="preserve">) </w:t>
      </w:r>
      <w:r w:rsidRPr="00CA6E3B">
        <w:rPr>
          <w:szCs w:val="20"/>
          <w:lang w:eastAsia="en-US"/>
        </w:rPr>
        <w:t>leisti įsigyti lengv</w:t>
      </w:r>
      <w:r w:rsidR="00D53F73">
        <w:rPr>
          <w:szCs w:val="20"/>
          <w:lang w:eastAsia="en-US"/>
        </w:rPr>
        <w:t>uosius</w:t>
      </w:r>
      <w:r w:rsidRPr="00CA6E3B">
        <w:rPr>
          <w:szCs w:val="20"/>
          <w:lang w:eastAsia="en-US"/>
        </w:rPr>
        <w:t xml:space="preserve"> tarnybin</w:t>
      </w:r>
      <w:r w:rsidR="00D53F73">
        <w:rPr>
          <w:szCs w:val="20"/>
          <w:lang w:eastAsia="en-US"/>
        </w:rPr>
        <w:t>ius</w:t>
      </w:r>
      <w:r w:rsidRPr="00CA6E3B">
        <w:rPr>
          <w:szCs w:val="20"/>
          <w:lang w:eastAsia="en-US"/>
        </w:rPr>
        <w:t xml:space="preserve"> automobil</w:t>
      </w:r>
      <w:r w:rsidR="00D53F73">
        <w:rPr>
          <w:szCs w:val="20"/>
          <w:lang w:eastAsia="en-US"/>
        </w:rPr>
        <w:t>ius</w:t>
      </w:r>
      <w:r w:rsidRPr="00CA6E3B">
        <w:rPr>
          <w:lang w:eastAsia="en-US"/>
        </w:rPr>
        <w:t xml:space="preserve"> ne brang</w:t>
      </w:r>
      <w:r w:rsidR="00A13E95">
        <w:rPr>
          <w:lang w:eastAsia="en-US"/>
        </w:rPr>
        <w:t>iau</w:t>
      </w:r>
      <w:r w:rsidRPr="00CA6E3B">
        <w:rPr>
          <w:lang w:eastAsia="en-US"/>
        </w:rPr>
        <w:t xml:space="preserve"> kaip </w:t>
      </w:r>
      <w:r w:rsidR="00A13E95">
        <w:rPr>
          <w:lang w:eastAsia="en-US"/>
        </w:rPr>
        <w:t xml:space="preserve">už </w:t>
      </w:r>
      <w:r w:rsidR="00D53F73">
        <w:rPr>
          <w:lang w:eastAsia="en-US"/>
        </w:rPr>
        <w:t>44</w:t>
      </w:r>
      <w:r w:rsidR="00CA6E3B" w:rsidRPr="00CA6E3B">
        <w:rPr>
          <w:lang w:eastAsia="en-US"/>
        </w:rPr>
        <w:t xml:space="preserve"> 0</w:t>
      </w:r>
      <w:r w:rsidRPr="00CA6E3B">
        <w:rPr>
          <w:lang w:eastAsia="en-US"/>
        </w:rPr>
        <w:t>00 eurų (</w:t>
      </w:r>
      <w:r w:rsidR="00D53F73">
        <w:rPr>
          <w:lang w:eastAsia="en-US"/>
        </w:rPr>
        <w:t>su</w:t>
      </w:r>
      <w:r w:rsidRPr="00CA6E3B">
        <w:rPr>
          <w:lang w:eastAsia="en-US"/>
        </w:rPr>
        <w:t xml:space="preserve"> PVM).</w:t>
      </w:r>
      <w:r w:rsidRPr="004E4061">
        <w:rPr>
          <w:szCs w:val="20"/>
          <w:lang w:eastAsia="en-US"/>
        </w:rPr>
        <w:t xml:space="preserve"> </w:t>
      </w:r>
      <w:r w:rsidR="00D53F73">
        <w:rPr>
          <w:szCs w:val="20"/>
          <w:lang w:eastAsia="en-US"/>
        </w:rPr>
        <w:t>PNTVC</w:t>
      </w:r>
      <w:r w:rsidR="00EB0312">
        <w:rPr>
          <w:szCs w:val="20"/>
          <w:lang w:eastAsia="en-US"/>
        </w:rPr>
        <w:t xml:space="preserve"> tarnybini</w:t>
      </w:r>
      <w:r w:rsidR="00D53F73">
        <w:rPr>
          <w:szCs w:val="20"/>
          <w:lang w:eastAsia="en-US"/>
        </w:rPr>
        <w:t>ai</w:t>
      </w:r>
      <w:r w:rsidR="00EB0312">
        <w:rPr>
          <w:szCs w:val="20"/>
          <w:lang w:eastAsia="en-US"/>
        </w:rPr>
        <w:t xml:space="preserve"> automobili</w:t>
      </w:r>
      <w:r w:rsidR="00D53F73">
        <w:rPr>
          <w:szCs w:val="20"/>
          <w:lang w:eastAsia="en-US"/>
        </w:rPr>
        <w:t>ai</w:t>
      </w:r>
      <w:r w:rsidR="00EB0312">
        <w:rPr>
          <w:szCs w:val="20"/>
          <w:lang w:eastAsia="en-US"/>
        </w:rPr>
        <w:t xml:space="preserve"> </w:t>
      </w:r>
      <w:r w:rsidR="00CA6E3B">
        <w:rPr>
          <w:szCs w:val="20"/>
          <w:lang w:eastAsia="en-US"/>
        </w:rPr>
        <w:t>reikaling</w:t>
      </w:r>
      <w:r w:rsidR="00D53F73">
        <w:rPr>
          <w:szCs w:val="20"/>
          <w:lang w:eastAsia="en-US"/>
        </w:rPr>
        <w:t>i</w:t>
      </w:r>
      <w:r w:rsidR="00CA6E3B">
        <w:rPr>
          <w:szCs w:val="20"/>
          <w:lang w:eastAsia="en-US"/>
        </w:rPr>
        <w:t xml:space="preserve"> </w:t>
      </w:r>
      <w:r w:rsidR="00EB0312">
        <w:rPr>
          <w:szCs w:val="20"/>
          <w:lang w:eastAsia="en-US"/>
        </w:rPr>
        <w:t xml:space="preserve">kasdieninėms </w:t>
      </w:r>
      <w:r w:rsidR="00CA6E3B">
        <w:rPr>
          <w:szCs w:val="20"/>
          <w:lang w:eastAsia="en-US"/>
        </w:rPr>
        <w:t>veikloms</w:t>
      </w:r>
      <w:r w:rsidR="00EB0312">
        <w:rPr>
          <w:szCs w:val="20"/>
          <w:lang w:eastAsia="en-US"/>
        </w:rPr>
        <w:t xml:space="preserve"> </w:t>
      </w:r>
      <w:r w:rsidR="00D53F73">
        <w:rPr>
          <w:szCs w:val="20"/>
          <w:lang w:eastAsia="en-US"/>
        </w:rPr>
        <w:t xml:space="preserve">ir remonto darbams </w:t>
      </w:r>
      <w:r w:rsidR="00EB0312">
        <w:rPr>
          <w:szCs w:val="20"/>
          <w:lang w:eastAsia="en-US"/>
        </w:rPr>
        <w:t xml:space="preserve">vykdyti: </w:t>
      </w:r>
    </w:p>
    <w:p w14:paraId="644F239D" w14:textId="39E3FC01" w:rsidR="00D53F73" w:rsidRPr="00784BDE" w:rsidRDefault="00A13E95" w:rsidP="008437CD">
      <w:pPr>
        <w:numPr>
          <w:ilvl w:val="0"/>
          <w:numId w:val="6"/>
        </w:numPr>
        <w:spacing w:after="160" w:line="300" w:lineRule="auto"/>
        <w:jc w:val="both"/>
      </w:pPr>
      <w:r>
        <w:rPr>
          <w:szCs w:val="20"/>
          <w:lang w:eastAsia="en-US"/>
        </w:rPr>
        <w:t>PNTVC</w:t>
      </w:r>
      <w:r w:rsidR="00D53F73" w:rsidRPr="00784BDE">
        <w:t xml:space="preserve"> administruoja ir prižiūri ypatingos svarbos Panevėžio miesto viešuosius objektus</w:t>
      </w:r>
      <w:r w:rsidR="000C1A26">
        <w:t xml:space="preserve"> (</w:t>
      </w:r>
      <w:r w:rsidR="000C1A26" w:rsidRPr="000C1A26">
        <w:t>14 sporto paskirties statinių, 4 stadion</w:t>
      </w:r>
      <w:r w:rsidR="000C1A26" w:rsidRPr="000C1A26">
        <w:t>us</w:t>
      </w:r>
      <w:r w:rsidR="000C1A26" w:rsidRPr="000C1A26">
        <w:t xml:space="preserve"> su pastatais ir artimiausiu metu </w:t>
      </w:r>
      <w:r w:rsidR="000C1A26" w:rsidRPr="000C1A26">
        <w:t>bus vykdoma priežiūra</w:t>
      </w:r>
      <w:r w:rsidR="000C1A26">
        <w:t xml:space="preserve"> </w:t>
      </w:r>
      <w:r w:rsidR="000C1A26" w:rsidRPr="00C21214">
        <w:t>Futbolo maniež</w:t>
      </w:r>
      <w:r w:rsidR="000C1A26">
        <w:t>e</w:t>
      </w:r>
      <w:r w:rsidR="000C1A26">
        <w:t xml:space="preserve"> Beržų</w:t>
      </w:r>
      <w:r w:rsidR="000C1A26">
        <w:t xml:space="preserve"> g.)</w:t>
      </w:r>
      <w:r w:rsidR="00D53F73" w:rsidRPr="00784BDE">
        <w:t>, kuriems būtina užtikrinti nepriekaištingą darbų kokybę bei operatyvumą. Su esamomis, dažnai gendančiomis transporto priemonėmis šių reikalavimų patikimai įgyvendinti neįmanoma.</w:t>
      </w:r>
    </w:p>
    <w:p w14:paraId="4B161BFF" w14:textId="1E731088" w:rsidR="00D53F73" w:rsidRDefault="00D53F73" w:rsidP="008437CD">
      <w:pPr>
        <w:numPr>
          <w:ilvl w:val="0"/>
          <w:numId w:val="6"/>
        </w:numPr>
        <w:spacing w:after="160" w:line="300" w:lineRule="auto"/>
        <w:jc w:val="both"/>
      </w:pPr>
      <w:r w:rsidRPr="00784BDE">
        <w:t>Ūkio ir turto priežiūros skyriuje dirba 47 darbuotojai</w:t>
      </w:r>
      <w:r w:rsidR="000C1A26">
        <w:t xml:space="preserve"> (iš jų: </w:t>
      </w:r>
      <w:r w:rsidR="000C1A26" w:rsidRPr="000C1A26">
        <w:t>15 administratori</w:t>
      </w:r>
      <w:r w:rsidR="000C1A26">
        <w:t xml:space="preserve">ų/budėtojų, </w:t>
      </w:r>
      <w:r w:rsidR="000C1A26" w:rsidRPr="000C1A26">
        <w:t>13 valytoj</w:t>
      </w:r>
      <w:r w:rsidR="000C1A26">
        <w:t>ų</w:t>
      </w:r>
      <w:r w:rsidR="000C1A26">
        <w:t xml:space="preserve"> 16 techninių darbuotojų)</w:t>
      </w:r>
      <w:r w:rsidRPr="00784BDE">
        <w:t>, todėl siekiant užtikrinti jų mobilumą tarp valdomų ir prižiūrimų pastatų, būtina turėti pakankamą skaičių tarnybinių automobilių.</w:t>
      </w:r>
    </w:p>
    <w:p w14:paraId="56728000" w14:textId="0D4FAA91" w:rsidR="000C1A26" w:rsidRPr="008437CD" w:rsidRDefault="000C1A26" w:rsidP="008437CD">
      <w:pPr>
        <w:pStyle w:val="Sraopastraipa"/>
        <w:numPr>
          <w:ilvl w:val="0"/>
          <w:numId w:val="7"/>
        </w:numPr>
        <w:spacing w:after="0" w:line="300" w:lineRule="auto"/>
        <w:contextualSpacing w:val="0"/>
        <w:rPr>
          <w:rFonts w:ascii="Times New Roman" w:eastAsia="Times New Roman" w:hAnsi="Times New Roman" w:cs="Times New Roman"/>
          <w:sz w:val="24"/>
          <w:szCs w:val="20"/>
        </w:rPr>
      </w:pPr>
      <w:r w:rsidRPr="008437CD">
        <w:rPr>
          <w:rFonts w:ascii="Times New Roman" w:eastAsia="Times New Roman" w:hAnsi="Times New Roman" w:cs="Times New Roman"/>
          <w:sz w:val="24"/>
          <w:szCs w:val="20"/>
        </w:rPr>
        <w:t>Šiuo metu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>PNTVC turi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šiuos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automobili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>us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>: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VW </w:t>
      </w:r>
      <w:proofErr w:type="spellStart"/>
      <w:r w:rsidRPr="008437CD">
        <w:rPr>
          <w:rFonts w:ascii="Times New Roman" w:eastAsia="Times New Roman" w:hAnsi="Times New Roman" w:cs="Times New Roman"/>
          <w:sz w:val="24"/>
          <w:szCs w:val="20"/>
        </w:rPr>
        <w:t>Transporter</w:t>
      </w:r>
      <w:proofErr w:type="spellEnd"/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su puspriekabe –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>dažniausiai naudojamas automobilis, vasaros metu pervežam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>i įrankiai žolės priežiūrai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>, iš stadionų su priekaba išvežama žolė ir t.t.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; 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VW </w:t>
      </w:r>
      <w:proofErr w:type="spellStart"/>
      <w:r w:rsidRPr="008437CD">
        <w:rPr>
          <w:rFonts w:ascii="Times New Roman" w:eastAsia="Times New Roman" w:hAnsi="Times New Roman" w:cs="Times New Roman"/>
          <w:sz w:val="24"/>
          <w:szCs w:val="20"/>
        </w:rPr>
        <w:t>Transporter</w:t>
      </w:r>
      <w:proofErr w:type="spellEnd"/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(buvusi greitoji) - nesenai remontuotas, naudojamas </w:t>
      </w:r>
      <w:r w:rsidR="008437CD" w:rsidRPr="008437CD">
        <w:rPr>
          <w:rFonts w:ascii="Times New Roman" w:eastAsia="Times New Roman" w:hAnsi="Times New Roman" w:cs="Times New Roman"/>
          <w:sz w:val="24"/>
          <w:szCs w:val="20"/>
        </w:rPr>
        <w:t>elektros ūkio darbuotoja</w:t>
      </w:r>
      <w:r w:rsidR="008437CD" w:rsidRPr="008437CD">
        <w:rPr>
          <w:rFonts w:ascii="Times New Roman" w:eastAsia="Times New Roman" w:hAnsi="Times New Roman" w:cs="Times New Roman"/>
          <w:sz w:val="24"/>
          <w:szCs w:val="20"/>
        </w:rPr>
        <w:t xml:space="preserve">ms 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>ir LED ekrano pervežimams;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Citroen </w:t>
      </w:r>
      <w:proofErr w:type="spellStart"/>
      <w:r w:rsidRPr="008437CD">
        <w:rPr>
          <w:rFonts w:ascii="Times New Roman" w:eastAsia="Times New Roman" w:hAnsi="Times New Roman" w:cs="Times New Roman"/>
          <w:sz w:val="24"/>
          <w:szCs w:val="20"/>
        </w:rPr>
        <w:t>Jumper</w:t>
      </w:r>
      <w:proofErr w:type="spellEnd"/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– naudojamas Smėlynės g. stadiono tik dirbtinės dangos šukavimui, nes automobilis labai senas;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>VW Passat – automobilis nenaudojamas, nes sugedęs, nebuvo pajudintas iš vietos beveik 2 metus.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 xml:space="preserve">Visi automobiliai virš 20 metų senumo, ir jiems </w:t>
      </w:r>
      <w:r w:rsidR="008437CD" w:rsidRPr="008437CD">
        <w:rPr>
          <w:rFonts w:ascii="Times New Roman" w:eastAsia="Times New Roman" w:hAnsi="Times New Roman" w:cs="Times New Roman"/>
          <w:sz w:val="24"/>
          <w:szCs w:val="20"/>
        </w:rPr>
        <w:t>sugedu</w:t>
      </w:r>
      <w:bookmarkStart w:id="1" w:name="_GoBack"/>
      <w:bookmarkEnd w:id="1"/>
      <w:r w:rsidR="008437CD" w:rsidRPr="008437CD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437CD">
        <w:rPr>
          <w:rFonts w:ascii="Times New Roman" w:eastAsia="Times New Roman" w:hAnsi="Times New Roman" w:cs="Times New Roman"/>
          <w:sz w:val="24"/>
          <w:szCs w:val="20"/>
        </w:rPr>
        <w:t>, remonto darbų kaina gali viršyti automobilio vertę kelis kartus.</w:t>
      </w:r>
    </w:p>
    <w:p w14:paraId="444F3459" w14:textId="77777777" w:rsidR="008437CD" w:rsidRPr="008437CD" w:rsidRDefault="008437CD" w:rsidP="008437CD">
      <w:pPr>
        <w:pStyle w:val="Sraopastraipa"/>
        <w:spacing w:after="0" w:line="300" w:lineRule="auto"/>
        <w:contextualSpacing w:val="0"/>
        <w:rPr>
          <w:rFonts w:ascii="Times New Roman" w:eastAsia="Times New Roman" w:hAnsi="Times New Roman" w:cs="Times New Roman"/>
          <w:sz w:val="24"/>
          <w:szCs w:val="20"/>
        </w:rPr>
      </w:pPr>
    </w:p>
    <w:p w14:paraId="7B0E6BBB" w14:textId="7DF453F0" w:rsidR="00D53F73" w:rsidRPr="00784BDE" w:rsidRDefault="00D53F73" w:rsidP="008437CD">
      <w:pPr>
        <w:numPr>
          <w:ilvl w:val="0"/>
          <w:numId w:val="6"/>
        </w:numPr>
        <w:spacing w:after="160" w:line="300" w:lineRule="auto"/>
        <w:jc w:val="both"/>
      </w:pPr>
      <w:r w:rsidRPr="008437CD">
        <w:rPr>
          <w:szCs w:val="20"/>
          <w:lang w:eastAsia="en-US"/>
        </w:rPr>
        <w:t>Už biudžete</w:t>
      </w:r>
      <w:r w:rsidRPr="00784BDE">
        <w:t xml:space="preserve"> numatyt</w:t>
      </w:r>
      <w:r w:rsidR="00A13E95">
        <w:t xml:space="preserve">us </w:t>
      </w:r>
      <w:r w:rsidR="00A13E95">
        <w:rPr>
          <w:lang w:eastAsia="en-US"/>
        </w:rPr>
        <w:t>44</w:t>
      </w:r>
      <w:r w:rsidR="00A13E95" w:rsidRPr="00CA6E3B">
        <w:rPr>
          <w:lang w:eastAsia="en-US"/>
        </w:rPr>
        <w:t xml:space="preserve"> 000 eur</w:t>
      </w:r>
      <w:r w:rsidR="00A13E95">
        <w:rPr>
          <w:lang w:eastAsia="en-US"/>
        </w:rPr>
        <w:t>ų</w:t>
      </w:r>
      <w:r w:rsidR="00A13E95" w:rsidRPr="00CA6E3B">
        <w:rPr>
          <w:lang w:eastAsia="en-US"/>
        </w:rPr>
        <w:t xml:space="preserve"> (</w:t>
      </w:r>
      <w:r w:rsidR="00A13E95">
        <w:rPr>
          <w:lang w:eastAsia="en-US"/>
        </w:rPr>
        <w:t>su</w:t>
      </w:r>
      <w:r w:rsidR="00A13E95" w:rsidRPr="00CA6E3B">
        <w:rPr>
          <w:lang w:eastAsia="en-US"/>
        </w:rPr>
        <w:t xml:space="preserve"> PVM)</w:t>
      </w:r>
      <w:r w:rsidR="00A13E95">
        <w:rPr>
          <w:lang w:eastAsia="en-US"/>
        </w:rPr>
        <w:t xml:space="preserve">) </w:t>
      </w:r>
      <w:r w:rsidRPr="00784BDE">
        <w:t xml:space="preserve">planuojama įsigyti 2 techniškai tvarkingus naudotus automobilius (ne senesnius nei 4 metų ir su </w:t>
      </w:r>
      <w:r w:rsidR="00721F6E">
        <w:t xml:space="preserve">ne didesne </w:t>
      </w:r>
      <w:r w:rsidRPr="00784BDE">
        <w:t xml:space="preserve">rida </w:t>
      </w:r>
      <w:r w:rsidR="00721F6E">
        <w:t xml:space="preserve">kaip </w:t>
      </w:r>
      <w:r w:rsidRPr="00784BDE">
        <w:t>iki 100 000 km), kurie būtų naudojami techninių darbuotojų įrankių bei įrangos pervežimui.</w:t>
      </w:r>
    </w:p>
    <w:p w14:paraId="243D7262" w14:textId="2145243D" w:rsidR="0060747F" w:rsidRPr="006460FE" w:rsidRDefault="00D83A57" w:rsidP="008437CD">
      <w:pPr>
        <w:tabs>
          <w:tab w:val="left" w:pos="1134"/>
        </w:tabs>
        <w:spacing w:line="300" w:lineRule="auto"/>
        <w:ind w:firstLine="720"/>
        <w:jc w:val="both"/>
        <w:rPr>
          <w:strike/>
        </w:rPr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D53F73">
        <w:t>PNTVC</w:t>
      </w:r>
      <w:r w:rsidR="00313B1D">
        <w:t xml:space="preserve"> </w:t>
      </w:r>
      <w:r w:rsidR="00721F6E">
        <w:t xml:space="preserve">biudžete </w:t>
      </w:r>
      <w:r w:rsidR="00CA6E3B" w:rsidRPr="00EB0312">
        <w:t xml:space="preserve">yra </w:t>
      </w:r>
      <w:r w:rsidR="00721F6E">
        <w:t xml:space="preserve">numatyti </w:t>
      </w:r>
      <w:r w:rsidR="00D53F73">
        <w:t>44</w:t>
      </w:r>
      <w:r w:rsidR="00CA6E3B" w:rsidRPr="00EB0312">
        <w:t xml:space="preserve"> </w:t>
      </w:r>
      <w:r w:rsidR="00D53F73">
        <w:t>000</w:t>
      </w:r>
      <w:r w:rsidR="00313B1D" w:rsidRPr="00EB0312">
        <w:t xml:space="preserve"> Eur</w:t>
      </w:r>
      <w:r w:rsidR="00D53F73">
        <w:t xml:space="preserve"> </w:t>
      </w:r>
      <w:r w:rsidR="00313B1D">
        <w:t>automobili</w:t>
      </w:r>
      <w:r w:rsidR="00D53F73">
        <w:t>ų</w:t>
      </w:r>
      <w:r w:rsidR="00313B1D">
        <w:t xml:space="preserve"> įsigijimui iš </w:t>
      </w:r>
      <w:r w:rsidR="00F17812">
        <w:t xml:space="preserve">savivaldybės </w:t>
      </w:r>
      <w:r w:rsidR="00F17812" w:rsidRPr="00F17812">
        <w:t xml:space="preserve">biudžeto </w:t>
      </w:r>
      <w:r w:rsidR="002C27C0" w:rsidRPr="00F17812">
        <w:t>lėšų</w:t>
      </w:r>
      <w:r w:rsidR="003975D6" w:rsidRPr="00F17812">
        <w:t>.</w:t>
      </w:r>
      <w:r w:rsidR="00DA7C41" w:rsidRPr="00F17812">
        <w:t xml:space="preserve"> </w:t>
      </w:r>
    </w:p>
    <w:p w14:paraId="6459EBF2" w14:textId="77777777" w:rsidR="00DE6F9B" w:rsidRDefault="00D83A57" w:rsidP="003975D6">
      <w:pPr>
        <w:tabs>
          <w:tab w:val="left" w:pos="0"/>
        </w:tabs>
        <w:spacing w:line="360" w:lineRule="auto"/>
        <w:ind w:firstLine="720"/>
        <w:jc w:val="both"/>
        <w:rPr>
          <w:bCs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6743AA" w:rsidRPr="006743AA">
        <w:rPr>
          <w:bCs/>
        </w:rPr>
        <w:t>nėra</w:t>
      </w:r>
    </w:p>
    <w:p w14:paraId="68BD94A7" w14:textId="507F1BD4" w:rsidR="00C858EE" w:rsidRPr="00313B1D" w:rsidRDefault="00AA299B" w:rsidP="009707F6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lastRenderedPageBreak/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60747F">
        <w:t xml:space="preserve">Sprendimo </w:t>
      </w:r>
      <w:r w:rsidR="006743AA">
        <w:t xml:space="preserve">iniciatorius – </w:t>
      </w:r>
      <w:r w:rsidR="00D53F73">
        <w:t>PNTVC</w:t>
      </w:r>
      <w:r w:rsidR="006743AA" w:rsidRPr="00313B1D">
        <w:t xml:space="preserve">, </w:t>
      </w:r>
      <w:r w:rsidR="0060747F" w:rsidRPr="00313B1D">
        <w:t>projekt</w:t>
      </w:r>
      <w:r w:rsidR="006743AA" w:rsidRPr="00313B1D">
        <w:t xml:space="preserve">o rengėjas </w:t>
      </w:r>
      <w:r w:rsidR="00D53F73">
        <w:t>Turto valdymo</w:t>
      </w:r>
      <w:r w:rsidR="0060747F" w:rsidRPr="00313B1D">
        <w:t xml:space="preserve"> skyrius.</w:t>
      </w:r>
    </w:p>
    <w:p w14:paraId="3A72F088" w14:textId="77777777" w:rsidR="0060747F" w:rsidRPr="00BB1C99" w:rsidRDefault="0060747F" w:rsidP="00721F6E">
      <w:pPr>
        <w:spacing w:line="360" w:lineRule="auto"/>
        <w:jc w:val="both"/>
        <w:rPr>
          <w:lang w:val="pt-PT" w:eastAsia="en-US"/>
        </w:rPr>
      </w:pPr>
    </w:p>
    <w:p w14:paraId="6682640D" w14:textId="1ECF963E" w:rsidR="0060747F" w:rsidRDefault="00D53F73" w:rsidP="003975D6">
      <w:pPr>
        <w:spacing w:line="360" w:lineRule="auto"/>
        <w:ind w:firstLine="720"/>
        <w:jc w:val="both"/>
        <w:rPr>
          <w:lang w:val="pt-PT" w:eastAsia="en-US"/>
        </w:rPr>
      </w:pPr>
      <w:r>
        <w:rPr>
          <w:lang w:val="pt-PT" w:eastAsia="en-US"/>
        </w:rPr>
        <w:t>Turto valdymo</w:t>
      </w:r>
      <w:r w:rsidR="0060747F" w:rsidRPr="00BB1C99">
        <w:rPr>
          <w:lang w:val="pt-PT" w:eastAsia="en-US"/>
        </w:rPr>
        <w:t xml:space="preserve"> skyriaus vedėja</w:t>
      </w:r>
      <w:r w:rsidR="0060747F" w:rsidRPr="00BB1C99">
        <w:rPr>
          <w:lang w:val="pt-PT" w:eastAsia="en-US"/>
        </w:rPr>
        <w:tab/>
      </w:r>
      <w:r w:rsidR="0060747F" w:rsidRPr="00BB1C99">
        <w:rPr>
          <w:lang w:val="pt-PT" w:eastAsia="en-US"/>
        </w:rPr>
        <w:tab/>
      </w:r>
      <w:r w:rsidR="0060747F" w:rsidRPr="00BB1C99">
        <w:rPr>
          <w:lang w:val="pt-PT" w:eastAsia="en-US"/>
        </w:rPr>
        <w:tab/>
      </w:r>
      <w:r>
        <w:rPr>
          <w:lang w:val="pt-PT" w:eastAsia="en-US"/>
        </w:rPr>
        <w:t xml:space="preserve">                Loreta Babilauskienė</w:t>
      </w:r>
    </w:p>
    <w:sectPr w:rsidR="0060747F" w:rsidSect="00CF2932">
      <w:headerReference w:type="default" r:id="rId7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FFF2C" w14:textId="77777777" w:rsidR="00DF4546" w:rsidRDefault="00DF4546" w:rsidP="00A52524">
      <w:r>
        <w:separator/>
      </w:r>
    </w:p>
  </w:endnote>
  <w:endnote w:type="continuationSeparator" w:id="0">
    <w:p w14:paraId="61647A29" w14:textId="77777777" w:rsidR="00DF4546" w:rsidRDefault="00DF4546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A435D" w14:textId="77777777" w:rsidR="00DF4546" w:rsidRDefault="00DF4546" w:rsidP="00A52524">
      <w:r>
        <w:separator/>
      </w:r>
    </w:p>
  </w:footnote>
  <w:footnote w:type="continuationSeparator" w:id="0">
    <w:p w14:paraId="1A17571B" w14:textId="77777777" w:rsidR="00DF4546" w:rsidRDefault="00DF4546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77AA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C27C0">
      <w:rPr>
        <w:noProof/>
      </w:rPr>
      <w:t>2</w:t>
    </w:r>
    <w:r>
      <w:fldChar w:fldCharType="end"/>
    </w:r>
  </w:p>
  <w:p w14:paraId="2598BEC7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30C"/>
    <w:multiLevelType w:val="hybridMultilevel"/>
    <w:tmpl w:val="272E94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699E"/>
    <w:multiLevelType w:val="multilevel"/>
    <w:tmpl w:val="3C6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5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48602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16DC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95E70"/>
    <w:rsid w:val="000B1B15"/>
    <w:rsid w:val="000C1A26"/>
    <w:rsid w:val="000C3941"/>
    <w:rsid w:val="000D4A32"/>
    <w:rsid w:val="000E2EE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0D"/>
    <w:rsid w:val="00163CB6"/>
    <w:rsid w:val="00170C9D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05EE"/>
    <w:rsid w:val="001F6739"/>
    <w:rsid w:val="001F6C66"/>
    <w:rsid w:val="00201025"/>
    <w:rsid w:val="00201EE9"/>
    <w:rsid w:val="00207563"/>
    <w:rsid w:val="002078F7"/>
    <w:rsid w:val="00210927"/>
    <w:rsid w:val="0021258E"/>
    <w:rsid w:val="00213AB9"/>
    <w:rsid w:val="002225AF"/>
    <w:rsid w:val="00224D53"/>
    <w:rsid w:val="002265FB"/>
    <w:rsid w:val="00235961"/>
    <w:rsid w:val="0024099D"/>
    <w:rsid w:val="00250B20"/>
    <w:rsid w:val="00252546"/>
    <w:rsid w:val="00265C97"/>
    <w:rsid w:val="0026732C"/>
    <w:rsid w:val="00267684"/>
    <w:rsid w:val="00270237"/>
    <w:rsid w:val="00272359"/>
    <w:rsid w:val="002741A3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27C0"/>
    <w:rsid w:val="002D7495"/>
    <w:rsid w:val="002E1C63"/>
    <w:rsid w:val="002F02BD"/>
    <w:rsid w:val="002F294E"/>
    <w:rsid w:val="00307985"/>
    <w:rsid w:val="00313B1D"/>
    <w:rsid w:val="003167E2"/>
    <w:rsid w:val="003301AE"/>
    <w:rsid w:val="00332741"/>
    <w:rsid w:val="0037426A"/>
    <w:rsid w:val="003762B9"/>
    <w:rsid w:val="003854E9"/>
    <w:rsid w:val="00390FDC"/>
    <w:rsid w:val="003975D6"/>
    <w:rsid w:val="003B3161"/>
    <w:rsid w:val="003B3767"/>
    <w:rsid w:val="003B6813"/>
    <w:rsid w:val="003B69B1"/>
    <w:rsid w:val="003C36C1"/>
    <w:rsid w:val="003C39E4"/>
    <w:rsid w:val="003D3883"/>
    <w:rsid w:val="003D3B6D"/>
    <w:rsid w:val="003D6483"/>
    <w:rsid w:val="003D649D"/>
    <w:rsid w:val="003E23AE"/>
    <w:rsid w:val="003E3032"/>
    <w:rsid w:val="003F7B3B"/>
    <w:rsid w:val="004022A3"/>
    <w:rsid w:val="00404560"/>
    <w:rsid w:val="00413ACE"/>
    <w:rsid w:val="00421857"/>
    <w:rsid w:val="00434584"/>
    <w:rsid w:val="00441287"/>
    <w:rsid w:val="00450256"/>
    <w:rsid w:val="00462829"/>
    <w:rsid w:val="00485C15"/>
    <w:rsid w:val="0048717C"/>
    <w:rsid w:val="004A5AF0"/>
    <w:rsid w:val="004B1BA5"/>
    <w:rsid w:val="004B5772"/>
    <w:rsid w:val="004B7BC3"/>
    <w:rsid w:val="004C20A3"/>
    <w:rsid w:val="004D3C2F"/>
    <w:rsid w:val="004E4061"/>
    <w:rsid w:val="004E51DD"/>
    <w:rsid w:val="004E5D2B"/>
    <w:rsid w:val="004F24E2"/>
    <w:rsid w:val="00507550"/>
    <w:rsid w:val="00511584"/>
    <w:rsid w:val="00520C5A"/>
    <w:rsid w:val="00521402"/>
    <w:rsid w:val="00531FD1"/>
    <w:rsid w:val="005336FE"/>
    <w:rsid w:val="00536F4F"/>
    <w:rsid w:val="005557AE"/>
    <w:rsid w:val="00573BD9"/>
    <w:rsid w:val="00576615"/>
    <w:rsid w:val="00586D5E"/>
    <w:rsid w:val="0059465A"/>
    <w:rsid w:val="005A2B5B"/>
    <w:rsid w:val="005A66B6"/>
    <w:rsid w:val="005B0280"/>
    <w:rsid w:val="005B5240"/>
    <w:rsid w:val="005B707F"/>
    <w:rsid w:val="005C0E53"/>
    <w:rsid w:val="005C414B"/>
    <w:rsid w:val="005C4A05"/>
    <w:rsid w:val="005D451D"/>
    <w:rsid w:val="005E3704"/>
    <w:rsid w:val="006040BD"/>
    <w:rsid w:val="0060747F"/>
    <w:rsid w:val="00610E6D"/>
    <w:rsid w:val="0061607E"/>
    <w:rsid w:val="00616B3D"/>
    <w:rsid w:val="0061776C"/>
    <w:rsid w:val="00624480"/>
    <w:rsid w:val="00626CE6"/>
    <w:rsid w:val="00644363"/>
    <w:rsid w:val="006460FE"/>
    <w:rsid w:val="00647385"/>
    <w:rsid w:val="006539FD"/>
    <w:rsid w:val="00670701"/>
    <w:rsid w:val="006743AA"/>
    <w:rsid w:val="00683C22"/>
    <w:rsid w:val="0068517F"/>
    <w:rsid w:val="00685472"/>
    <w:rsid w:val="006961FD"/>
    <w:rsid w:val="006A041A"/>
    <w:rsid w:val="006A5BC0"/>
    <w:rsid w:val="006A7494"/>
    <w:rsid w:val="006B18C5"/>
    <w:rsid w:val="006B56F0"/>
    <w:rsid w:val="006B6F73"/>
    <w:rsid w:val="006D3591"/>
    <w:rsid w:val="006D4D71"/>
    <w:rsid w:val="006D5BC6"/>
    <w:rsid w:val="006E1301"/>
    <w:rsid w:val="00712ADB"/>
    <w:rsid w:val="00714A6C"/>
    <w:rsid w:val="007175BE"/>
    <w:rsid w:val="00721F6E"/>
    <w:rsid w:val="00722BA8"/>
    <w:rsid w:val="00740A90"/>
    <w:rsid w:val="00741BFD"/>
    <w:rsid w:val="0074446C"/>
    <w:rsid w:val="0075269D"/>
    <w:rsid w:val="00761E17"/>
    <w:rsid w:val="0076256E"/>
    <w:rsid w:val="00771CC1"/>
    <w:rsid w:val="00775DBE"/>
    <w:rsid w:val="00782050"/>
    <w:rsid w:val="0078280A"/>
    <w:rsid w:val="00783235"/>
    <w:rsid w:val="00783F03"/>
    <w:rsid w:val="00786E45"/>
    <w:rsid w:val="0079145F"/>
    <w:rsid w:val="0079663E"/>
    <w:rsid w:val="007A113D"/>
    <w:rsid w:val="007A163E"/>
    <w:rsid w:val="007A3BDE"/>
    <w:rsid w:val="007C601B"/>
    <w:rsid w:val="007D0623"/>
    <w:rsid w:val="007D0BE7"/>
    <w:rsid w:val="007D7B8A"/>
    <w:rsid w:val="007F15A2"/>
    <w:rsid w:val="007F60AF"/>
    <w:rsid w:val="00807B2C"/>
    <w:rsid w:val="00812E50"/>
    <w:rsid w:val="00817123"/>
    <w:rsid w:val="008201B6"/>
    <w:rsid w:val="00821D84"/>
    <w:rsid w:val="0083069B"/>
    <w:rsid w:val="008310AE"/>
    <w:rsid w:val="008437CD"/>
    <w:rsid w:val="008449A7"/>
    <w:rsid w:val="00845B77"/>
    <w:rsid w:val="00845E4A"/>
    <w:rsid w:val="0085265D"/>
    <w:rsid w:val="00862285"/>
    <w:rsid w:val="008674C1"/>
    <w:rsid w:val="008715CE"/>
    <w:rsid w:val="00874356"/>
    <w:rsid w:val="008801C6"/>
    <w:rsid w:val="00883E7D"/>
    <w:rsid w:val="00885C96"/>
    <w:rsid w:val="0089215A"/>
    <w:rsid w:val="008C2919"/>
    <w:rsid w:val="008C6757"/>
    <w:rsid w:val="008D23DF"/>
    <w:rsid w:val="008D6C97"/>
    <w:rsid w:val="008F3CEE"/>
    <w:rsid w:val="008F7A51"/>
    <w:rsid w:val="009022A5"/>
    <w:rsid w:val="009129F1"/>
    <w:rsid w:val="009146C4"/>
    <w:rsid w:val="009177AB"/>
    <w:rsid w:val="0092588B"/>
    <w:rsid w:val="00931AEB"/>
    <w:rsid w:val="00931EE1"/>
    <w:rsid w:val="00946512"/>
    <w:rsid w:val="00955EE3"/>
    <w:rsid w:val="00964813"/>
    <w:rsid w:val="00965126"/>
    <w:rsid w:val="00966023"/>
    <w:rsid w:val="0097074B"/>
    <w:rsid w:val="009707F6"/>
    <w:rsid w:val="00980CE6"/>
    <w:rsid w:val="00994919"/>
    <w:rsid w:val="009A020D"/>
    <w:rsid w:val="009A5FF0"/>
    <w:rsid w:val="009B0664"/>
    <w:rsid w:val="009B4236"/>
    <w:rsid w:val="009C41D2"/>
    <w:rsid w:val="009D143C"/>
    <w:rsid w:val="009E3741"/>
    <w:rsid w:val="009E54C7"/>
    <w:rsid w:val="009E6D9A"/>
    <w:rsid w:val="009F21B3"/>
    <w:rsid w:val="009F21F7"/>
    <w:rsid w:val="00A00395"/>
    <w:rsid w:val="00A11261"/>
    <w:rsid w:val="00A13E95"/>
    <w:rsid w:val="00A202DC"/>
    <w:rsid w:val="00A26F16"/>
    <w:rsid w:val="00A30713"/>
    <w:rsid w:val="00A32CC5"/>
    <w:rsid w:val="00A33C3D"/>
    <w:rsid w:val="00A52524"/>
    <w:rsid w:val="00A55205"/>
    <w:rsid w:val="00A712F3"/>
    <w:rsid w:val="00A719D0"/>
    <w:rsid w:val="00A7365B"/>
    <w:rsid w:val="00A75D6C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0AB"/>
    <w:rsid w:val="00AD5374"/>
    <w:rsid w:val="00AE2851"/>
    <w:rsid w:val="00AE703E"/>
    <w:rsid w:val="00AF58BA"/>
    <w:rsid w:val="00B0021B"/>
    <w:rsid w:val="00B03B39"/>
    <w:rsid w:val="00B068B5"/>
    <w:rsid w:val="00B06BEE"/>
    <w:rsid w:val="00B1047D"/>
    <w:rsid w:val="00B15200"/>
    <w:rsid w:val="00B332F8"/>
    <w:rsid w:val="00B3422D"/>
    <w:rsid w:val="00B37397"/>
    <w:rsid w:val="00B42A26"/>
    <w:rsid w:val="00B46DCB"/>
    <w:rsid w:val="00B503AA"/>
    <w:rsid w:val="00B72FC6"/>
    <w:rsid w:val="00B7349A"/>
    <w:rsid w:val="00B813E5"/>
    <w:rsid w:val="00B83D86"/>
    <w:rsid w:val="00B85C4F"/>
    <w:rsid w:val="00B86A53"/>
    <w:rsid w:val="00B90B08"/>
    <w:rsid w:val="00BA1BE5"/>
    <w:rsid w:val="00BB1560"/>
    <w:rsid w:val="00BB1C99"/>
    <w:rsid w:val="00BB7453"/>
    <w:rsid w:val="00BB7698"/>
    <w:rsid w:val="00BD1257"/>
    <w:rsid w:val="00BD74AC"/>
    <w:rsid w:val="00BE62D1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245B"/>
    <w:rsid w:val="00C35B8A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6E3B"/>
    <w:rsid w:val="00CB02C9"/>
    <w:rsid w:val="00CB5188"/>
    <w:rsid w:val="00CC0DF0"/>
    <w:rsid w:val="00CC3385"/>
    <w:rsid w:val="00CE0993"/>
    <w:rsid w:val="00CE217C"/>
    <w:rsid w:val="00CE7152"/>
    <w:rsid w:val="00CE7CE2"/>
    <w:rsid w:val="00CF2932"/>
    <w:rsid w:val="00CF451D"/>
    <w:rsid w:val="00D00499"/>
    <w:rsid w:val="00D15221"/>
    <w:rsid w:val="00D16BCC"/>
    <w:rsid w:val="00D174C7"/>
    <w:rsid w:val="00D21554"/>
    <w:rsid w:val="00D25E94"/>
    <w:rsid w:val="00D26D28"/>
    <w:rsid w:val="00D27DAE"/>
    <w:rsid w:val="00D40746"/>
    <w:rsid w:val="00D432A9"/>
    <w:rsid w:val="00D536E3"/>
    <w:rsid w:val="00D53F73"/>
    <w:rsid w:val="00D56D4E"/>
    <w:rsid w:val="00D627C1"/>
    <w:rsid w:val="00D66CC5"/>
    <w:rsid w:val="00D7126C"/>
    <w:rsid w:val="00D736F0"/>
    <w:rsid w:val="00D767EA"/>
    <w:rsid w:val="00D82483"/>
    <w:rsid w:val="00D83A57"/>
    <w:rsid w:val="00D872F8"/>
    <w:rsid w:val="00D93128"/>
    <w:rsid w:val="00D96B8F"/>
    <w:rsid w:val="00DA2277"/>
    <w:rsid w:val="00DA31DC"/>
    <w:rsid w:val="00DA4550"/>
    <w:rsid w:val="00DA69FA"/>
    <w:rsid w:val="00DA7C41"/>
    <w:rsid w:val="00DB1804"/>
    <w:rsid w:val="00DB1933"/>
    <w:rsid w:val="00DB3C73"/>
    <w:rsid w:val="00DC1E3B"/>
    <w:rsid w:val="00DE6688"/>
    <w:rsid w:val="00DE6F9B"/>
    <w:rsid w:val="00DF4546"/>
    <w:rsid w:val="00E01918"/>
    <w:rsid w:val="00E129C4"/>
    <w:rsid w:val="00E33814"/>
    <w:rsid w:val="00E34311"/>
    <w:rsid w:val="00E350BE"/>
    <w:rsid w:val="00E40AE8"/>
    <w:rsid w:val="00E46548"/>
    <w:rsid w:val="00E53864"/>
    <w:rsid w:val="00E53CC3"/>
    <w:rsid w:val="00E54BAF"/>
    <w:rsid w:val="00E57C7E"/>
    <w:rsid w:val="00E57DFD"/>
    <w:rsid w:val="00E61173"/>
    <w:rsid w:val="00E714B3"/>
    <w:rsid w:val="00E74C4A"/>
    <w:rsid w:val="00E80C77"/>
    <w:rsid w:val="00E86C4C"/>
    <w:rsid w:val="00E909FE"/>
    <w:rsid w:val="00E90E21"/>
    <w:rsid w:val="00E936DD"/>
    <w:rsid w:val="00EA1860"/>
    <w:rsid w:val="00EA2E59"/>
    <w:rsid w:val="00EA533D"/>
    <w:rsid w:val="00EA6E14"/>
    <w:rsid w:val="00EA7209"/>
    <w:rsid w:val="00EB0312"/>
    <w:rsid w:val="00EB3D70"/>
    <w:rsid w:val="00EC1D0F"/>
    <w:rsid w:val="00ED0D98"/>
    <w:rsid w:val="00ED3133"/>
    <w:rsid w:val="00ED441B"/>
    <w:rsid w:val="00ED54EC"/>
    <w:rsid w:val="00ED7CF4"/>
    <w:rsid w:val="00EE06A7"/>
    <w:rsid w:val="00F0612C"/>
    <w:rsid w:val="00F17812"/>
    <w:rsid w:val="00F561F6"/>
    <w:rsid w:val="00F56BB8"/>
    <w:rsid w:val="00F86497"/>
    <w:rsid w:val="00F86A79"/>
    <w:rsid w:val="00F86A89"/>
    <w:rsid w:val="00F8789F"/>
    <w:rsid w:val="00F903A6"/>
    <w:rsid w:val="00FA082B"/>
    <w:rsid w:val="00FA6480"/>
    <w:rsid w:val="00FA67D5"/>
    <w:rsid w:val="00FA7A31"/>
    <w:rsid w:val="00FB0925"/>
    <w:rsid w:val="00FC2218"/>
    <w:rsid w:val="00FC3D61"/>
    <w:rsid w:val="00FC66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B9B05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0747F"/>
    <w:pPr>
      <w:spacing w:after="200" w:line="276" w:lineRule="auto"/>
    </w:pPr>
    <w:rPr>
      <w:lang w:val="en-US" w:eastAsia="en-US"/>
    </w:rPr>
  </w:style>
  <w:style w:type="paragraph" w:customStyle="1" w:styleId="Hyperlink1">
    <w:name w:val="Hyperlink1"/>
    <w:basedOn w:val="prastasis"/>
    <w:rsid w:val="00D40746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61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61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612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1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12C"/>
    <w:rPr>
      <w:b/>
      <w:b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0612C"/>
    <w:rPr>
      <w:color w:val="605E5C"/>
      <w:shd w:val="clear" w:color="auto" w:fill="E1DFDD"/>
    </w:rPr>
  </w:style>
  <w:style w:type="character" w:customStyle="1" w:styleId="cf01">
    <w:name w:val="cf01"/>
    <w:basedOn w:val="Numatytasispastraiposriftas"/>
    <w:rsid w:val="0079145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163C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Loreta Babilauskienė</cp:lastModifiedBy>
  <cp:revision>5</cp:revision>
  <cp:lastPrinted>2025-07-11T11:01:00Z</cp:lastPrinted>
  <dcterms:created xsi:type="dcterms:W3CDTF">2025-09-08T08:51:00Z</dcterms:created>
  <dcterms:modified xsi:type="dcterms:W3CDTF">2025-09-10T06:55:00Z</dcterms:modified>
</cp:coreProperties>
</file>