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0797F6" w14:textId="77777777" w:rsidR="004E0DE6" w:rsidRDefault="00493E35">
      <w:pPr>
        <w:jc w:val="center"/>
        <w:rPr>
          <w:szCs w:val="24"/>
        </w:rPr>
      </w:pPr>
      <w:r>
        <w:rPr>
          <w:noProof/>
        </w:rPr>
        <w:drawing>
          <wp:inline distT="0" distB="0" distL="0" distR="0" wp14:anchorId="65375E7C" wp14:editId="1830B0FD">
            <wp:extent cx="495300" cy="600075"/>
            <wp:effectExtent l="0" t="0" r="0" b="0"/>
            <wp:docPr id="1" name="Picture 1" descr="PanevezioHerb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PanevezioHerbas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0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5D5D62" w14:textId="77777777" w:rsidR="004E0DE6" w:rsidRDefault="004E0DE6">
      <w:pPr>
        <w:jc w:val="center"/>
        <w:rPr>
          <w:szCs w:val="24"/>
        </w:rPr>
      </w:pPr>
    </w:p>
    <w:p w14:paraId="1ED4481B" w14:textId="77777777" w:rsidR="004E0DE6" w:rsidRDefault="00493E35">
      <w:pPr>
        <w:jc w:val="center"/>
        <w:rPr>
          <w:b/>
          <w:sz w:val="28"/>
        </w:rPr>
      </w:pPr>
      <w:r>
        <w:rPr>
          <w:b/>
          <w:sz w:val="28"/>
        </w:rPr>
        <w:t>PANEVĖŽIO MIESTO SAVIVALDYBĖS TARYBA</w:t>
      </w:r>
    </w:p>
    <w:p w14:paraId="50DEEA35" w14:textId="77777777" w:rsidR="004E0DE6" w:rsidRDefault="004E0DE6">
      <w:pPr>
        <w:keepNext/>
        <w:jc w:val="center"/>
        <w:outlineLvl w:val="1"/>
      </w:pPr>
    </w:p>
    <w:p w14:paraId="7E70B4C2" w14:textId="77777777" w:rsidR="00EC5AB0" w:rsidRDefault="00EC5AB0">
      <w:pPr>
        <w:keepNext/>
        <w:jc w:val="center"/>
        <w:outlineLvl w:val="1"/>
      </w:pPr>
    </w:p>
    <w:p w14:paraId="2ECA2BED" w14:textId="77777777" w:rsidR="004E0DE6" w:rsidRDefault="00493E35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14:paraId="1D03FFF0" w14:textId="40A069B8" w:rsidR="004E0DE6" w:rsidRDefault="00493E35">
      <w:pPr>
        <w:keepNext/>
        <w:contextualSpacing/>
        <w:jc w:val="center"/>
        <w:outlineLvl w:val="2"/>
        <w:rPr>
          <w:b/>
        </w:rPr>
      </w:pPr>
      <w:r>
        <w:rPr>
          <w:b/>
        </w:rPr>
        <w:t>DĖL ŽEMĖS SKLYPO (KADASTRO NR. 2701/00</w:t>
      </w:r>
      <w:r w:rsidR="006A32A5">
        <w:rPr>
          <w:b/>
        </w:rPr>
        <w:t>15:64</w:t>
      </w:r>
      <w:r>
        <w:rPr>
          <w:b/>
        </w:rPr>
        <w:t xml:space="preserve">), ESANČIO PANEVĖŽYJE, </w:t>
      </w:r>
      <w:r w:rsidR="006A32A5">
        <w:rPr>
          <w:b/>
        </w:rPr>
        <w:t>NEMUNO G. 73</w:t>
      </w:r>
      <w:r>
        <w:rPr>
          <w:b/>
        </w:rPr>
        <w:t>, NUOMOS</w:t>
      </w:r>
    </w:p>
    <w:p w14:paraId="3D7E4FB0" w14:textId="77777777" w:rsidR="004E0DE6" w:rsidRDefault="004E0DE6">
      <w:pPr>
        <w:keepNext/>
        <w:contextualSpacing/>
        <w:jc w:val="center"/>
        <w:outlineLvl w:val="2"/>
        <w:rPr>
          <w:b/>
          <w:bCs/>
          <w:szCs w:val="26"/>
        </w:rPr>
      </w:pPr>
    </w:p>
    <w:p w14:paraId="31C3E0F0" w14:textId="77777777" w:rsidR="004E0DE6" w:rsidRDefault="00493E35">
      <w:pPr>
        <w:jc w:val="center"/>
      </w:pPr>
      <w:r>
        <w:fldChar w:fldCharType="begin">
          <w:ffData>
            <w:name w:val="registravimoDataIlga"/>
            <w:enabled/>
            <w:calcOnExit w:val="0"/>
            <w:textInput/>
          </w:ffData>
        </w:fldChar>
      </w:r>
      <w:r>
        <w:instrText xml:space="preserve"> FORMTEXT </w:instrText>
      </w:r>
      <w:bookmarkStart w:id="0" w:name="registravimoDataIlga_Copy_1"/>
      <w:r>
        <w:fldChar w:fldCharType="separate"/>
      </w:r>
      <w:r>
        <w:rPr>
          <w:rStyle w:val="Style3"/>
        </w:rPr>
        <w:t>     </w:t>
      </w:r>
      <w:r>
        <w:fldChar w:fldCharType="end"/>
      </w:r>
      <w:bookmarkEnd w:id="0"/>
      <w:r>
        <w:t xml:space="preserve"> Nr. </w:t>
      </w:r>
      <w:r>
        <w:fldChar w:fldCharType="begin">
          <w:ffData>
            <w:name w:val="registravimoNr"/>
            <w:enabled/>
            <w:calcOnExit w:val="0"/>
            <w:textInput/>
          </w:ffData>
        </w:fldChar>
      </w:r>
      <w:r>
        <w:instrText xml:space="preserve"> FORMTEXT </w:instrText>
      </w:r>
      <w:bookmarkStart w:id="1" w:name="registravimoNr_Copy_1"/>
      <w:r>
        <w:fldChar w:fldCharType="separate"/>
      </w:r>
      <w:r>
        <w:t>     </w:t>
      </w:r>
      <w:r>
        <w:fldChar w:fldCharType="end"/>
      </w:r>
      <w:bookmarkEnd w:id="1"/>
    </w:p>
    <w:p w14:paraId="42993466" w14:textId="77777777" w:rsidR="004E0DE6" w:rsidRDefault="00493E35">
      <w:pPr>
        <w:keepNext/>
        <w:jc w:val="center"/>
        <w:outlineLvl w:val="2"/>
        <w:rPr>
          <w:b/>
        </w:rPr>
      </w:pPr>
      <w:r>
        <w:t>Panevėžys</w:t>
      </w:r>
    </w:p>
    <w:p w14:paraId="0A7C0566" w14:textId="77777777" w:rsidR="004E0DE6" w:rsidRDefault="004E0DE6">
      <w:pPr>
        <w:jc w:val="center"/>
        <w:rPr>
          <w:szCs w:val="24"/>
        </w:rPr>
      </w:pPr>
    </w:p>
    <w:p w14:paraId="7CE1E0F5" w14:textId="77777777" w:rsidR="00EC5AB0" w:rsidRDefault="00EC5AB0">
      <w:pPr>
        <w:jc w:val="center"/>
        <w:rPr>
          <w:szCs w:val="24"/>
        </w:rPr>
      </w:pPr>
    </w:p>
    <w:p w14:paraId="52E7D373" w14:textId="06569EE4" w:rsidR="004E0DE6" w:rsidRDefault="00493E35" w:rsidP="00EC5AB0">
      <w:pPr>
        <w:spacing w:line="360" w:lineRule="auto"/>
        <w:ind w:firstLine="851"/>
        <w:jc w:val="both"/>
        <w:rPr>
          <w:szCs w:val="24"/>
        </w:rPr>
      </w:pPr>
      <w:r>
        <w:rPr>
          <w:szCs w:val="24"/>
        </w:rPr>
        <w:t>Vadovaudamasi Lietuvos Respublikos vietos savivaldos įstatymo 15 straipsnio 2 dalies 20 punktu, Lietuvos Respublikos žemės įstatymo 7 straipsnio 1 dalies 2 punktu, 9 straipsnio 1 dalies 1</w:t>
      </w:r>
      <w:r w:rsidR="00EC5AB0">
        <w:rPr>
          <w:szCs w:val="24"/>
        </w:rPr>
        <w:t> </w:t>
      </w:r>
      <w:r>
        <w:rPr>
          <w:szCs w:val="24"/>
        </w:rPr>
        <w:t>punktu, 6 dalies 1 punktu, Kitos paskirties valstybinės žemės sklypų pardavimo ir nuomos taisyklių, patvirtintų Lietuvos Respublikos Vyriausybės 1999 m. kovo 9 d. nutarimu Nr. 260 „Dėl Kitos paskirties valstybinės žemės sklypų pardavimo ir nuomos taisyklių patvirtinimo“, 2, 35, 36, 44</w:t>
      </w:r>
      <w:r w:rsidR="00EC5AB0">
        <w:rPr>
          <w:szCs w:val="24"/>
        </w:rPr>
        <w:t> </w:t>
      </w:r>
      <w:r>
        <w:rPr>
          <w:szCs w:val="24"/>
        </w:rPr>
        <w:t xml:space="preserve">punktais, statybos techninio reglamento STR 1.12.06:2002 „Statinio naudojimo paskirtis ir gyvavimo trukmė“, patvirtinto Lietuvos Respublikos aplinkos ministro 2002 m. spalio 30 d. įsakymu Nr. 565 „Dėl statybos techninio reglamento STR 1.12.06:2002 „Statinio naudojimo paskirtis ir gyvavimo trukmė“ patvirtinimo“, priedo „Statinio gyvavimo trukmė priklausomai nuo statinio naudojimo paskirties ir statybos produktų, iš kurių jis pastatytas“ </w:t>
      </w:r>
      <w:r w:rsidR="00BB206B">
        <w:rPr>
          <w:szCs w:val="24"/>
        </w:rPr>
        <w:t>10</w:t>
      </w:r>
      <w:r w:rsidR="004F7C77">
        <w:rPr>
          <w:szCs w:val="24"/>
        </w:rPr>
        <w:t>.1</w:t>
      </w:r>
      <w:r>
        <w:rPr>
          <w:szCs w:val="24"/>
        </w:rPr>
        <w:t xml:space="preserve"> papunkčiu, atsižvelgdama į </w:t>
      </w:r>
      <w:bookmarkStart w:id="2" w:name="_Hlk207616691"/>
      <w:bookmarkStart w:id="3" w:name="_Hlk169169626"/>
      <w:r w:rsidR="00EC5AB0">
        <w:rPr>
          <w:szCs w:val="24"/>
        </w:rPr>
        <w:t>„</w:t>
      </w:r>
      <w:r w:rsidR="00BB206B">
        <w:rPr>
          <w:szCs w:val="24"/>
        </w:rPr>
        <w:t xml:space="preserve">VVI </w:t>
      </w:r>
      <w:r w:rsidR="00EC5AB0">
        <w:rPr>
          <w:szCs w:val="24"/>
        </w:rPr>
        <w:t>P</w:t>
      </w:r>
      <w:r w:rsidR="00BB206B">
        <w:rPr>
          <w:szCs w:val="24"/>
        </w:rPr>
        <w:t>rojektai</w:t>
      </w:r>
      <w:r w:rsidR="00EC5AB0">
        <w:rPr>
          <w:szCs w:val="24"/>
        </w:rPr>
        <w:t>“</w:t>
      </w:r>
      <w:r w:rsidR="00BB206B">
        <w:rPr>
          <w:szCs w:val="24"/>
        </w:rPr>
        <w:t>, MB</w:t>
      </w:r>
      <w:bookmarkEnd w:id="2"/>
      <w:r w:rsidR="00EC5AB0">
        <w:rPr>
          <w:szCs w:val="24"/>
        </w:rPr>
        <w:t>,</w:t>
      </w:r>
      <w:r>
        <w:rPr>
          <w:szCs w:val="24"/>
        </w:rPr>
        <w:t xml:space="preserve"> </w:t>
      </w:r>
      <w:bookmarkEnd w:id="3"/>
      <w:r w:rsidR="00D170CA">
        <w:rPr>
          <w:szCs w:val="24"/>
        </w:rPr>
        <w:t xml:space="preserve">2025 m. </w:t>
      </w:r>
      <w:r w:rsidR="00BB206B">
        <w:rPr>
          <w:szCs w:val="24"/>
        </w:rPr>
        <w:t>liepos 9</w:t>
      </w:r>
      <w:r w:rsidR="00D170CA">
        <w:rPr>
          <w:szCs w:val="24"/>
        </w:rPr>
        <w:t xml:space="preserve"> d. </w:t>
      </w:r>
      <w:r w:rsidR="004F7C77">
        <w:rPr>
          <w:szCs w:val="24"/>
        </w:rPr>
        <w:t>prašymą</w:t>
      </w:r>
      <w:r w:rsidR="00EC5AB0">
        <w:rPr>
          <w:szCs w:val="24"/>
        </w:rPr>
        <w:t xml:space="preserve">, </w:t>
      </w:r>
      <w:r>
        <w:rPr>
          <w:szCs w:val="24"/>
        </w:rPr>
        <w:t xml:space="preserve">2025 m. </w:t>
      </w:r>
      <w:r w:rsidR="00BB206B">
        <w:rPr>
          <w:szCs w:val="24"/>
        </w:rPr>
        <w:t>rugpjūčio</w:t>
      </w:r>
      <w:r w:rsidR="004F7C77">
        <w:rPr>
          <w:szCs w:val="24"/>
        </w:rPr>
        <w:t xml:space="preserve"> 7 </w:t>
      </w:r>
      <w:r>
        <w:rPr>
          <w:szCs w:val="24"/>
        </w:rPr>
        <w:t xml:space="preserve">d. </w:t>
      </w:r>
      <w:r w:rsidR="0064376C">
        <w:rPr>
          <w:szCs w:val="24"/>
        </w:rPr>
        <w:t xml:space="preserve">raštą </w:t>
      </w:r>
      <w:r w:rsidR="00BB206B">
        <w:rPr>
          <w:szCs w:val="24"/>
        </w:rPr>
        <w:t>dėl prašymo patikslinimo</w:t>
      </w:r>
      <w:r>
        <w:rPr>
          <w:szCs w:val="24"/>
        </w:rPr>
        <w:t xml:space="preserve"> </w:t>
      </w:r>
      <w:r w:rsidR="00D01814" w:rsidRPr="00D01814">
        <w:rPr>
          <w:szCs w:val="24"/>
        </w:rPr>
        <w:t xml:space="preserve">ir Nacionalinės žemės tarnybos prie Aplinkos ministerijos 2025 m. </w:t>
      </w:r>
      <w:r w:rsidR="009F312E">
        <w:rPr>
          <w:szCs w:val="24"/>
        </w:rPr>
        <w:t>rugsėjo 5</w:t>
      </w:r>
      <w:r w:rsidR="00BB206B">
        <w:rPr>
          <w:szCs w:val="24"/>
        </w:rPr>
        <w:t xml:space="preserve"> d. išvadą </w:t>
      </w:r>
      <w:r w:rsidR="009F312E">
        <w:rPr>
          <w:szCs w:val="24"/>
        </w:rPr>
        <w:t xml:space="preserve">Nr. 1SD-101106-(8.6 E.) „Dėl valstybinės žemės nuomos sutarties projekto atitikties teisės aktų reikalavimams“, </w:t>
      </w:r>
      <w:r w:rsidR="00BB206B">
        <w:rPr>
          <w:szCs w:val="24"/>
        </w:rPr>
        <w:t xml:space="preserve">Panevėžio miesto savivaldybės taryba </w:t>
      </w:r>
      <w:r w:rsidR="00BB206B">
        <w:t xml:space="preserve">n u s p r e n d ž i a: </w:t>
      </w:r>
    </w:p>
    <w:p w14:paraId="22A7C1DD" w14:textId="41CC4FC6" w:rsidR="004E0DE6" w:rsidRDefault="00493E35" w:rsidP="00EC5AB0">
      <w:pPr>
        <w:numPr>
          <w:ilvl w:val="0"/>
          <w:numId w:val="1"/>
        </w:numPr>
        <w:tabs>
          <w:tab w:val="left" w:pos="1134"/>
        </w:tabs>
        <w:spacing w:line="360" w:lineRule="auto"/>
        <w:ind w:left="0" w:firstLine="851"/>
        <w:jc w:val="both"/>
        <w:rPr>
          <w:bCs/>
          <w:szCs w:val="24"/>
        </w:rPr>
      </w:pPr>
      <w:bookmarkStart w:id="4" w:name="_Hlk159943594"/>
      <w:bookmarkStart w:id="5" w:name="_Hlk159942987"/>
      <w:r>
        <w:rPr>
          <w:szCs w:val="24"/>
        </w:rPr>
        <w:t xml:space="preserve">Išnuomoti </w:t>
      </w:r>
      <w:r w:rsidR="00EC5AB0">
        <w:rPr>
          <w:szCs w:val="24"/>
        </w:rPr>
        <w:t>„</w:t>
      </w:r>
      <w:r w:rsidR="00BB206B">
        <w:rPr>
          <w:szCs w:val="24"/>
        </w:rPr>
        <w:t>VVI Projektai</w:t>
      </w:r>
      <w:r w:rsidR="00EC5AB0">
        <w:rPr>
          <w:szCs w:val="24"/>
        </w:rPr>
        <w:t>“</w:t>
      </w:r>
      <w:r w:rsidR="00BB206B">
        <w:rPr>
          <w:szCs w:val="24"/>
        </w:rPr>
        <w:t>, MB</w:t>
      </w:r>
      <w:r w:rsidR="00EC5AB0">
        <w:rPr>
          <w:szCs w:val="24"/>
        </w:rPr>
        <w:t>,</w:t>
      </w:r>
      <w:r w:rsidR="00BB206B">
        <w:rPr>
          <w:szCs w:val="24"/>
        </w:rPr>
        <w:t xml:space="preserve"> </w:t>
      </w:r>
      <w:r>
        <w:rPr>
          <w:szCs w:val="24"/>
        </w:rPr>
        <w:t>0,</w:t>
      </w:r>
      <w:r w:rsidR="00BB206B">
        <w:rPr>
          <w:szCs w:val="24"/>
        </w:rPr>
        <w:t>3062</w:t>
      </w:r>
      <w:r>
        <w:rPr>
          <w:szCs w:val="24"/>
        </w:rPr>
        <w:t xml:space="preserve"> ha ploto žemės sklypą (kadastro Nr. 2701/00</w:t>
      </w:r>
      <w:r w:rsidR="00BB206B">
        <w:rPr>
          <w:szCs w:val="24"/>
        </w:rPr>
        <w:t>15:64</w:t>
      </w:r>
      <w:r>
        <w:rPr>
          <w:szCs w:val="24"/>
        </w:rPr>
        <w:t xml:space="preserve">), esantį Panevėžyje, </w:t>
      </w:r>
      <w:r w:rsidR="00BB206B">
        <w:rPr>
          <w:szCs w:val="24"/>
        </w:rPr>
        <w:t>Nemuno g. 73</w:t>
      </w:r>
      <w:r>
        <w:rPr>
          <w:szCs w:val="24"/>
        </w:rPr>
        <w:t>, reikalingą pastat</w:t>
      </w:r>
      <w:r w:rsidR="008A06D3">
        <w:rPr>
          <w:szCs w:val="24"/>
        </w:rPr>
        <w:t>o</w:t>
      </w:r>
      <w:r>
        <w:rPr>
          <w:szCs w:val="24"/>
        </w:rPr>
        <w:t xml:space="preserve"> </w:t>
      </w:r>
      <w:r w:rsidR="00BB206B" w:rsidRPr="00680AAA">
        <w:rPr>
          <w:szCs w:val="24"/>
          <w:lang w:eastAsia="zh-CN"/>
        </w:rPr>
        <w:t>– komercini</w:t>
      </w:r>
      <w:r w:rsidR="008A06D3">
        <w:rPr>
          <w:szCs w:val="24"/>
          <w:lang w:eastAsia="zh-CN"/>
        </w:rPr>
        <w:t>o</w:t>
      </w:r>
      <w:r w:rsidR="00BB206B" w:rsidRPr="00680AAA">
        <w:rPr>
          <w:szCs w:val="24"/>
          <w:lang w:eastAsia="zh-CN"/>
        </w:rPr>
        <w:t xml:space="preserve"> pastat</w:t>
      </w:r>
      <w:r w:rsidR="008A06D3">
        <w:rPr>
          <w:szCs w:val="24"/>
          <w:lang w:eastAsia="zh-CN"/>
        </w:rPr>
        <w:t>o</w:t>
      </w:r>
      <w:r w:rsidR="00BB206B" w:rsidRPr="00680AAA">
        <w:rPr>
          <w:szCs w:val="24"/>
          <w:lang w:eastAsia="zh-CN"/>
        </w:rPr>
        <w:t xml:space="preserve"> su integruota fotovoltine elektrine ir medicininės paskirties patalpomis (unikalus Nr. 2798-8002-0010)</w:t>
      </w:r>
      <w:r w:rsidR="008A06D3">
        <w:rPr>
          <w:szCs w:val="24"/>
          <w:lang w:eastAsia="zh-CN"/>
        </w:rPr>
        <w:t xml:space="preserve"> (toliau </w:t>
      </w:r>
      <w:r w:rsidR="00EC5AB0">
        <w:rPr>
          <w:szCs w:val="24"/>
          <w:lang w:eastAsia="zh-CN"/>
        </w:rPr>
        <w:t xml:space="preserve">– </w:t>
      </w:r>
      <w:r w:rsidR="008A06D3">
        <w:rPr>
          <w:szCs w:val="24"/>
          <w:lang w:eastAsia="zh-CN"/>
        </w:rPr>
        <w:t xml:space="preserve">Pastatas) </w:t>
      </w:r>
      <w:r w:rsidR="008A06D3" w:rsidRPr="0028323B">
        <w:rPr>
          <w:szCs w:val="24"/>
          <w:lang w:eastAsia="zh-CN"/>
        </w:rPr>
        <w:t>376034/425405 daliai</w:t>
      </w:r>
      <w:r w:rsidR="008A06D3">
        <w:rPr>
          <w:szCs w:val="24"/>
          <w:lang w:eastAsia="zh-CN"/>
        </w:rPr>
        <w:t xml:space="preserve"> ir Pastate</w:t>
      </w:r>
      <w:r w:rsidR="00BB206B">
        <w:rPr>
          <w:szCs w:val="24"/>
          <w:lang w:eastAsia="zh-CN"/>
        </w:rPr>
        <w:t xml:space="preserve"> esančioms negyvenamosioms patalpoms (unikalūs Nr. 4400-1939-0251:4521, 4400-2047-4153:4495, 4400-2609-0231:4101 ir 4400-2724-7627:7607)</w:t>
      </w:r>
      <w:r w:rsidR="00BB206B" w:rsidRPr="00680AAA">
        <w:rPr>
          <w:szCs w:val="24"/>
          <w:lang w:eastAsia="zh-CN"/>
        </w:rPr>
        <w:t xml:space="preserve"> ir kit</w:t>
      </w:r>
      <w:r w:rsidR="00BB206B">
        <w:rPr>
          <w:szCs w:val="24"/>
          <w:lang w:eastAsia="zh-CN"/>
        </w:rPr>
        <w:t>iems</w:t>
      </w:r>
      <w:r w:rsidR="00BB206B" w:rsidRPr="00680AAA">
        <w:rPr>
          <w:szCs w:val="24"/>
          <w:lang w:eastAsia="zh-CN"/>
        </w:rPr>
        <w:t xml:space="preserve"> inžinerinia</w:t>
      </w:r>
      <w:r w:rsidR="00BB206B">
        <w:rPr>
          <w:szCs w:val="24"/>
          <w:lang w:eastAsia="zh-CN"/>
        </w:rPr>
        <w:t>m</w:t>
      </w:r>
      <w:r w:rsidR="00BB206B" w:rsidRPr="00680AAA">
        <w:rPr>
          <w:szCs w:val="24"/>
          <w:lang w:eastAsia="zh-CN"/>
        </w:rPr>
        <w:t>s statinia</w:t>
      </w:r>
      <w:r w:rsidR="00BB206B">
        <w:rPr>
          <w:szCs w:val="24"/>
          <w:lang w:eastAsia="zh-CN"/>
        </w:rPr>
        <w:t>m</w:t>
      </w:r>
      <w:r w:rsidR="00BB206B" w:rsidRPr="00680AAA">
        <w:rPr>
          <w:szCs w:val="24"/>
          <w:lang w:eastAsia="zh-CN"/>
        </w:rPr>
        <w:t xml:space="preserve">s – </w:t>
      </w:r>
      <w:r w:rsidR="00BB206B">
        <w:rPr>
          <w:szCs w:val="24"/>
          <w:lang w:eastAsia="zh-CN"/>
        </w:rPr>
        <w:t>a</w:t>
      </w:r>
      <w:r w:rsidR="00BB206B" w:rsidRPr="00680AAA">
        <w:rPr>
          <w:szCs w:val="24"/>
          <w:lang w:eastAsia="zh-CN"/>
        </w:rPr>
        <w:t>ikštele</w:t>
      </w:r>
      <w:r w:rsidR="00BB206B">
        <w:rPr>
          <w:szCs w:val="24"/>
          <w:lang w:eastAsia="zh-CN"/>
        </w:rPr>
        <w:t>i</w:t>
      </w:r>
      <w:r w:rsidR="00BB206B" w:rsidRPr="00680AAA">
        <w:rPr>
          <w:szCs w:val="24"/>
          <w:lang w:eastAsia="zh-CN"/>
        </w:rPr>
        <w:t xml:space="preserve"> (unikalus Nr. 4400-1601-3259)</w:t>
      </w:r>
      <w:r w:rsidR="00BB206B">
        <w:rPr>
          <w:szCs w:val="24"/>
          <w:lang w:eastAsia="zh-CN"/>
        </w:rPr>
        <w:t xml:space="preserve"> </w:t>
      </w:r>
      <w:r>
        <w:rPr>
          <w:szCs w:val="24"/>
        </w:rPr>
        <w:t xml:space="preserve">eksploatuoti, pagal valstybinės žemės nuomos sutarties projektą (priedas), kuris yra neatskiriamoji šio sprendimo dalis. </w:t>
      </w:r>
    </w:p>
    <w:p w14:paraId="18C50205" w14:textId="60930C5F" w:rsidR="004E0DE6" w:rsidRDefault="00493E35" w:rsidP="00EC5AB0">
      <w:pPr>
        <w:numPr>
          <w:ilvl w:val="0"/>
          <w:numId w:val="1"/>
        </w:numPr>
        <w:tabs>
          <w:tab w:val="left" w:pos="1134"/>
        </w:tabs>
        <w:spacing w:line="360" w:lineRule="auto"/>
        <w:ind w:left="0" w:firstLine="851"/>
        <w:jc w:val="both"/>
        <w:rPr>
          <w:bCs/>
          <w:szCs w:val="24"/>
        </w:rPr>
      </w:pPr>
      <w:r>
        <w:rPr>
          <w:bCs/>
          <w:szCs w:val="24"/>
        </w:rPr>
        <w:t>Nustatyti, kad šio sprendimo 1 punkte nurodytas valstybinės žemės sklypas išnuomojamas</w:t>
      </w:r>
      <w:r w:rsidR="00EC5AB0">
        <w:rPr>
          <w:bCs/>
          <w:szCs w:val="24"/>
        </w:rPr>
        <w:t xml:space="preserve"> </w:t>
      </w:r>
      <w:r w:rsidR="00233209">
        <w:rPr>
          <w:bCs/>
          <w:szCs w:val="24"/>
        </w:rPr>
        <w:t>71</w:t>
      </w:r>
      <w:r>
        <w:rPr>
          <w:bCs/>
          <w:szCs w:val="24"/>
        </w:rPr>
        <w:t xml:space="preserve"> met</w:t>
      </w:r>
      <w:r w:rsidR="004F7C77">
        <w:rPr>
          <w:bCs/>
          <w:szCs w:val="24"/>
        </w:rPr>
        <w:t>ams</w:t>
      </w:r>
      <w:r>
        <w:rPr>
          <w:bCs/>
          <w:szCs w:val="24"/>
        </w:rPr>
        <w:t xml:space="preserve">. </w:t>
      </w:r>
      <w:r>
        <w:rPr>
          <w:szCs w:val="24"/>
        </w:rPr>
        <w:t>Nuomos terminas nustatytas atsižvelgiant į valstybės interesus pagal žemės sklype esančio pastato ekonomiškai pagrįstą naudojimo trukmę</w:t>
      </w:r>
      <w:r w:rsidR="00233209">
        <w:rPr>
          <w:szCs w:val="24"/>
        </w:rPr>
        <w:t xml:space="preserve"> ir </w:t>
      </w:r>
      <w:r>
        <w:rPr>
          <w:szCs w:val="24"/>
        </w:rPr>
        <w:t>nusidėvėjimo duomen</w:t>
      </w:r>
      <w:r w:rsidR="00233209">
        <w:rPr>
          <w:szCs w:val="24"/>
        </w:rPr>
        <w:t>is</w:t>
      </w:r>
      <w:r>
        <w:rPr>
          <w:szCs w:val="24"/>
        </w:rPr>
        <w:t>.</w:t>
      </w:r>
      <w:bookmarkEnd w:id="4"/>
      <w:bookmarkEnd w:id="5"/>
    </w:p>
    <w:p w14:paraId="58EB3F46" w14:textId="77777777" w:rsidR="004E0DE6" w:rsidRDefault="00493E35" w:rsidP="00EC5AB0">
      <w:pPr>
        <w:numPr>
          <w:ilvl w:val="0"/>
          <w:numId w:val="1"/>
        </w:numPr>
        <w:tabs>
          <w:tab w:val="left" w:pos="1134"/>
        </w:tabs>
        <w:spacing w:line="360" w:lineRule="auto"/>
        <w:ind w:left="0" w:firstLine="851"/>
        <w:jc w:val="both"/>
        <w:rPr>
          <w:bCs/>
          <w:szCs w:val="24"/>
        </w:rPr>
      </w:pPr>
      <w:r>
        <w:rPr>
          <w:szCs w:val="24"/>
        </w:rPr>
        <w:lastRenderedPageBreak/>
        <w:t xml:space="preserve">Nurodyti, kad sprendimas per vieną mėnesį gali būti skundžiamas </w:t>
      </w:r>
      <w:r>
        <w:t xml:space="preserve">Panevėžio apylinkės teismo Panevėžio rūmams (Laisvės a. 17, 35200 Panevėžys), </w:t>
      </w:r>
      <w:r>
        <w:rPr>
          <w:szCs w:val="24"/>
        </w:rPr>
        <w:t>Lietuvos Respublikos civilinio proceso kodekso nustatyta tvarka.</w:t>
      </w:r>
    </w:p>
    <w:p w14:paraId="53E748E1" w14:textId="77777777" w:rsidR="004E0DE6" w:rsidRDefault="004E0DE6" w:rsidP="00EC5AB0">
      <w:pPr>
        <w:jc w:val="both"/>
        <w:rPr>
          <w:bCs/>
          <w:szCs w:val="24"/>
        </w:rPr>
      </w:pPr>
    </w:p>
    <w:p w14:paraId="52B091BA" w14:textId="77777777" w:rsidR="00EC5AB0" w:rsidRDefault="00EC5AB0" w:rsidP="00EC5AB0">
      <w:pPr>
        <w:jc w:val="both"/>
        <w:rPr>
          <w:bCs/>
          <w:szCs w:val="24"/>
        </w:rPr>
      </w:pPr>
    </w:p>
    <w:p w14:paraId="3E83E6BB" w14:textId="4B11E0AA" w:rsidR="004E0DE6" w:rsidRDefault="00493E35">
      <w:pPr>
        <w:jc w:val="both"/>
        <w:rPr>
          <w:bCs/>
          <w:szCs w:val="24"/>
        </w:rPr>
      </w:pPr>
      <w:r>
        <w:rPr>
          <w:bCs/>
          <w:szCs w:val="24"/>
        </w:rPr>
        <w:t xml:space="preserve">Savivaldybės merė </w:t>
      </w:r>
      <w:r>
        <w:rPr>
          <w:bCs/>
          <w:szCs w:val="24"/>
        </w:rPr>
        <w:tab/>
      </w:r>
      <w:r>
        <w:rPr>
          <w:bCs/>
          <w:szCs w:val="24"/>
        </w:rPr>
        <w:tab/>
      </w:r>
      <w:r>
        <w:rPr>
          <w:bCs/>
          <w:szCs w:val="24"/>
        </w:rPr>
        <w:tab/>
      </w:r>
      <w:r>
        <w:rPr>
          <w:bCs/>
          <w:szCs w:val="24"/>
        </w:rPr>
        <w:tab/>
      </w:r>
      <w:r>
        <w:rPr>
          <w:bCs/>
          <w:szCs w:val="24"/>
        </w:rPr>
        <w:tab/>
      </w:r>
      <w:r>
        <w:rPr>
          <w:bCs/>
          <w:szCs w:val="24"/>
        </w:rPr>
        <w:tab/>
      </w:r>
      <w:r>
        <w:rPr>
          <w:bCs/>
          <w:szCs w:val="24"/>
        </w:rPr>
        <w:tab/>
      </w:r>
      <w:r>
        <w:rPr>
          <w:bCs/>
          <w:szCs w:val="24"/>
        </w:rPr>
        <w:tab/>
        <w:t xml:space="preserve">       Loreta Masiliūnienė</w:t>
      </w:r>
    </w:p>
    <w:sectPr w:rsidR="004E0DE6" w:rsidSect="00EC5AB0">
      <w:headerReference w:type="default" r:id="rId8"/>
      <w:footerReference w:type="default" r:id="rId9"/>
      <w:footerReference w:type="first" r:id="rId10"/>
      <w:pgSz w:w="11906" w:h="16838"/>
      <w:pgMar w:top="1135" w:right="567" w:bottom="993" w:left="1701" w:header="0" w:footer="0" w:gutter="0"/>
      <w:cols w:space="1296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76AFFA8" w14:textId="77777777" w:rsidR="002118B3" w:rsidRDefault="002118B3">
      <w:r>
        <w:separator/>
      </w:r>
    </w:p>
  </w:endnote>
  <w:endnote w:type="continuationSeparator" w:id="0">
    <w:p w14:paraId="2BA10A4B" w14:textId="77777777" w:rsidR="002118B3" w:rsidRDefault="002118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Liberation Sans">
    <w:altName w:val="Arial"/>
    <w:charset w:val="01"/>
    <w:family w:val="roman"/>
    <w:pitch w:val="variable"/>
  </w:font>
  <w:font w:name="DejaVu Sans">
    <w:panose1 w:val="00000000000000000000"/>
    <w:charset w:val="00"/>
    <w:family w:val="roman"/>
    <w:notTrueType/>
    <w:pitch w:val="default"/>
  </w:font>
  <w:font w:name="Droid Sans Devanagari">
    <w:altName w:val="Segoe UI"/>
    <w:panose1 w:val="00000000000000000000"/>
    <w:charset w:val="00"/>
    <w:family w:val="roman"/>
    <w:notTrueType/>
    <w:pitch w:val="default"/>
  </w:font>
  <w:font w:name="TimesLT">
    <w:altName w:val="Times New Roman"/>
    <w:charset w:val="01"/>
    <w:family w:val="roman"/>
    <w:pitch w:val="variable"/>
  </w:font>
  <w:font w:name="HelveticaLT">
    <w:altName w:val="Times New Roman"/>
    <w:charset w:val="01"/>
    <w:family w:val="roman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C4B3F7" w14:textId="77777777" w:rsidR="004E0DE6" w:rsidRDefault="00493E35">
    <w:pPr>
      <w:tabs>
        <w:tab w:val="left" w:pos="8445"/>
      </w:tabs>
    </w:pPr>
    <w:r>
      <w:tab/>
    </w:r>
  </w:p>
  <w:p w14:paraId="4238B5BD" w14:textId="77777777" w:rsidR="004E0DE6" w:rsidRDefault="004E0DE6"/>
  <w:p w14:paraId="14A0F78B" w14:textId="77777777" w:rsidR="004E0DE6" w:rsidRDefault="004E0DE6">
    <w:pPr>
      <w:pStyle w:val="Porat"/>
      <w:rPr>
        <w:rFonts w:ascii="HelveticaLT" w:hAnsi="HelveticaLT"/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E1F3B9" w14:textId="77777777" w:rsidR="004E0DE6" w:rsidRDefault="004E0DE6">
    <w:pPr>
      <w:pStyle w:val="Porat"/>
    </w:pPr>
  </w:p>
  <w:p w14:paraId="714FDA58" w14:textId="77777777" w:rsidR="004E0DE6" w:rsidRDefault="004E0DE6">
    <w:pPr>
      <w:pStyle w:val="Porat"/>
    </w:pPr>
  </w:p>
  <w:p w14:paraId="1F784F84" w14:textId="77777777" w:rsidR="004E0DE6" w:rsidRDefault="004E0DE6">
    <w:pPr>
      <w:pStyle w:val="Porat"/>
    </w:pPr>
  </w:p>
  <w:p w14:paraId="658F4402" w14:textId="77777777" w:rsidR="004E0DE6" w:rsidRDefault="004E0DE6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4730DF0" w14:textId="77777777" w:rsidR="002118B3" w:rsidRDefault="002118B3">
      <w:r>
        <w:separator/>
      </w:r>
    </w:p>
  </w:footnote>
  <w:footnote w:type="continuationSeparator" w:id="0">
    <w:p w14:paraId="1C67C419" w14:textId="77777777" w:rsidR="002118B3" w:rsidRDefault="002118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53734D" w14:textId="77777777" w:rsidR="004E0DE6" w:rsidRDefault="004E0DE6">
    <w:pPr>
      <w:pStyle w:val="Antrats"/>
      <w:jc w:val="center"/>
    </w:pPr>
  </w:p>
  <w:p w14:paraId="3D7B0C3E" w14:textId="77777777" w:rsidR="004E0DE6" w:rsidRDefault="004E0DE6">
    <w:pPr>
      <w:pStyle w:val="Antrats"/>
      <w:jc w:val="center"/>
    </w:pPr>
  </w:p>
  <w:p w14:paraId="34917400" w14:textId="77777777" w:rsidR="004E0DE6" w:rsidRDefault="00493E35">
    <w:pPr>
      <w:pStyle w:val="Antrats"/>
      <w:jc w:val="center"/>
    </w:pPr>
    <w:r>
      <w:fldChar w:fldCharType="begin"/>
    </w:r>
    <w:r>
      <w:instrText xml:space="preserve"> PAGE </w:instrText>
    </w:r>
    <w:r>
      <w:fldChar w:fldCharType="separate"/>
    </w:r>
    <w:r>
      <w:t>0</w:t>
    </w:r>
    <w:r>
      <w:fldChar w:fldCharType="end"/>
    </w:r>
  </w:p>
  <w:p w14:paraId="4B1BF6CC" w14:textId="77777777" w:rsidR="004E0DE6" w:rsidRDefault="004E0DE6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5570216"/>
    <w:multiLevelType w:val="multilevel"/>
    <w:tmpl w:val="8294106A"/>
    <w:lvl w:ilvl="0">
      <w:start w:val="1"/>
      <w:numFmt w:val="decimal"/>
      <w:lvlText w:val="%1."/>
      <w:lvlJc w:val="left"/>
      <w:pPr>
        <w:tabs>
          <w:tab w:val="num" w:pos="0"/>
        </w:tabs>
        <w:ind w:left="6598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837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462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966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8470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8974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478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9982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0558" w:hanging="1440"/>
      </w:pPr>
    </w:lvl>
  </w:abstractNum>
  <w:abstractNum w:abstractNumId="1" w15:restartNumberingAfterBreak="0">
    <w:nsid w:val="6DE95C69"/>
    <w:multiLevelType w:val="multilevel"/>
    <w:tmpl w:val="E28484A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798837221">
    <w:abstractNumId w:val="0"/>
  </w:num>
  <w:num w:numId="2" w16cid:durableId="21397573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autoHyphenation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0DE6"/>
    <w:rsid w:val="000662B6"/>
    <w:rsid w:val="000A5610"/>
    <w:rsid w:val="000B0E26"/>
    <w:rsid w:val="000F77E8"/>
    <w:rsid w:val="00105C73"/>
    <w:rsid w:val="002118B3"/>
    <w:rsid w:val="00233209"/>
    <w:rsid w:val="00246532"/>
    <w:rsid w:val="002706A5"/>
    <w:rsid w:val="0028323B"/>
    <w:rsid w:val="00305B01"/>
    <w:rsid w:val="003A336B"/>
    <w:rsid w:val="003B44E8"/>
    <w:rsid w:val="00415FFA"/>
    <w:rsid w:val="00485BE4"/>
    <w:rsid w:val="00490D67"/>
    <w:rsid w:val="00493E35"/>
    <w:rsid w:val="004B20DA"/>
    <w:rsid w:val="004E0DE6"/>
    <w:rsid w:val="004E7E62"/>
    <w:rsid w:val="004F7C77"/>
    <w:rsid w:val="00531AE6"/>
    <w:rsid w:val="005444BC"/>
    <w:rsid w:val="0064376C"/>
    <w:rsid w:val="0065701B"/>
    <w:rsid w:val="006572F8"/>
    <w:rsid w:val="00684412"/>
    <w:rsid w:val="006A32A5"/>
    <w:rsid w:val="00784AB9"/>
    <w:rsid w:val="00830F48"/>
    <w:rsid w:val="008A06D3"/>
    <w:rsid w:val="008C0623"/>
    <w:rsid w:val="008C116B"/>
    <w:rsid w:val="008C74B0"/>
    <w:rsid w:val="0097370C"/>
    <w:rsid w:val="009F312E"/>
    <w:rsid w:val="00A56590"/>
    <w:rsid w:val="00AC42AF"/>
    <w:rsid w:val="00AD5E1C"/>
    <w:rsid w:val="00BB206B"/>
    <w:rsid w:val="00BE6FB7"/>
    <w:rsid w:val="00BF43D0"/>
    <w:rsid w:val="00C01546"/>
    <w:rsid w:val="00C056E7"/>
    <w:rsid w:val="00C3566D"/>
    <w:rsid w:val="00C57CC5"/>
    <w:rsid w:val="00C869C8"/>
    <w:rsid w:val="00CE4CD1"/>
    <w:rsid w:val="00D01814"/>
    <w:rsid w:val="00D170CA"/>
    <w:rsid w:val="00D81E41"/>
    <w:rsid w:val="00D83E65"/>
    <w:rsid w:val="00DE2BA6"/>
    <w:rsid w:val="00EC5AB0"/>
    <w:rsid w:val="00ED4AAA"/>
    <w:rsid w:val="00F0001C"/>
    <w:rsid w:val="00F56364"/>
    <w:rsid w:val="00FC2F44"/>
    <w:rsid w:val="00FF3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99C2C5"/>
  <w15:docId w15:val="{75DB3CB1-C07E-47DC-AA33-B7F6764AB1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uiPriority="0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2630A9"/>
    <w:rPr>
      <w:sz w:val="24"/>
      <w:szCs w:val="20"/>
      <w:lang w:eastAsia="en-US"/>
    </w:rPr>
  </w:style>
  <w:style w:type="paragraph" w:styleId="Antrat1">
    <w:name w:val="heading 1"/>
    <w:basedOn w:val="prastasis"/>
    <w:next w:val="prastasis"/>
    <w:link w:val="Antrat1Diagrama"/>
    <w:autoRedefine/>
    <w:uiPriority w:val="99"/>
    <w:qFormat/>
    <w:rsid w:val="005F44E3"/>
    <w:pPr>
      <w:keepNext/>
      <w:jc w:val="center"/>
      <w:outlineLvl w:val="0"/>
    </w:pPr>
    <w:rPr>
      <w:b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7A38DC"/>
    <w:pPr>
      <w:keepNext/>
      <w:spacing w:before="240" w:after="60"/>
      <w:outlineLvl w:val="1"/>
    </w:pPr>
    <w:rPr>
      <w:rFonts w:ascii="Calibri Light" w:hAnsi="Calibri Light"/>
      <w:b/>
      <w:i/>
      <w:sz w:val="28"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7A38DC"/>
    <w:pPr>
      <w:spacing w:before="240" w:after="60"/>
      <w:outlineLvl w:val="6"/>
    </w:pPr>
    <w:rPr>
      <w:rFonts w:ascii="Calibri" w:hAnsi="Calibri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7A38DC"/>
    <w:pPr>
      <w:spacing w:before="240" w:after="60"/>
      <w:outlineLvl w:val="7"/>
    </w:pPr>
    <w:rPr>
      <w:rFonts w:ascii="Calibri" w:hAnsi="Calibri"/>
      <w:i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9"/>
    <w:qFormat/>
    <w:locked/>
    <w:rsid w:val="005F44E3"/>
    <w:rPr>
      <w:b/>
      <w:sz w:val="24"/>
      <w:lang w:eastAsia="en-US"/>
    </w:rPr>
  </w:style>
  <w:style w:type="character" w:customStyle="1" w:styleId="Heading2Char">
    <w:name w:val="Heading 2 Char"/>
    <w:basedOn w:val="Numatytasispastraiposriftas"/>
    <w:uiPriority w:val="99"/>
    <w:semiHidden/>
    <w:qFormat/>
    <w:locked/>
    <w:rsid w:val="00BB130F"/>
    <w:rPr>
      <w:rFonts w:ascii="Cambria" w:hAnsi="Cambria"/>
      <w:b/>
      <w:i/>
      <w:sz w:val="28"/>
      <w:lang w:eastAsia="en-US"/>
    </w:rPr>
  </w:style>
  <w:style w:type="character" w:customStyle="1" w:styleId="Heading7Char">
    <w:name w:val="Heading 7 Char"/>
    <w:basedOn w:val="Numatytasispastraiposriftas"/>
    <w:uiPriority w:val="99"/>
    <w:semiHidden/>
    <w:qFormat/>
    <w:locked/>
    <w:rsid w:val="00BB130F"/>
    <w:rPr>
      <w:rFonts w:ascii="Calibri" w:hAnsi="Calibri"/>
      <w:sz w:val="24"/>
      <w:lang w:eastAsia="en-US"/>
    </w:rPr>
  </w:style>
  <w:style w:type="character" w:customStyle="1" w:styleId="Heading8Char">
    <w:name w:val="Heading 8 Char"/>
    <w:basedOn w:val="Numatytasispastraiposriftas"/>
    <w:uiPriority w:val="99"/>
    <w:semiHidden/>
    <w:qFormat/>
    <w:locked/>
    <w:rsid w:val="00BB130F"/>
    <w:rPr>
      <w:rFonts w:ascii="Calibri" w:hAnsi="Calibri"/>
      <w:i/>
      <w:sz w:val="24"/>
      <w:lang w:eastAsia="en-US"/>
    </w:rPr>
  </w:style>
  <w:style w:type="character" w:customStyle="1" w:styleId="HeaderChar">
    <w:name w:val="Header Char"/>
    <w:basedOn w:val="Numatytasispastraiposriftas"/>
    <w:uiPriority w:val="99"/>
    <w:semiHidden/>
    <w:qFormat/>
    <w:locked/>
    <w:rsid w:val="00BB130F"/>
    <w:rPr>
      <w:sz w:val="20"/>
      <w:lang w:eastAsia="en-US"/>
    </w:rPr>
  </w:style>
  <w:style w:type="character" w:customStyle="1" w:styleId="PoratDiagrama">
    <w:name w:val="Poraštė Diagrama"/>
    <w:basedOn w:val="Numatytasispastraiposriftas"/>
    <w:link w:val="Porat"/>
    <w:uiPriority w:val="99"/>
    <w:semiHidden/>
    <w:qFormat/>
    <w:locked/>
    <w:rsid w:val="00BB130F"/>
    <w:rPr>
      <w:sz w:val="20"/>
      <w:lang w:eastAsia="en-US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qFormat/>
    <w:locked/>
    <w:rsid w:val="00BB130F"/>
    <w:rPr>
      <w:sz w:val="20"/>
      <w:lang w:eastAsia="en-US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qFormat/>
    <w:locked/>
    <w:rsid w:val="00BB130F"/>
    <w:rPr>
      <w:sz w:val="2"/>
      <w:lang w:eastAsia="en-US"/>
    </w:rPr>
  </w:style>
  <w:style w:type="character" w:styleId="Hipersaitas">
    <w:name w:val="Hyperlink"/>
    <w:basedOn w:val="Numatytasispastraiposriftas"/>
    <w:uiPriority w:val="99"/>
    <w:rsid w:val="00421D43"/>
    <w:rPr>
      <w:rFonts w:cs="Times New Roman"/>
      <w:color w:val="0000FF"/>
      <w:u w:val="single"/>
    </w:rPr>
  </w:style>
  <w:style w:type="character" w:customStyle="1" w:styleId="AntratsDiagrama">
    <w:name w:val="Antraštės Diagrama"/>
    <w:link w:val="Antrats"/>
    <w:uiPriority w:val="99"/>
    <w:qFormat/>
    <w:locked/>
    <w:rsid w:val="00BB6886"/>
    <w:rPr>
      <w:sz w:val="24"/>
      <w:lang w:eastAsia="en-US"/>
    </w:rPr>
  </w:style>
  <w:style w:type="character" w:customStyle="1" w:styleId="BodyText2Char">
    <w:name w:val="Body Text 2 Char"/>
    <w:basedOn w:val="Numatytasispastraiposriftas"/>
    <w:uiPriority w:val="99"/>
    <w:semiHidden/>
    <w:qFormat/>
    <w:locked/>
    <w:rsid w:val="00BB130F"/>
    <w:rPr>
      <w:sz w:val="20"/>
      <w:lang w:eastAsia="en-US"/>
    </w:rPr>
  </w:style>
  <w:style w:type="character" w:customStyle="1" w:styleId="Pagrindinistekstas2Diagrama">
    <w:name w:val="Pagrindinis tekstas 2 Diagrama"/>
    <w:link w:val="Pagrindinistekstas2"/>
    <w:uiPriority w:val="99"/>
    <w:qFormat/>
    <w:locked/>
    <w:rsid w:val="00E874D4"/>
    <w:rPr>
      <w:sz w:val="24"/>
      <w:lang w:eastAsia="en-US"/>
    </w:rPr>
  </w:style>
  <w:style w:type="character" w:customStyle="1" w:styleId="Antrat2Diagrama">
    <w:name w:val="Antraštė 2 Diagrama"/>
    <w:link w:val="Antrat2"/>
    <w:uiPriority w:val="99"/>
    <w:semiHidden/>
    <w:qFormat/>
    <w:locked/>
    <w:rsid w:val="007A38DC"/>
    <w:rPr>
      <w:rFonts w:ascii="Calibri Light" w:hAnsi="Calibri Light"/>
      <w:b/>
      <w:i/>
      <w:sz w:val="28"/>
      <w:lang w:eastAsia="en-US"/>
    </w:rPr>
  </w:style>
  <w:style w:type="character" w:customStyle="1" w:styleId="Antrat7Diagrama">
    <w:name w:val="Antraštė 7 Diagrama"/>
    <w:link w:val="Antrat7"/>
    <w:uiPriority w:val="99"/>
    <w:semiHidden/>
    <w:qFormat/>
    <w:locked/>
    <w:rsid w:val="007A38DC"/>
    <w:rPr>
      <w:rFonts w:ascii="Calibri" w:hAnsi="Calibri"/>
      <w:sz w:val="24"/>
      <w:lang w:eastAsia="en-US"/>
    </w:rPr>
  </w:style>
  <w:style w:type="character" w:customStyle="1" w:styleId="Antrat8Diagrama">
    <w:name w:val="Antraštė 8 Diagrama"/>
    <w:link w:val="Antrat8"/>
    <w:uiPriority w:val="99"/>
    <w:semiHidden/>
    <w:qFormat/>
    <w:locked/>
    <w:rsid w:val="007A38DC"/>
    <w:rPr>
      <w:rFonts w:ascii="Calibri" w:hAnsi="Calibri"/>
      <w:i/>
      <w:sz w:val="24"/>
      <w:lang w:eastAsia="en-US"/>
    </w:rPr>
  </w:style>
  <w:style w:type="character" w:customStyle="1" w:styleId="BodyTextIndentChar">
    <w:name w:val="Body Text Indent Char"/>
    <w:basedOn w:val="Numatytasispastraiposriftas"/>
    <w:uiPriority w:val="99"/>
    <w:semiHidden/>
    <w:qFormat/>
    <w:locked/>
    <w:rsid w:val="00BB130F"/>
    <w:rPr>
      <w:sz w:val="20"/>
      <w:lang w:eastAsia="en-US"/>
    </w:rPr>
  </w:style>
  <w:style w:type="character" w:customStyle="1" w:styleId="PagrindiniotekstotraukaDiagrama">
    <w:name w:val="Pagrindinio teksto įtrauka Diagrama"/>
    <w:link w:val="Pagrindiniotekstotrauka"/>
    <w:uiPriority w:val="99"/>
    <w:qFormat/>
    <w:locked/>
    <w:rsid w:val="007A38DC"/>
    <w:rPr>
      <w:sz w:val="24"/>
      <w:lang w:eastAsia="en-US"/>
    </w:rPr>
  </w:style>
  <w:style w:type="character" w:customStyle="1" w:styleId="FontStyle13">
    <w:name w:val="Font Style13"/>
    <w:uiPriority w:val="99"/>
    <w:qFormat/>
    <w:rsid w:val="007A38DC"/>
    <w:rPr>
      <w:rFonts w:ascii="Times New Roman" w:hAnsi="Times New Roman"/>
      <w:sz w:val="22"/>
    </w:rPr>
  </w:style>
  <w:style w:type="character" w:customStyle="1" w:styleId="Style3">
    <w:name w:val="Style3"/>
    <w:qFormat/>
    <w:rsid w:val="003E58F0"/>
    <w:rPr>
      <w:rFonts w:ascii="Times New Roman" w:hAnsi="Times New Roman"/>
      <w:sz w:val="24"/>
    </w:rPr>
  </w:style>
  <w:style w:type="paragraph" w:customStyle="1" w:styleId="Heading">
    <w:name w:val="Heading"/>
    <w:basedOn w:val="prastasis"/>
    <w:next w:val="Pagrindinistekstas"/>
    <w:qFormat/>
    <w:pPr>
      <w:keepNext/>
      <w:spacing w:before="240" w:after="120"/>
    </w:pPr>
    <w:rPr>
      <w:rFonts w:ascii="Liberation Sans" w:eastAsia="DejaVu Sans" w:hAnsi="Liberation Sans" w:cs="Droid Sans Devanagari"/>
      <w:sz w:val="28"/>
      <w:szCs w:val="28"/>
    </w:rPr>
  </w:style>
  <w:style w:type="paragraph" w:styleId="Pagrindinistekstas">
    <w:name w:val="Body Text"/>
    <w:basedOn w:val="prastasis"/>
    <w:link w:val="PagrindinistekstasDiagrama"/>
    <w:uiPriority w:val="99"/>
    <w:rsid w:val="006B0BC0"/>
    <w:pPr>
      <w:jc w:val="right"/>
    </w:pPr>
    <w:rPr>
      <w:sz w:val="20"/>
    </w:rPr>
  </w:style>
  <w:style w:type="paragraph" w:styleId="Sraas">
    <w:name w:val="List"/>
    <w:basedOn w:val="Pagrindinistekstas"/>
    <w:rPr>
      <w:rFonts w:cs="Droid Sans Devanagari"/>
    </w:rPr>
  </w:style>
  <w:style w:type="paragraph" w:styleId="Antrat">
    <w:name w:val="caption"/>
    <w:basedOn w:val="prastasis"/>
    <w:qFormat/>
    <w:pPr>
      <w:suppressLineNumbers/>
      <w:spacing w:before="120" w:after="120"/>
    </w:pPr>
    <w:rPr>
      <w:rFonts w:cs="Droid Sans Devanagari"/>
      <w:i/>
      <w:iCs/>
      <w:szCs w:val="24"/>
    </w:rPr>
  </w:style>
  <w:style w:type="paragraph" w:customStyle="1" w:styleId="Index">
    <w:name w:val="Index"/>
    <w:basedOn w:val="prastasis"/>
    <w:qFormat/>
    <w:pPr>
      <w:suppressLineNumbers/>
    </w:pPr>
    <w:rPr>
      <w:rFonts w:cs="Droid Sans Devanagari"/>
    </w:rPr>
  </w:style>
  <w:style w:type="paragraph" w:customStyle="1" w:styleId="caption1">
    <w:name w:val="caption1"/>
    <w:basedOn w:val="prastasis"/>
    <w:qFormat/>
    <w:pPr>
      <w:suppressLineNumbers/>
      <w:spacing w:before="120" w:after="120"/>
    </w:pPr>
    <w:rPr>
      <w:rFonts w:cs="Droid Sans Devanagari"/>
      <w:i/>
      <w:iCs/>
      <w:szCs w:val="24"/>
    </w:rPr>
  </w:style>
  <w:style w:type="paragraph" w:customStyle="1" w:styleId="HeaderandFooter">
    <w:name w:val="Header and Footer"/>
    <w:basedOn w:val="prastasis"/>
    <w:qFormat/>
  </w:style>
  <w:style w:type="paragraph" w:styleId="Antrats">
    <w:name w:val="header"/>
    <w:basedOn w:val="prastasis"/>
    <w:link w:val="AntratsDiagrama"/>
    <w:uiPriority w:val="99"/>
    <w:rsid w:val="006B0BC0"/>
    <w:pPr>
      <w:tabs>
        <w:tab w:val="center" w:pos="4320"/>
        <w:tab w:val="right" w:pos="8640"/>
      </w:tabs>
    </w:pPr>
  </w:style>
  <w:style w:type="paragraph" w:styleId="Porat">
    <w:name w:val="footer"/>
    <w:basedOn w:val="prastasis"/>
    <w:link w:val="PoratDiagrama"/>
    <w:uiPriority w:val="99"/>
    <w:rsid w:val="006B0BC0"/>
    <w:pPr>
      <w:tabs>
        <w:tab w:val="center" w:pos="4320"/>
        <w:tab w:val="right" w:pos="8640"/>
      </w:tabs>
    </w:pPr>
    <w:rPr>
      <w:sz w:val="20"/>
    </w:rPr>
  </w:style>
  <w:style w:type="paragraph" w:styleId="Debesliotekstas">
    <w:name w:val="Balloon Text"/>
    <w:basedOn w:val="prastasis"/>
    <w:link w:val="DebesliotekstasDiagrama"/>
    <w:uiPriority w:val="99"/>
    <w:semiHidden/>
    <w:qFormat/>
    <w:rsid w:val="00421D43"/>
    <w:rPr>
      <w:sz w:val="2"/>
    </w:rPr>
  </w:style>
  <w:style w:type="paragraph" w:styleId="Pagrindinistekstas2">
    <w:name w:val="Body Text 2"/>
    <w:basedOn w:val="prastasis"/>
    <w:link w:val="Pagrindinistekstas2Diagrama"/>
    <w:uiPriority w:val="99"/>
    <w:qFormat/>
    <w:rsid w:val="00E874D4"/>
    <w:pPr>
      <w:spacing w:after="120" w:line="480" w:lineRule="auto"/>
    </w:pPr>
  </w:style>
  <w:style w:type="paragraph" w:styleId="Pagrindiniotekstotrauka">
    <w:name w:val="Body Text Indent"/>
    <w:basedOn w:val="prastasis"/>
    <w:link w:val="PagrindiniotekstotraukaDiagrama"/>
    <w:uiPriority w:val="99"/>
    <w:rsid w:val="007A38DC"/>
    <w:pPr>
      <w:spacing w:after="120"/>
      <w:ind w:left="283"/>
    </w:pPr>
  </w:style>
  <w:style w:type="paragraph" w:customStyle="1" w:styleId="bodytext">
    <w:name w:val="bodytext"/>
    <w:basedOn w:val="prastasis"/>
    <w:uiPriority w:val="99"/>
    <w:qFormat/>
    <w:rsid w:val="007A38DC"/>
    <w:pPr>
      <w:ind w:firstLine="312"/>
      <w:jc w:val="both"/>
    </w:pPr>
    <w:rPr>
      <w:rFonts w:ascii="TimesLT" w:hAnsi="TimesLT"/>
      <w:sz w:val="20"/>
      <w:lang w:eastAsia="lt-LT"/>
    </w:rPr>
  </w:style>
  <w:style w:type="paragraph" w:styleId="Sraopastraipa">
    <w:name w:val="List Paragraph"/>
    <w:basedOn w:val="prastasis"/>
    <w:uiPriority w:val="34"/>
    <w:qFormat/>
    <w:rsid w:val="007C05F2"/>
    <w:pPr>
      <w:ind w:left="720"/>
      <w:contextualSpacing/>
    </w:pPr>
  </w:style>
  <w:style w:type="paragraph" w:styleId="Pataisymai">
    <w:name w:val="Revision"/>
    <w:hidden/>
    <w:uiPriority w:val="99"/>
    <w:semiHidden/>
    <w:rsid w:val="0064376C"/>
    <w:pPr>
      <w:suppressAutoHyphens w:val="0"/>
    </w:pPr>
    <w:rPr>
      <w:sz w:val="24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1707</Words>
  <Characters>974</Characters>
  <Application>Microsoft Office Word</Application>
  <DocSecurity>4</DocSecurity>
  <Lines>8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                               </vt:lpstr>
    </vt:vector>
  </TitlesOfParts>
  <Company>PMS</Company>
  <LinksUpToDate>false</LinksUpToDate>
  <CharactersWithSpaces>2676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</dc:title>
  <dc:creator>Ina1</dc:creator>
  <cp:lastModifiedBy>Diana Brazdžiunienė</cp:lastModifiedBy>
  <cp:revision>2</cp:revision>
  <cp:lastPrinted>2016-01-28T10:29:00Z</cp:lastPrinted>
  <dcterms:created xsi:type="dcterms:W3CDTF">2025-09-10T13:48:00Z</dcterms:created>
  <dcterms:modified xsi:type="dcterms:W3CDTF">2025-09-10T13:48:00Z</dcterms:modified>
  <dc:language>en-US</dc:language>
</cp:coreProperties>
</file>