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8DB6" w14:textId="77777777" w:rsidR="00FF314A" w:rsidRPr="00033F3E" w:rsidRDefault="00FF314A" w:rsidP="00287A08">
      <w:pPr>
        <w:jc w:val="center"/>
      </w:pPr>
      <w:r w:rsidRPr="00033F3E">
        <w:t>AIŠKINAMASIS RAŠTAS</w:t>
      </w:r>
    </w:p>
    <w:p w14:paraId="735850E6" w14:textId="77777777" w:rsidR="008728FB" w:rsidRPr="00033F3E" w:rsidRDefault="008728FB" w:rsidP="00287A08">
      <w:pPr>
        <w:ind w:left="360"/>
        <w:jc w:val="center"/>
        <w:outlineLvl w:val="0"/>
        <w:rPr>
          <w:b/>
          <w:bCs/>
        </w:rPr>
      </w:pPr>
      <w:bookmarkStart w:id="0" w:name="_Hlk70341645"/>
    </w:p>
    <w:bookmarkEnd w:id="0"/>
    <w:p w14:paraId="74A28852" w14:textId="75EA5DEB" w:rsidR="00B74C5A" w:rsidRPr="00033F3E" w:rsidRDefault="00001681" w:rsidP="00287A08">
      <w:pPr>
        <w:jc w:val="center"/>
      </w:pPr>
      <w:r w:rsidRPr="00445E16">
        <w:rPr>
          <w:b/>
          <w:bCs/>
        </w:rPr>
        <w:t>DĖL LEIDIMO VYKDYTI VIEŠĄJĮ PIRKIMĄ „</w:t>
      </w:r>
      <w:r w:rsidRPr="002A3AE1">
        <w:rPr>
          <w:b/>
          <w:bCs/>
          <w:caps/>
        </w:rPr>
        <w:t xml:space="preserve">Panevėžio </w:t>
      </w:r>
      <w:r w:rsidRPr="009C4BA7">
        <w:rPr>
          <w:b/>
          <w:bCs/>
          <w:caps/>
        </w:rPr>
        <w:t>Stoties g., Pušaloto g. ir Marijonų</w:t>
      </w:r>
      <w:r w:rsidR="00732678">
        <w:rPr>
          <w:b/>
          <w:bCs/>
          <w:caps/>
        </w:rPr>
        <w:t xml:space="preserve"> G.</w:t>
      </w:r>
      <w:r w:rsidRPr="009C4BA7">
        <w:rPr>
          <w:b/>
          <w:bCs/>
          <w:caps/>
        </w:rPr>
        <w:t xml:space="preserve"> sankryžos rekonstravimo projektas</w:t>
      </w:r>
      <w:r w:rsidRPr="00C0349D">
        <w:rPr>
          <w:b/>
          <w:bCs/>
        </w:rPr>
        <w:t>“ IR ADMINISTRACIJOS DIREKTORIUI PASIRAŠYTI SUTARTĮ</w:t>
      </w:r>
    </w:p>
    <w:p w14:paraId="6EFE7076" w14:textId="4A1FA52F" w:rsidR="007A5C78" w:rsidRPr="00033F3E" w:rsidRDefault="009008A3" w:rsidP="00287A08">
      <w:pPr>
        <w:jc w:val="center"/>
      </w:pPr>
      <w:r w:rsidRPr="00033F3E">
        <w:t>20</w:t>
      </w:r>
      <w:r w:rsidR="009E314F" w:rsidRPr="00033F3E">
        <w:t>2</w:t>
      </w:r>
      <w:r w:rsidR="00287A08" w:rsidRPr="00033F3E">
        <w:t>4</w:t>
      </w:r>
      <w:r w:rsidR="00642095" w:rsidRPr="00033F3E">
        <w:t>-</w:t>
      </w:r>
      <w:r w:rsidR="00BA498B" w:rsidRPr="00033F3E">
        <w:t>0</w:t>
      </w:r>
      <w:r w:rsidR="00001681">
        <w:t>9</w:t>
      </w:r>
      <w:r w:rsidR="008728FB" w:rsidRPr="00033F3E">
        <w:t>-</w:t>
      </w:r>
      <w:r w:rsidR="002F61A5">
        <w:t>08</w:t>
      </w:r>
    </w:p>
    <w:p w14:paraId="1D74D290" w14:textId="77777777" w:rsidR="00BA498B" w:rsidRPr="00033F3E" w:rsidRDefault="00BA498B" w:rsidP="00287A08">
      <w:pPr>
        <w:jc w:val="center"/>
      </w:pPr>
    </w:p>
    <w:p w14:paraId="1C420CF1" w14:textId="38C4BFCA" w:rsidR="00FF314A" w:rsidRPr="00033F3E" w:rsidRDefault="00FF314A" w:rsidP="00287A08">
      <w:pPr>
        <w:jc w:val="center"/>
      </w:pPr>
      <w:r w:rsidRPr="00033F3E">
        <w:t>Panevėžys</w:t>
      </w:r>
    </w:p>
    <w:p w14:paraId="2CF73472" w14:textId="77777777" w:rsidR="00615F0E" w:rsidRPr="00033F3E" w:rsidRDefault="00615F0E" w:rsidP="00287A08">
      <w:pPr>
        <w:jc w:val="both"/>
      </w:pPr>
    </w:p>
    <w:p w14:paraId="67D37052" w14:textId="7B85E3F6" w:rsidR="004A5D94" w:rsidRPr="009C0944" w:rsidRDefault="009C0944" w:rsidP="009C0944">
      <w:pPr>
        <w:pStyle w:val="Sraopastraipa"/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S</w:t>
      </w:r>
      <w:r w:rsidR="004A5D94" w:rsidRPr="009C0944">
        <w:rPr>
          <w:b/>
          <w:bCs/>
        </w:rPr>
        <w:t>prendimo projekto tikslai ir uždaviniai</w:t>
      </w:r>
      <w:r w:rsidR="008A6337">
        <w:rPr>
          <w:b/>
          <w:bCs/>
        </w:rPr>
        <w:t>.</w:t>
      </w:r>
    </w:p>
    <w:p w14:paraId="0FF83B56" w14:textId="4D26E2B1" w:rsidR="00001681" w:rsidRDefault="009E314F" w:rsidP="001A6747">
      <w:pPr>
        <w:spacing w:line="360" w:lineRule="auto"/>
        <w:ind w:firstLine="567"/>
        <w:jc w:val="both"/>
      </w:pPr>
      <w:r w:rsidRPr="00033F3E">
        <w:t xml:space="preserve"> </w:t>
      </w:r>
      <w:r w:rsidRPr="00033F3E">
        <w:tab/>
      </w:r>
      <w:r w:rsidR="00001681">
        <w:t>Stoties g., Pušaloto g. ir Marijonų</w:t>
      </w:r>
      <w:r w:rsidR="00732678">
        <w:t xml:space="preserve"> g.</w:t>
      </w:r>
      <w:r w:rsidR="00001681">
        <w:t xml:space="preserve"> sankryža šiandien dienai yra prastos būklės, jos rekonstrukcijos darbai </w:t>
      </w:r>
      <w:r w:rsidR="00001681" w:rsidRPr="00033F3E">
        <w:t xml:space="preserve">yra numatytas </w:t>
      </w:r>
      <w:r w:rsidR="00001681" w:rsidRPr="00033F3E">
        <w:rPr>
          <w:shd w:val="clear" w:color="auto" w:fill="FFFFFF"/>
        </w:rPr>
        <w:t>vietinės reikšmės kelių, kelio statinių (tiltų, viaduko) rekonstravimo, kapitalinio remonto darbų prioritetinėje eilėje</w:t>
      </w:r>
      <w:r w:rsidR="00001681" w:rsidRPr="00033F3E">
        <w:t>.</w:t>
      </w:r>
    </w:p>
    <w:p w14:paraId="454C19FB" w14:textId="3B8A3DCD" w:rsidR="00001681" w:rsidRDefault="00AE2798" w:rsidP="001A6747">
      <w:pPr>
        <w:spacing w:line="360" w:lineRule="auto"/>
        <w:ind w:firstLine="567"/>
        <w:jc w:val="both"/>
      </w:pPr>
      <w:r w:rsidRPr="00033F3E">
        <w:t xml:space="preserve">Savivaldybės administracija </w:t>
      </w:r>
      <w:r w:rsidR="009A57BE" w:rsidRPr="00033F3E">
        <w:t xml:space="preserve">šiais metais </w:t>
      </w:r>
      <w:r w:rsidRPr="00033F3E">
        <w:t xml:space="preserve">planuoja </w:t>
      </w:r>
      <w:r w:rsidR="00001681">
        <w:t xml:space="preserve">teikti paraišką </w:t>
      </w:r>
      <w:r w:rsidR="00001681" w:rsidRPr="00001681">
        <w:t>valstybei svarbiems vietinės reikšmės kelių objektams finansuoti</w:t>
      </w:r>
      <w:r w:rsidR="00001681">
        <w:t xml:space="preserve">, Programai finansavimui gauti. Atsižvelgiant į </w:t>
      </w:r>
      <w:r w:rsidR="00001681" w:rsidRPr="00001681">
        <w:t>Lietuvos Respublikos kelių priežiūros ir plėtros programos finansavimo įstatymo įgyvendinimo</w:t>
      </w:r>
      <w:r w:rsidR="00001681">
        <w:t xml:space="preserve"> aprašą, teikiant Paraišką turi būti išpildytos nurodyt</w:t>
      </w:r>
      <w:r w:rsidR="00E56E7F">
        <w:t>ų</w:t>
      </w:r>
      <w:r w:rsidR="00001681">
        <w:t xml:space="preserve"> sąlyg</w:t>
      </w:r>
      <w:r w:rsidR="00284209">
        <w:t>ų</w:t>
      </w:r>
      <w:r w:rsidR="00E56E7F">
        <w:t xml:space="preserve"> reikalavimai ir viena iš jų </w:t>
      </w:r>
      <w:r w:rsidR="00284209">
        <w:t xml:space="preserve"> </w:t>
      </w:r>
      <w:r w:rsidR="00732678">
        <w:t>nurodo,</w:t>
      </w:r>
      <w:r w:rsidR="00001681">
        <w:t xml:space="preserve"> </w:t>
      </w:r>
      <w:r w:rsidR="00284209">
        <w:t xml:space="preserve">kad iki gruodžio 31 d. turi būti atlikti kelio </w:t>
      </w:r>
      <w:r w:rsidR="00284209" w:rsidRPr="00284209">
        <w:t>objekto darbų viešieji pirkimai</w:t>
      </w:r>
      <w:r w:rsidR="00732678">
        <w:t>.</w:t>
      </w:r>
    </w:p>
    <w:p w14:paraId="2996064C" w14:textId="499A1D08" w:rsidR="00B27066" w:rsidRPr="00033F3E" w:rsidRDefault="001A7C3E" w:rsidP="001A6747">
      <w:pPr>
        <w:spacing w:line="360" w:lineRule="auto"/>
        <w:ind w:firstLine="567"/>
        <w:jc w:val="both"/>
      </w:pPr>
      <w:r w:rsidRPr="00033F3E">
        <w:t>D</w:t>
      </w:r>
      <w:r w:rsidR="001A60BA" w:rsidRPr="00033F3E">
        <w:t xml:space="preserve">arbus planuojama atlikti per dvejus metus, </w:t>
      </w:r>
      <w:r w:rsidRPr="00033F3E">
        <w:t xml:space="preserve">todėl </w:t>
      </w:r>
      <w:r w:rsidR="001A60BA" w:rsidRPr="00033F3E">
        <w:t>vadovaujantis</w:t>
      </w:r>
      <w:r w:rsidRPr="00033F3E">
        <w:t>,</w:t>
      </w:r>
      <w:r w:rsidR="001A60BA" w:rsidRPr="00033F3E">
        <w:t xml:space="preserve"> </w:t>
      </w:r>
      <w:bookmarkStart w:id="1" w:name="_Hlk66959153"/>
      <w:r w:rsidR="00724470" w:rsidRPr="00033F3E">
        <w:t>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 6.10 papunkčiu ir 20 punktu</w:t>
      </w:r>
      <w:bookmarkEnd w:id="1"/>
      <w:r w:rsidR="001A60BA" w:rsidRPr="00033F3E">
        <w:t xml:space="preserve">, esant numatytam daliniam finansavimui ir darbams persikeliant į kitus metus, reikalingas Tarybos pritarimas dėl viešojo pirkimo (rangos darbams nupirkti) vykdymo ir sutarties pasirašymo. </w:t>
      </w:r>
    </w:p>
    <w:p w14:paraId="09FF31BC" w14:textId="3638D89A" w:rsidR="009C0944" w:rsidRPr="009C0944" w:rsidRDefault="009C0944" w:rsidP="009C0944">
      <w:pPr>
        <w:pStyle w:val="Sraopastraipa"/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S</w:t>
      </w:r>
      <w:r w:rsidRPr="009C0944">
        <w:rPr>
          <w:b/>
          <w:bCs/>
        </w:rPr>
        <w:t>iūlomos teisinio reguliavimo nuostatos, laukiami rezultatai</w:t>
      </w:r>
      <w:r w:rsidR="008A6337">
        <w:rPr>
          <w:b/>
          <w:bCs/>
        </w:rPr>
        <w:t>.</w:t>
      </w:r>
    </w:p>
    <w:p w14:paraId="25D12BF2" w14:textId="4FEB1E88" w:rsidR="00567B6F" w:rsidRPr="00033F3E" w:rsidRDefault="00B5773C" w:rsidP="00287A08">
      <w:pPr>
        <w:spacing w:line="360" w:lineRule="auto"/>
        <w:ind w:firstLine="561"/>
        <w:jc w:val="both"/>
      </w:pPr>
      <w:r w:rsidRPr="00033F3E">
        <w:t xml:space="preserve">Šiuo metu Tarybai teikiamas sprendimo projektas dėl leidimo vykdyti </w:t>
      </w:r>
      <w:r w:rsidR="009A572C" w:rsidRPr="00033F3E">
        <w:t xml:space="preserve">viešąjį pirkimą </w:t>
      </w:r>
      <w:r w:rsidR="00C87C8D" w:rsidRPr="00033F3E">
        <w:t>„</w:t>
      </w:r>
      <w:r w:rsidR="008728FB" w:rsidRPr="00033F3E">
        <w:t xml:space="preserve">Panevėžio miesto </w:t>
      </w:r>
      <w:r w:rsidR="00E56E7F">
        <w:t>Stoties g., Pušaloto g. ir Marijonų</w:t>
      </w:r>
      <w:r w:rsidR="00732678">
        <w:t xml:space="preserve"> g.</w:t>
      </w:r>
      <w:r w:rsidR="00E56E7F">
        <w:t xml:space="preserve"> sankryžos rekonstravimo</w:t>
      </w:r>
      <w:r w:rsidR="00C87C8D" w:rsidRPr="00033F3E">
        <w:t xml:space="preserve"> projektas“</w:t>
      </w:r>
      <w:r w:rsidR="008728FB" w:rsidRPr="00033F3E">
        <w:t xml:space="preserve">, </w:t>
      </w:r>
      <w:r w:rsidR="00E56E7F">
        <w:t xml:space="preserve">rekonstrukcijos </w:t>
      </w:r>
      <w:r w:rsidR="009E314F" w:rsidRPr="00033F3E">
        <w:t>darbams atlikti</w:t>
      </w:r>
      <w:r w:rsidR="008334D9" w:rsidRPr="00033F3E">
        <w:t>,</w:t>
      </w:r>
      <w:r w:rsidR="009E314F" w:rsidRPr="00033F3E">
        <w:t xml:space="preserve"> </w:t>
      </w:r>
      <w:r w:rsidR="00BE3686" w:rsidRPr="00033F3E">
        <w:t>numatant</w:t>
      </w:r>
      <w:r w:rsidR="00DA15EE" w:rsidRPr="00033F3E">
        <w:t xml:space="preserve"> </w:t>
      </w:r>
      <w:r w:rsidR="009A572C" w:rsidRPr="00033F3E">
        <w:t>finansavim</w:t>
      </w:r>
      <w:r w:rsidR="00BE3686" w:rsidRPr="00033F3E">
        <w:t>ą</w:t>
      </w:r>
      <w:r w:rsidR="009A572C" w:rsidRPr="00033F3E">
        <w:t xml:space="preserve"> </w:t>
      </w:r>
      <w:r w:rsidRPr="00033F3E">
        <w:t>ir Administracijos direktoriui pasirašyti sutartį.</w:t>
      </w:r>
      <w:r w:rsidR="00A309FA" w:rsidRPr="00033F3E">
        <w:t xml:space="preserve"> Tarybai pritarus sprendimo projektui, bus pradėtas viešasis pirkimas „</w:t>
      </w:r>
      <w:r w:rsidR="00E56E7F" w:rsidRPr="00033F3E">
        <w:t xml:space="preserve">Panevėžio miesto </w:t>
      </w:r>
      <w:r w:rsidR="00E56E7F">
        <w:t xml:space="preserve">Stoties g., Pušaloto g. ir Marijonų </w:t>
      </w:r>
      <w:r w:rsidR="00732678">
        <w:t xml:space="preserve">g. </w:t>
      </w:r>
      <w:r w:rsidR="00E56E7F">
        <w:t>sankryžos rekonstravimo</w:t>
      </w:r>
      <w:r w:rsidR="00E56E7F" w:rsidRPr="00033F3E">
        <w:t xml:space="preserve"> projektas</w:t>
      </w:r>
      <w:r w:rsidR="008A01ED" w:rsidRPr="00033F3E">
        <w:t>“.</w:t>
      </w:r>
    </w:p>
    <w:p w14:paraId="6C634C7D" w14:textId="51547A1C" w:rsidR="00E35867" w:rsidRPr="00E35867" w:rsidRDefault="009C0944" w:rsidP="009C0944">
      <w:pPr>
        <w:pStyle w:val="Sraopastraipa"/>
        <w:numPr>
          <w:ilvl w:val="0"/>
          <w:numId w:val="4"/>
        </w:numPr>
        <w:tabs>
          <w:tab w:val="num" w:pos="567"/>
        </w:tabs>
        <w:spacing w:line="360" w:lineRule="auto"/>
        <w:ind w:left="0" w:firstLine="567"/>
        <w:jc w:val="both"/>
      </w:pPr>
      <w:r w:rsidRPr="009C0944">
        <w:rPr>
          <w:b/>
          <w:bCs/>
        </w:rPr>
        <w:t>Lėšų poreikis ir šaltiniai</w:t>
      </w:r>
      <w:r w:rsidR="008A6337">
        <w:rPr>
          <w:b/>
          <w:bCs/>
        </w:rPr>
        <w:t>.</w:t>
      </w:r>
      <w:r w:rsidR="00E35867">
        <w:rPr>
          <w:b/>
          <w:bCs/>
        </w:rPr>
        <w:t xml:space="preserve"> </w:t>
      </w:r>
    </w:p>
    <w:p w14:paraId="1F110A68" w14:textId="77777777" w:rsidR="00E35867" w:rsidRDefault="00550A3D" w:rsidP="00E35867">
      <w:pPr>
        <w:tabs>
          <w:tab w:val="left" w:pos="6237"/>
        </w:tabs>
        <w:spacing w:line="360" w:lineRule="auto"/>
        <w:ind w:firstLine="567"/>
        <w:jc w:val="both"/>
      </w:pPr>
      <w:r>
        <w:t xml:space="preserve">2017 m. </w:t>
      </w:r>
      <w:r w:rsidR="009D2221" w:rsidRPr="00033F3E">
        <w:t xml:space="preserve"> </w:t>
      </w:r>
      <w:r w:rsidR="002C3CA0" w:rsidRPr="00033F3E">
        <w:t>parengto techninio projekto skaičiuojamąją kainą</w:t>
      </w:r>
      <w:r w:rsidR="00C87C8D" w:rsidRPr="00033F3E">
        <w:t>,</w:t>
      </w:r>
      <w:r w:rsidR="008334D9" w:rsidRPr="00033F3E">
        <w:t xml:space="preserve"> suma sudaro</w:t>
      </w:r>
      <w:r w:rsidR="00120424" w:rsidRPr="00033F3E">
        <w:t xml:space="preserve"> </w:t>
      </w:r>
      <w:r>
        <w:t xml:space="preserve"> 516,7 tūkst. Eur, perskaičiavus šios dienos kainomis tai būtų </w:t>
      </w:r>
      <w:r w:rsidR="00E56E7F">
        <w:t>645,9</w:t>
      </w:r>
      <w:r w:rsidR="00961AA5" w:rsidRPr="00033F3E">
        <w:t xml:space="preserve"> tūkst.</w:t>
      </w:r>
      <w:r w:rsidR="00120424" w:rsidRPr="00033F3E">
        <w:t xml:space="preserve"> </w:t>
      </w:r>
      <w:r w:rsidR="00912F0D" w:rsidRPr="00033F3E">
        <w:t>Eur</w:t>
      </w:r>
      <w:r w:rsidR="0099403B" w:rsidRPr="00033F3E">
        <w:t>. Tiksli kaina bus žinoma tik įvykdžius viešąjį pirkimą ir pasirašius sutartį.</w:t>
      </w:r>
      <w:r w:rsidR="00E35867" w:rsidRPr="00E35867">
        <w:t xml:space="preserve"> </w:t>
      </w:r>
    </w:p>
    <w:p w14:paraId="09575D7B" w14:textId="5DCD10F9" w:rsidR="00E35867" w:rsidRPr="00033F3E" w:rsidRDefault="00E35867" w:rsidP="00E35867">
      <w:pPr>
        <w:tabs>
          <w:tab w:val="left" w:pos="6237"/>
        </w:tabs>
        <w:spacing w:line="360" w:lineRule="auto"/>
        <w:ind w:firstLine="567"/>
        <w:jc w:val="both"/>
      </w:pPr>
      <w:r w:rsidRPr="00033F3E">
        <w:t>Finansavimą planuojama numatyti 202</w:t>
      </w:r>
      <w:r>
        <w:t>6</w:t>
      </w:r>
      <w:r w:rsidRPr="00033F3E">
        <w:t xml:space="preserve"> – 202</w:t>
      </w:r>
      <w:r>
        <w:t>7</w:t>
      </w:r>
      <w:r w:rsidRPr="00033F3E">
        <w:t xml:space="preserve"> m.  iš savivaldybės biudžeto, kelių priežiūros ir plėtros  programos ar kitų finansavimo šaltinių.</w:t>
      </w:r>
    </w:p>
    <w:p w14:paraId="6A188300" w14:textId="77A9F0B3" w:rsidR="009D2221" w:rsidRDefault="009D2221" w:rsidP="00E35867">
      <w:pPr>
        <w:spacing w:line="360" w:lineRule="auto"/>
        <w:ind w:firstLine="567"/>
        <w:jc w:val="both"/>
      </w:pPr>
    </w:p>
    <w:p w14:paraId="74487F17" w14:textId="1CECF788" w:rsidR="00E35867" w:rsidRPr="00D9610E" w:rsidRDefault="00E35867" w:rsidP="00E35867">
      <w:pPr>
        <w:pStyle w:val="Sraopastraipa"/>
        <w:numPr>
          <w:ilvl w:val="0"/>
          <w:numId w:val="4"/>
        </w:numPr>
        <w:spacing w:line="360" w:lineRule="auto"/>
        <w:jc w:val="both"/>
        <w:rPr>
          <w:b/>
        </w:rPr>
      </w:pPr>
      <w:r w:rsidRPr="00D9610E">
        <w:rPr>
          <w:b/>
        </w:rPr>
        <w:lastRenderedPageBreak/>
        <w:t>Sprendimo priėmimo būtinumo pagrindimas, kokių pozityvių rezultatų laukiama</w:t>
      </w:r>
      <w:r w:rsidR="008A6337">
        <w:rPr>
          <w:b/>
        </w:rPr>
        <w:t>.</w:t>
      </w:r>
    </w:p>
    <w:p w14:paraId="1C408381" w14:textId="77777777" w:rsidR="00E35867" w:rsidRPr="00D9610E" w:rsidRDefault="00E35867" w:rsidP="00E35867">
      <w:pPr>
        <w:spacing w:line="360" w:lineRule="auto"/>
        <w:ind w:firstLine="561"/>
        <w:jc w:val="both"/>
        <w:rPr>
          <w:b/>
        </w:rPr>
      </w:pPr>
      <w:r w:rsidRPr="00D9610E">
        <w:rPr>
          <w:shd w:val="clear" w:color="auto" w:fill="FFFFFF"/>
        </w:rPr>
        <w:t>Vadovaujantis Panevėžio miesto savivaldybės vardu sudaromų sutarčių pasirašymo tvarkos aprašo</w:t>
      </w:r>
      <w:r w:rsidRPr="00D9610E">
        <w:t>, patvirtinto Panevėžio miesto savivaldybės tarybos 2023 m. gruodžio 28 d. sprendimu Nr. 1-394 „</w:t>
      </w:r>
      <w:r w:rsidRPr="00D9610E">
        <w:rPr>
          <w:bCs/>
        </w:rPr>
        <w:t>Dėl Panevėžio miesto savivaldybės vardu sudaromų sutarčių pasirašymo tvarkos aprašo patvirtinimo, Savivaldybės tarybos 2014 m. gegužės 29 d. sprendimo Nr. 1-154 pripažinimo netekusiu galios ir įgaliojimo Savivaldybės merui</w:t>
      </w:r>
      <w:r w:rsidRPr="00D9610E">
        <w:t>“, tam, kad Panevėžio miesto savivaldybės administracijos direktorius galėtų pasirašyti sutartį.</w:t>
      </w:r>
    </w:p>
    <w:p w14:paraId="3F694051" w14:textId="4C05D2C6" w:rsidR="009C0944" w:rsidRPr="00033F3E" w:rsidRDefault="009C0944" w:rsidP="00E35867">
      <w:pPr>
        <w:pStyle w:val="Sraopastraipa"/>
        <w:spacing w:line="360" w:lineRule="auto"/>
        <w:ind w:left="0" w:firstLine="927"/>
        <w:jc w:val="both"/>
      </w:pPr>
      <w:r w:rsidRPr="00033F3E">
        <w:t xml:space="preserve">Pritarus sprendimui projektui ir nupirkus rangos darbus bus </w:t>
      </w:r>
      <w:r>
        <w:t xml:space="preserve">rekonstruota </w:t>
      </w:r>
      <w:r w:rsidRPr="00033F3E">
        <w:t xml:space="preserve"> </w:t>
      </w:r>
      <w:r>
        <w:t>Stoties g., Pušaloto g. ir Marijonų g. sankryža</w:t>
      </w:r>
      <w:r w:rsidRPr="00033F3E">
        <w:t>.</w:t>
      </w:r>
    </w:p>
    <w:p w14:paraId="0566318E" w14:textId="77777777" w:rsidR="00FF314A" w:rsidRPr="00033F3E" w:rsidRDefault="00FF314A" w:rsidP="009C0944">
      <w:pPr>
        <w:numPr>
          <w:ilvl w:val="0"/>
          <w:numId w:val="4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Kieno iniciatyva parengtas projektas.</w:t>
      </w:r>
    </w:p>
    <w:p w14:paraId="3C87C717" w14:textId="77777777" w:rsidR="006F6E45" w:rsidRPr="00033F3E" w:rsidRDefault="00082514" w:rsidP="00287A08">
      <w:pPr>
        <w:spacing w:line="360" w:lineRule="auto"/>
        <w:ind w:firstLine="561"/>
        <w:jc w:val="both"/>
      </w:pPr>
      <w:r w:rsidRPr="00033F3E">
        <w:t>Panevėžio miesto savivaldybės administracijos.</w:t>
      </w:r>
    </w:p>
    <w:p w14:paraId="3FED812A" w14:textId="77777777" w:rsidR="00DA15EE" w:rsidRPr="00033F3E" w:rsidRDefault="00DA15EE" w:rsidP="00287A08">
      <w:pPr>
        <w:ind w:right="141" w:firstLine="567"/>
        <w:jc w:val="both"/>
      </w:pPr>
    </w:p>
    <w:p w14:paraId="158110DC" w14:textId="77777777" w:rsidR="00DA15EE" w:rsidRPr="00033F3E" w:rsidRDefault="00DA15EE" w:rsidP="00287A08">
      <w:pPr>
        <w:ind w:right="141" w:firstLine="567"/>
        <w:jc w:val="both"/>
      </w:pPr>
    </w:p>
    <w:p w14:paraId="13709148" w14:textId="61A3E13D" w:rsidR="008B2125" w:rsidRPr="00033F3E" w:rsidRDefault="00287A08" w:rsidP="00287A08">
      <w:pPr>
        <w:jc w:val="both"/>
      </w:pPr>
      <w:r w:rsidRPr="00033F3E">
        <w:t>Statybos skyriaus vedėjas</w:t>
      </w:r>
      <w:r w:rsidRPr="00033F3E">
        <w:tab/>
      </w:r>
      <w:r w:rsidRPr="00033F3E">
        <w:tab/>
      </w:r>
      <w:r w:rsidR="00E213CA" w:rsidRPr="00033F3E">
        <w:tab/>
      </w:r>
      <w:r w:rsidR="00E213CA" w:rsidRPr="00033F3E">
        <w:tab/>
        <w:t xml:space="preserve">         </w:t>
      </w:r>
      <w:r w:rsidR="00DA15EE" w:rsidRPr="00033F3E">
        <w:t xml:space="preserve">Darius </w:t>
      </w:r>
      <w:proofErr w:type="spellStart"/>
      <w:r w:rsidR="00DA15EE" w:rsidRPr="00033F3E">
        <w:t>Linkonas</w:t>
      </w:r>
      <w:proofErr w:type="spellEnd"/>
    </w:p>
    <w:sectPr w:rsidR="008B2125" w:rsidRPr="00033F3E" w:rsidSect="004813E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0EAD3013"/>
    <w:multiLevelType w:val="hybridMultilevel"/>
    <w:tmpl w:val="27707EA2"/>
    <w:lvl w:ilvl="0" w:tplc="41663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7B1709"/>
    <w:multiLevelType w:val="hybridMultilevel"/>
    <w:tmpl w:val="7ECCF5AE"/>
    <w:lvl w:ilvl="0" w:tplc="96F22C54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243099120">
    <w:abstractNumId w:val="3"/>
  </w:num>
  <w:num w:numId="2" w16cid:durableId="1050686062">
    <w:abstractNumId w:val="0"/>
  </w:num>
  <w:num w:numId="3" w16cid:durableId="404184432">
    <w:abstractNumId w:val="4"/>
  </w:num>
  <w:num w:numId="4" w16cid:durableId="339821179">
    <w:abstractNumId w:val="1"/>
  </w:num>
  <w:num w:numId="5" w16cid:durableId="83009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01681"/>
    <w:rsid w:val="00014E4C"/>
    <w:rsid w:val="00033F3E"/>
    <w:rsid w:val="00034B87"/>
    <w:rsid w:val="0003559A"/>
    <w:rsid w:val="0004057F"/>
    <w:rsid w:val="000522B0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76C4F"/>
    <w:rsid w:val="00195144"/>
    <w:rsid w:val="001A273A"/>
    <w:rsid w:val="001A3E97"/>
    <w:rsid w:val="001A60BA"/>
    <w:rsid w:val="001A6747"/>
    <w:rsid w:val="001A7C3E"/>
    <w:rsid w:val="001D0B5C"/>
    <w:rsid w:val="00217F1C"/>
    <w:rsid w:val="002476B1"/>
    <w:rsid w:val="00284209"/>
    <w:rsid w:val="0028643F"/>
    <w:rsid w:val="00287A08"/>
    <w:rsid w:val="00291A77"/>
    <w:rsid w:val="002C3CA0"/>
    <w:rsid w:val="002D390A"/>
    <w:rsid w:val="002E7F67"/>
    <w:rsid w:val="002F61A5"/>
    <w:rsid w:val="00325F4D"/>
    <w:rsid w:val="00327BB7"/>
    <w:rsid w:val="00332596"/>
    <w:rsid w:val="003462B4"/>
    <w:rsid w:val="003558A3"/>
    <w:rsid w:val="00356CDB"/>
    <w:rsid w:val="0036023A"/>
    <w:rsid w:val="003E3994"/>
    <w:rsid w:val="003E5CBC"/>
    <w:rsid w:val="00435874"/>
    <w:rsid w:val="00444686"/>
    <w:rsid w:val="00465CEA"/>
    <w:rsid w:val="004813E8"/>
    <w:rsid w:val="00486BAC"/>
    <w:rsid w:val="00494766"/>
    <w:rsid w:val="004A275A"/>
    <w:rsid w:val="004A53ED"/>
    <w:rsid w:val="004A5D94"/>
    <w:rsid w:val="004B7148"/>
    <w:rsid w:val="004E52A4"/>
    <w:rsid w:val="00505A1D"/>
    <w:rsid w:val="00506449"/>
    <w:rsid w:val="00510553"/>
    <w:rsid w:val="0052006D"/>
    <w:rsid w:val="005271FB"/>
    <w:rsid w:val="00550A3D"/>
    <w:rsid w:val="00567B6F"/>
    <w:rsid w:val="0057786A"/>
    <w:rsid w:val="005915C0"/>
    <w:rsid w:val="005A2ADF"/>
    <w:rsid w:val="005C1CE2"/>
    <w:rsid w:val="005D1BA8"/>
    <w:rsid w:val="005D2302"/>
    <w:rsid w:val="005D6F05"/>
    <w:rsid w:val="005E58BB"/>
    <w:rsid w:val="0060279A"/>
    <w:rsid w:val="00615F0E"/>
    <w:rsid w:val="00642095"/>
    <w:rsid w:val="0064655A"/>
    <w:rsid w:val="00674F5A"/>
    <w:rsid w:val="00693D7A"/>
    <w:rsid w:val="006B7224"/>
    <w:rsid w:val="006C3A2C"/>
    <w:rsid w:val="006E5339"/>
    <w:rsid w:val="006E5803"/>
    <w:rsid w:val="006F409B"/>
    <w:rsid w:val="006F6E45"/>
    <w:rsid w:val="00700A29"/>
    <w:rsid w:val="00724470"/>
    <w:rsid w:val="007321DC"/>
    <w:rsid w:val="00732678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B5E80"/>
    <w:rsid w:val="007C296C"/>
    <w:rsid w:val="0081056B"/>
    <w:rsid w:val="00813D01"/>
    <w:rsid w:val="00821CC4"/>
    <w:rsid w:val="008334D9"/>
    <w:rsid w:val="00834CB1"/>
    <w:rsid w:val="00850315"/>
    <w:rsid w:val="008728FB"/>
    <w:rsid w:val="008A01ED"/>
    <w:rsid w:val="008A6337"/>
    <w:rsid w:val="008B2125"/>
    <w:rsid w:val="008C0321"/>
    <w:rsid w:val="008C6A82"/>
    <w:rsid w:val="008C76A0"/>
    <w:rsid w:val="008D0EB8"/>
    <w:rsid w:val="008D1E1F"/>
    <w:rsid w:val="008E7301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A57BE"/>
    <w:rsid w:val="009B7A28"/>
    <w:rsid w:val="009C0944"/>
    <w:rsid w:val="009D2221"/>
    <w:rsid w:val="009E314F"/>
    <w:rsid w:val="00A0020F"/>
    <w:rsid w:val="00A309FA"/>
    <w:rsid w:val="00A36761"/>
    <w:rsid w:val="00A40597"/>
    <w:rsid w:val="00A61D74"/>
    <w:rsid w:val="00A653DF"/>
    <w:rsid w:val="00A67E0F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74C5A"/>
    <w:rsid w:val="00BA498B"/>
    <w:rsid w:val="00BC469F"/>
    <w:rsid w:val="00BD3E2D"/>
    <w:rsid w:val="00BD6BF1"/>
    <w:rsid w:val="00BE3686"/>
    <w:rsid w:val="00BE7381"/>
    <w:rsid w:val="00BF046B"/>
    <w:rsid w:val="00C53925"/>
    <w:rsid w:val="00C87C8D"/>
    <w:rsid w:val="00CB1A16"/>
    <w:rsid w:val="00CD1E7C"/>
    <w:rsid w:val="00CE22B7"/>
    <w:rsid w:val="00D07B5E"/>
    <w:rsid w:val="00D14A82"/>
    <w:rsid w:val="00D2221C"/>
    <w:rsid w:val="00D55743"/>
    <w:rsid w:val="00D719F0"/>
    <w:rsid w:val="00DA15EE"/>
    <w:rsid w:val="00DC6292"/>
    <w:rsid w:val="00DD491B"/>
    <w:rsid w:val="00DD71F6"/>
    <w:rsid w:val="00DF1892"/>
    <w:rsid w:val="00E022AF"/>
    <w:rsid w:val="00E1405F"/>
    <w:rsid w:val="00E16008"/>
    <w:rsid w:val="00E213CA"/>
    <w:rsid w:val="00E243B2"/>
    <w:rsid w:val="00E35867"/>
    <w:rsid w:val="00E454B1"/>
    <w:rsid w:val="00E56E7F"/>
    <w:rsid w:val="00E83679"/>
    <w:rsid w:val="00EB5873"/>
    <w:rsid w:val="00EB7BDE"/>
    <w:rsid w:val="00ED5E3C"/>
    <w:rsid w:val="00EE36A5"/>
    <w:rsid w:val="00EE57B4"/>
    <w:rsid w:val="00F23519"/>
    <w:rsid w:val="00F54652"/>
    <w:rsid w:val="00F76B93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3602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602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6023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02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023A"/>
    <w:rPr>
      <w:b/>
      <w:bCs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E358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98E7-53D9-4951-B753-B4921A98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2975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2025-09-15T05:56:00Z</dcterms:created>
  <dcterms:modified xsi:type="dcterms:W3CDTF">2025-09-15T05:56:00Z</dcterms:modified>
</cp:coreProperties>
</file>