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7420E55" w14:textId="77777777" w:rsidR="00636EDD" w:rsidRPr="00012F24" w:rsidRDefault="00636EDD" w:rsidP="00636EDD">
      <w:pPr>
        <w:jc w:val="center"/>
        <w:rPr>
          <w:b/>
        </w:rPr>
      </w:pPr>
      <w:r w:rsidRPr="00012F24">
        <w:rPr>
          <w:b/>
        </w:rPr>
        <w:t xml:space="preserve">DĖL </w:t>
      </w:r>
      <w:r>
        <w:rPr>
          <w:b/>
        </w:rPr>
        <w:t xml:space="preserve">TRUMPALAIKIO </w:t>
      </w:r>
      <w:r w:rsidRPr="00012F24">
        <w:rPr>
          <w:b/>
        </w:rPr>
        <w:t xml:space="preserve">TURTO PERDAVIMO PANEVĖŽIO </w:t>
      </w:r>
      <w:r>
        <w:rPr>
          <w:b/>
        </w:rPr>
        <w:t>NEKILNOJAMOJO TURTO VALDYMO</w:t>
      </w:r>
      <w:r w:rsidRPr="00012F24">
        <w:rPr>
          <w:b/>
        </w:rPr>
        <w:t xml:space="preserve">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1CB1550" w:rsidR="006539FD" w:rsidRPr="00B332F8" w:rsidRDefault="00431121" w:rsidP="001352EF">
      <w:pPr>
        <w:tabs>
          <w:tab w:val="left" w:pos="0"/>
        </w:tabs>
        <w:jc w:val="center"/>
      </w:pPr>
      <w:r>
        <w:t xml:space="preserve">2025 m. </w:t>
      </w:r>
      <w:r w:rsidR="00636EDD">
        <w:t xml:space="preserve">spalio </w:t>
      </w:r>
      <w:r>
        <w:t>2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3BAB3715" w:rsidR="00754AE7" w:rsidRPr="00684299" w:rsidRDefault="00636EDD" w:rsidP="00684299">
      <w:pPr>
        <w:autoSpaceDE w:val="0"/>
        <w:autoSpaceDN w:val="0"/>
        <w:adjustRightInd w:val="0"/>
        <w:ind w:firstLine="709"/>
        <w:jc w:val="both"/>
      </w:pPr>
      <w:r>
        <w:t>Panevėžio miesto savivaldybės administracija 2025 metais atliko futbolo stadiono, esančio Smėlynės g. 2B remontą, taip pat buvo suremontuot</w:t>
      </w:r>
      <w:r w:rsidR="00675B0C">
        <w:t>i</w:t>
      </w:r>
      <w:r>
        <w:t xml:space="preserve"> ir patalpose esantys persirengimo kambariai</w:t>
      </w:r>
      <w:r w:rsidR="00675B0C">
        <w:t xml:space="preserve">, </w:t>
      </w:r>
      <w:r>
        <w:t>nupirktos bei įrengtos naujos persirengimo spintelės. Kadangi nekilnojamąjį turtą, esantį Smėlynės g. 2B, valdo Panevėžio nekilnojamojo turto valdymo centras (toliau – Centras), parengtas Savivaldybės tarybos sprendimas dėl įrengtų persirengimo spintelių perdavimo Centrui.</w:t>
      </w:r>
      <w:r w:rsidR="00431121">
        <w:t xml:space="preserve"> </w:t>
      </w:r>
      <w:r w:rsidR="007E1AFC">
        <w:t xml:space="preserve">  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FE87569" w14:textId="77777777" w:rsidR="00636EDD" w:rsidRDefault="00636EDD" w:rsidP="00636EDD">
      <w:pPr>
        <w:ind w:firstLine="709"/>
        <w:jc w:val="both"/>
      </w:pPr>
      <w:r w:rsidRPr="005E7A20">
        <w:t xml:space="preserve">Vadovaujantis LR vietos savivaldos įstatymo 6 str. </w:t>
      </w:r>
      <w:r>
        <w:t>4</w:t>
      </w:r>
      <w:r w:rsidRPr="005E7A20">
        <w:t xml:space="preserve"> p., </w:t>
      </w:r>
      <w:r>
        <w:t>biudžetinių įstaigų steigimas ir išlaikymas</w:t>
      </w:r>
      <w:r w:rsidRPr="005E7A20">
        <w:t xml:space="preserve"> yra savarankiškoji savivaldybės funkcija.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E69B1CC" w14:textId="59D10B12" w:rsidR="00190C98" w:rsidRPr="00747EB9" w:rsidRDefault="00190C98" w:rsidP="00190C98">
      <w:pPr>
        <w:ind w:firstLine="709"/>
        <w:jc w:val="both"/>
      </w:pPr>
      <w:r w:rsidRPr="00747EB9">
        <w:t xml:space="preserve">Projektą parengė </w:t>
      </w:r>
      <w:r w:rsidR="00D82414">
        <w:t>Turto valdymo</w:t>
      </w:r>
      <w:r w:rsidRPr="00747EB9">
        <w:t xml:space="preserve"> skyrius</w:t>
      </w:r>
      <w:r>
        <w:t>.</w:t>
      </w:r>
    </w:p>
    <w:p w14:paraId="17D6D234" w14:textId="77777777" w:rsidR="00190C98" w:rsidRDefault="00190C98" w:rsidP="00190C98">
      <w:pPr>
        <w:tabs>
          <w:tab w:val="left" w:pos="0"/>
        </w:tabs>
        <w:ind w:firstLine="720"/>
        <w:jc w:val="both"/>
      </w:pPr>
    </w:p>
    <w:p w14:paraId="0A3B6A35" w14:textId="7643BCC6" w:rsidR="007F295C" w:rsidRDefault="007F295C" w:rsidP="007F295C">
      <w:pPr>
        <w:ind w:firstLine="709"/>
        <w:jc w:val="both"/>
      </w:pPr>
    </w:p>
    <w:p w14:paraId="2FE3B7E7" w14:textId="77777777" w:rsidR="00AD5FA2" w:rsidRDefault="00AD5FA2" w:rsidP="007F295C">
      <w:pPr>
        <w:ind w:firstLine="709"/>
        <w:jc w:val="both"/>
      </w:pPr>
    </w:p>
    <w:p w14:paraId="77C4EA59" w14:textId="3ADE03D7" w:rsidR="0076256E" w:rsidRPr="00B332F8" w:rsidRDefault="00D82414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</w:r>
      <w:r>
        <w:tab/>
        <w:t xml:space="preserve"> </w:t>
      </w:r>
      <w:r w:rsidR="001B5C41">
        <w:t>Jolanta Petrauskė</w:t>
      </w:r>
    </w:p>
    <w:sectPr w:rsidR="0076256E" w:rsidRPr="00B332F8" w:rsidSect="007F295C">
      <w:headerReference w:type="default" r:id="rId7"/>
      <w:pgSz w:w="11906" w:h="16838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99F35" w14:textId="77777777" w:rsidR="00C75BBB" w:rsidRDefault="00C75BBB" w:rsidP="00A52524">
      <w:r>
        <w:separator/>
      </w:r>
    </w:p>
  </w:endnote>
  <w:endnote w:type="continuationSeparator" w:id="0">
    <w:p w14:paraId="6C21A220" w14:textId="77777777" w:rsidR="00C75BBB" w:rsidRDefault="00C75BB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7C1D3" w14:textId="77777777" w:rsidR="00C75BBB" w:rsidRDefault="00C75BBB" w:rsidP="00A52524">
      <w:r>
        <w:separator/>
      </w:r>
    </w:p>
  </w:footnote>
  <w:footnote w:type="continuationSeparator" w:id="0">
    <w:p w14:paraId="14B3FAD7" w14:textId="77777777" w:rsidR="00C75BBB" w:rsidRDefault="00C75BB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99811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244231">
    <w:abstractNumId w:val="1"/>
  </w:num>
  <w:num w:numId="3" w16cid:durableId="145486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0C98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343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53A4C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1121"/>
    <w:rsid w:val="00434584"/>
    <w:rsid w:val="00441287"/>
    <w:rsid w:val="00450256"/>
    <w:rsid w:val="00462829"/>
    <w:rsid w:val="0046367F"/>
    <w:rsid w:val="004771F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36EDD"/>
    <w:rsid w:val="00644363"/>
    <w:rsid w:val="00647385"/>
    <w:rsid w:val="006539FD"/>
    <w:rsid w:val="00670701"/>
    <w:rsid w:val="00675B0C"/>
    <w:rsid w:val="00683C22"/>
    <w:rsid w:val="00684299"/>
    <w:rsid w:val="006961FD"/>
    <w:rsid w:val="006A041A"/>
    <w:rsid w:val="006A5BC0"/>
    <w:rsid w:val="006A749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11A5"/>
    <w:rsid w:val="007C601B"/>
    <w:rsid w:val="007D0623"/>
    <w:rsid w:val="007D0BE7"/>
    <w:rsid w:val="007D6700"/>
    <w:rsid w:val="007D7B8A"/>
    <w:rsid w:val="007E0980"/>
    <w:rsid w:val="007E1AFC"/>
    <w:rsid w:val="007F295C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036"/>
    <w:rsid w:val="00874356"/>
    <w:rsid w:val="008801C6"/>
    <w:rsid w:val="0088097A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37C17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D5FA2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47361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E0FA0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5BB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14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7FC"/>
    <w:rsid w:val="00F4502F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0823"/>
    <w:rsid w:val="00FC2218"/>
    <w:rsid w:val="00FC3D61"/>
    <w:rsid w:val="00FD6060"/>
    <w:rsid w:val="00FD646F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1080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2025-10-06T05:54:00Z</dcterms:created>
  <dcterms:modified xsi:type="dcterms:W3CDTF">2025-10-06T05:54:00Z</dcterms:modified>
</cp:coreProperties>
</file>