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22D83D1" w14:textId="77777777" w:rsidR="00D35B68" w:rsidRPr="00847369" w:rsidRDefault="00D35B68" w:rsidP="00D35B68">
      <w:pPr>
        <w:jc w:val="center"/>
        <w:rPr>
          <w:rFonts w:eastAsia="Calibri"/>
          <w:b/>
        </w:rPr>
      </w:pPr>
      <w:r w:rsidRPr="00847369">
        <w:rPr>
          <w:rFonts w:eastAsia="Calibri"/>
          <w:b/>
        </w:rPr>
        <w:t xml:space="preserve">DĖL SAVIVALDYBĖS TARYBOS </w:t>
      </w:r>
      <w:r>
        <w:rPr>
          <w:rFonts w:eastAsia="Calibri"/>
          <w:b/>
        </w:rPr>
        <w:t>2025</w:t>
      </w:r>
      <w:r w:rsidRPr="00847369">
        <w:rPr>
          <w:rFonts w:eastAsia="Calibri"/>
          <w:b/>
        </w:rPr>
        <w:t xml:space="preserve"> M. </w:t>
      </w:r>
      <w:r>
        <w:rPr>
          <w:rFonts w:eastAsia="Calibri"/>
          <w:b/>
        </w:rPr>
        <w:t>RUGPJŪČIO 28</w:t>
      </w:r>
      <w:r w:rsidRPr="00847369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269</w:t>
      </w:r>
      <w:r w:rsidRPr="00847369">
        <w:rPr>
          <w:rFonts w:eastAsia="Calibri"/>
          <w:b/>
        </w:rPr>
        <w:t xml:space="preserve"> „</w:t>
      </w:r>
      <w:r w:rsidRPr="0080315E">
        <w:rPr>
          <w:b/>
        </w:rPr>
        <w:t xml:space="preserve">DĖL </w:t>
      </w:r>
      <w:r>
        <w:rPr>
          <w:b/>
        </w:rPr>
        <w:t>NEKILNOJAMOJO TURTO (SMĖLYNĖS G. 2D) PERDAVIMO PANEVĖŽIO SPORTO CENTRUI</w:t>
      </w:r>
      <w:r w:rsidRPr="00847369">
        <w:rPr>
          <w:rFonts w:eastAsia="Calibri"/>
          <w:b/>
        </w:rPr>
        <w:t>“ PAKEITIMO</w:t>
      </w:r>
    </w:p>
    <w:p w14:paraId="13EFD475" w14:textId="01F0E929" w:rsidR="00720CDA" w:rsidRPr="00847369" w:rsidRDefault="00720CDA" w:rsidP="00720CDA">
      <w:pPr>
        <w:jc w:val="center"/>
        <w:rPr>
          <w:rFonts w:eastAsia="Calibri"/>
          <w:b/>
        </w:rPr>
      </w:pP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590038E" w:rsidR="006539FD" w:rsidRPr="00B332F8" w:rsidRDefault="00D35B68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 w:rsidR="00720CDA">
        <w:t xml:space="preserve">spalio </w:t>
      </w:r>
      <w:r>
        <w:t>3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6C5EDDE9" w:rsidR="009A48AD" w:rsidRDefault="009A48AD" w:rsidP="009A48AD">
      <w:pPr>
        <w:tabs>
          <w:tab w:val="left" w:pos="0"/>
        </w:tabs>
        <w:ind w:firstLine="720"/>
        <w:jc w:val="both"/>
      </w:pPr>
      <w:r>
        <w:t>Panevėžio miesto savivaldybės taryb</w:t>
      </w:r>
      <w:r w:rsidR="00241E0F">
        <w:t>a</w:t>
      </w:r>
      <w:r>
        <w:t xml:space="preserve"> </w:t>
      </w:r>
      <w:r w:rsidR="00D35B68">
        <w:t>2025</w:t>
      </w:r>
      <w:r>
        <w:t xml:space="preserve"> m. </w:t>
      </w:r>
      <w:r w:rsidR="00D35B68">
        <w:t>rugpjūčio 28</w:t>
      </w:r>
      <w:r>
        <w:t xml:space="preserve"> d. sprendim</w:t>
      </w:r>
      <w:r w:rsidR="00241E0F">
        <w:t>u</w:t>
      </w:r>
      <w:r>
        <w:t xml:space="preserve"> Nr. 1-</w:t>
      </w:r>
      <w:r w:rsidR="00D35B68">
        <w:t>269</w:t>
      </w:r>
      <w:r>
        <w:t xml:space="preserve"> „Dėl </w:t>
      </w:r>
      <w:r w:rsidR="00D35B68">
        <w:t>nekilnojamojo turto (Smėlynės g. 2D) perdavimo Panevėžio sporto centrui</w:t>
      </w:r>
      <w:r>
        <w:t xml:space="preserve">“ </w:t>
      </w:r>
      <w:r w:rsidR="002116C4">
        <w:t xml:space="preserve">perdavė </w:t>
      </w:r>
      <w:r w:rsidR="00D35B68">
        <w:t>poilsio paskirties pastatą, sporto aikštelę, tvorą ir pontoninį tiltą Panevėžio sporto centrui</w:t>
      </w:r>
      <w:r w:rsidR="00241E0F">
        <w:t xml:space="preserve">. </w:t>
      </w:r>
      <w:r w:rsidR="002116C4">
        <w:t xml:space="preserve">Savivaldybės administracijos </w:t>
      </w:r>
      <w:r w:rsidR="00D35B68">
        <w:t>Apskaitos skyrius informavo, kad galutinai atsiskaičius su rangovais, bei perkėlus projektavimo darbus, reikalinga patikslinti perduodamo turto įsigijimo bei likutines vertes. Parengtas Savivaldybės tarybos sprendimas dėl patikslinimo.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08C1A827" w:rsidR="00C858EE" w:rsidRPr="00617034" w:rsidRDefault="009A48AD" w:rsidP="005C414B">
      <w:pPr>
        <w:tabs>
          <w:tab w:val="left" w:pos="0"/>
        </w:tabs>
        <w:ind w:firstLine="720"/>
        <w:jc w:val="both"/>
      </w:pPr>
      <w:r>
        <w:t xml:space="preserve">Bus </w:t>
      </w:r>
      <w:r w:rsidR="00D35B68">
        <w:t>tiksliai nurodytos (atitinkamai apskaitos dokumentams) nekilnojamojo turto įsigijimo savikaina ir likutinė vertė.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16EA8107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D35B68">
        <w:t>Turto valdymo</w:t>
      </w:r>
      <w:r w:rsidRPr="00CA7C28">
        <w:t xml:space="preserve">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79DCB3E3" w:rsidR="001B5C41" w:rsidRDefault="00D35B68" w:rsidP="00C858EE">
      <w:pPr>
        <w:tabs>
          <w:tab w:val="left" w:pos="0"/>
        </w:tabs>
        <w:ind w:firstLine="720"/>
        <w:jc w:val="both"/>
      </w:pPr>
      <w:r>
        <w:t>Panevėžio miesto savivaldybės taryba 2025 m. rugpjūčio 28 d. sprendimo Nr. 1-269 „Dėl nekilnojamojo turto (Smėlynės g. 2D) perdavimo Panevėžio sporto centrui“</w:t>
      </w:r>
      <w:r w:rsidR="009A48AD">
        <w:t xml:space="preserve"> lyginamasis variantas</w:t>
      </w:r>
      <w:r w:rsidR="00D15480">
        <w:t>,</w:t>
      </w:r>
      <w:r w:rsidR="009A48AD">
        <w:t xml:space="preserve"> </w:t>
      </w:r>
      <w:r>
        <w:t>2</w:t>
      </w:r>
      <w:r w:rsidR="009A48AD"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41330E1A" w:rsidR="0076256E" w:rsidRPr="00B332F8" w:rsidRDefault="00D35B68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87E1A" w14:textId="77777777" w:rsidR="006F617C" w:rsidRDefault="006F617C" w:rsidP="00A52524">
      <w:r>
        <w:separator/>
      </w:r>
    </w:p>
  </w:endnote>
  <w:endnote w:type="continuationSeparator" w:id="0">
    <w:p w14:paraId="230B3374" w14:textId="77777777" w:rsidR="006F617C" w:rsidRDefault="006F617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BF490" w14:textId="77777777" w:rsidR="006F617C" w:rsidRDefault="006F617C" w:rsidP="00A52524">
      <w:r>
        <w:separator/>
      </w:r>
    </w:p>
  </w:footnote>
  <w:footnote w:type="continuationSeparator" w:id="0">
    <w:p w14:paraId="37D3129F" w14:textId="77777777" w:rsidR="006F617C" w:rsidRDefault="006F617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939487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9134889">
    <w:abstractNumId w:val="1"/>
  </w:num>
  <w:num w:numId="3" w16cid:durableId="1398094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6F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16C4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6F617C"/>
    <w:rsid w:val="00712ADB"/>
    <w:rsid w:val="00714A6C"/>
    <w:rsid w:val="00720CDA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A7548"/>
    <w:rsid w:val="008C0A9A"/>
    <w:rsid w:val="008C6757"/>
    <w:rsid w:val="008D23DF"/>
    <w:rsid w:val="008D6C97"/>
    <w:rsid w:val="008D7A7F"/>
    <w:rsid w:val="008F3CEE"/>
    <w:rsid w:val="008F7A51"/>
    <w:rsid w:val="009022A5"/>
    <w:rsid w:val="0090609C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4C5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164BE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5480"/>
    <w:rsid w:val="00D174C7"/>
    <w:rsid w:val="00D21554"/>
    <w:rsid w:val="00D25E94"/>
    <w:rsid w:val="00D26D28"/>
    <w:rsid w:val="00D27DAE"/>
    <w:rsid w:val="00D35B68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1692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2025-10-07T07:10:00Z</dcterms:created>
  <dcterms:modified xsi:type="dcterms:W3CDTF">2025-10-07T07:10:00Z</dcterms:modified>
</cp:coreProperties>
</file>