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49C" w14:textId="2C11002E" w:rsidR="00BE1205" w:rsidRPr="00352FA1" w:rsidRDefault="000E2BBD"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tarybai</w:t>
      </w:r>
      <w:r w:rsidR="00BE1205" w:rsidRPr="00352FA1">
        <w:rPr>
          <w:rFonts w:ascii="Calibri" w:hAnsi="Calibri" w:cs="Calibri"/>
          <w:lang w:val="lt-LT"/>
        </w:rPr>
        <w:tab/>
      </w:r>
      <w:r w:rsidR="00BE1205" w:rsidRPr="00352FA1">
        <w:rPr>
          <w:rFonts w:ascii="Calibri" w:hAnsi="Calibri" w:cs="Calibri"/>
          <w:lang w:val="lt-LT"/>
        </w:rPr>
        <w:tab/>
        <w:t xml:space="preserve">                    202</w:t>
      </w:r>
      <w:r w:rsidR="00842AEE" w:rsidRPr="00352FA1">
        <w:rPr>
          <w:rFonts w:ascii="Calibri" w:hAnsi="Calibri" w:cs="Calibri"/>
          <w:lang w:val="lt-LT"/>
        </w:rPr>
        <w:t>5</w:t>
      </w:r>
      <w:r w:rsidR="00BE1205" w:rsidRPr="00352FA1">
        <w:rPr>
          <w:rFonts w:ascii="Calibri" w:hAnsi="Calibri" w:cs="Calibri"/>
          <w:lang w:val="lt-LT"/>
        </w:rPr>
        <w:t>-</w:t>
      </w:r>
      <w:r w:rsidR="00AC0B71">
        <w:rPr>
          <w:rFonts w:ascii="Calibri" w:hAnsi="Calibri" w:cs="Calibri"/>
          <w:lang w:val="lt-LT"/>
        </w:rPr>
        <w:t>10</w:t>
      </w:r>
      <w:r w:rsidR="00BE1205" w:rsidRPr="00352FA1">
        <w:rPr>
          <w:rFonts w:ascii="Calibri" w:hAnsi="Calibri" w:cs="Calibri"/>
          <w:lang w:val="lt-LT"/>
        </w:rPr>
        <w:t>-</w:t>
      </w:r>
      <w:r w:rsidR="005819E1" w:rsidRPr="00352FA1">
        <w:rPr>
          <w:rFonts w:ascii="Calibri" w:hAnsi="Calibri" w:cs="Calibri"/>
          <w:lang w:val="lt-LT"/>
        </w:rPr>
        <w:t xml:space="preserve">  </w:t>
      </w:r>
      <w:r w:rsidR="00BE1205" w:rsidRPr="00352FA1">
        <w:rPr>
          <w:rFonts w:ascii="Calibri" w:hAnsi="Calibri" w:cs="Calibri"/>
          <w:lang w:val="lt-LT"/>
        </w:rPr>
        <w:t xml:space="preserve"> Nr</w:t>
      </w:r>
      <w:r w:rsidR="007E0167" w:rsidRPr="00352FA1">
        <w:rPr>
          <w:rFonts w:ascii="Calibri" w:hAnsi="Calibri" w:cs="Calibri"/>
          <w:lang w:val="lt-LT"/>
        </w:rPr>
        <w:t xml:space="preserve">. </w:t>
      </w:r>
      <w:r w:rsidR="00BE1205" w:rsidRPr="00352FA1">
        <w:rPr>
          <w:rFonts w:ascii="Calibri" w:hAnsi="Calibri" w:cs="Calibri"/>
          <w:lang w:val="lt-LT"/>
        </w:rPr>
        <w:t>TR</w:t>
      </w:r>
      <w:r w:rsidR="009952AC" w:rsidRPr="00352FA1">
        <w:rPr>
          <w:rFonts w:ascii="Calibri" w:hAnsi="Calibri" w:cs="Calibri"/>
          <w:lang w:val="lt-LT"/>
        </w:rPr>
        <w:t>3</w:t>
      </w:r>
      <w:r w:rsidR="00BE1205" w:rsidRPr="00352FA1">
        <w:rPr>
          <w:rFonts w:ascii="Calibri" w:hAnsi="Calibri" w:cs="Calibri"/>
          <w:lang w:val="lt-LT"/>
        </w:rPr>
        <w:t>-</w:t>
      </w:r>
      <w:r w:rsidR="005819E1" w:rsidRPr="00352FA1">
        <w:rPr>
          <w:rFonts w:ascii="Calibri" w:hAnsi="Calibri" w:cs="Calibri"/>
          <w:lang w:val="lt-LT"/>
        </w:rPr>
        <w:t xml:space="preserve">   </w:t>
      </w:r>
      <w:r w:rsidR="00D63BA0" w:rsidRPr="00352FA1">
        <w:rPr>
          <w:rFonts w:ascii="Calibri" w:hAnsi="Calibri" w:cs="Calibri"/>
          <w:lang w:val="lt-LT"/>
        </w:rPr>
        <w:t xml:space="preserve"> </w:t>
      </w:r>
      <w:r w:rsidR="007E0167" w:rsidRPr="00352FA1">
        <w:rPr>
          <w:rFonts w:ascii="Calibri" w:hAnsi="Calibri" w:cs="Calibri"/>
          <w:lang w:val="lt-LT"/>
        </w:rPr>
        <w:t>(5.</w:t>
      </w:r>
      <w:r w:rsidR="009952AC" w:rsidRPr="00352FA1">
        <w:rPr>
          <w:rFonts w:ascii="Calibri" w:hAnsi="Calibri" w:cs="Calibri"/>
          <w:lang w:val="lt-LT"/>
        </w:rPr>
        <w:t>3</w:t>
      </w:r>
      <w:r w:rsidR="007E0167" w:rsidRPr="00352FA1">
        <w:rPr>
          <w:rFonts w:ascii="Calibri" w:hAnsi="Calibri" w:cs="Calibri"/>
          <w:lang w:val="lt-LT"/>
        </w:rPr>
        <w:t>.</w:t>
      </w:r>
      <w:r w:rsidR="00D63BA0" w:rsidRPr="00352FA1">
        <w:rPr>
          <w:rFonts w:ascii="Calibri" w:hAnsi="Calibri" w:cs="Calibri"/>
          <w:lang w:val="lt-LT"/>
        </w:rPr>
        <w:t>E</w:t>
      </w:r>
      <w:r w:rsidR="007E0167" w:rsidRPr="00352FA1">
        <w:rPr>
          <w:rFonts w:ascii="Calibri" w:hAnsi="Calibri" w:cs="Calibri"/>
          <w:lang w:val="lt-LT"/>
        </w:rPr>
        <w:t>)</w:t>
      </w:r>
    </w:p>
    <w:p w14:paraId="57764976" w14:textId="77777777" w:rsidR="00BE1205" w:rsidRPr="00352FA1" w:rsidRDefault="00BE1205" w:rsidP="00580B6C">
      <w:pPr>
        <w:rPr>
          <w:rFonts w:ascii="Calibri" w:hAnsi="Calibri" w:cs="Calibri"/>
          <w:lang w:val="lt-LT"/>
        </w:rPr>
      </w:pPr>
    </w:p>
    <w:p w14:paraId="6FED14D2" w14:textId="77091588" w:rsidR="00BE1205" w:rsidRPr="00352FA1" w:rsidRDefault="00BE1205" w:rsidP="00580B6C">
      <w:pPr>
        <w:rPr>
          <w:rFonts w:ascii="Calibri" w:hAnsi="Calibri" w:cs="Calibri"/>
          <w:lang w:val="lt-LT"/>
        </w:rPr>
      </w:pPr>
      <w:r w:rsidRPr="00352FA1">
        <w:rPr>
          <w:rFonts w:ascii="Calibri" w:hAnsi="Calibri" w:cs="Calibri"/>
          <w:lang w:val="lt-LT"/>
        </w:rPr>
        <w:t>Kopija</w:t>
      </w:r>
      <w:r w:rsidR="00580B6C" w:rsidRPr="00352FA1">
        <w:rPr>
          <w:rFonts w:ascii="Calibri" w:hAnsi="Calibri" w:cs="Calibri"/>
          <w:lang w:val="lt-LT"/>
        </w:rPr>
        <w:t xml:space="preserve"> </w:t>
      </w:r>
    </w:p>
    <w:p w14:paraId="7544BE23" w14:textId="6678585A" w:rsidR="00BE1205" w:rsidRPr="00352FA1" w:rsidRDefault="00F349DC" w:rsidP="00580B6C">
      <w:pPr>
        <w:rPr>
          <w:rFonts w:ascii="Calibri" w:hAnsi="Calibri" w:cs="Calibri"/>
          <w:lang w:val="lt-LT"/>
        </w:rPr>
      </w:pPr>
      <w:r w:rsidRPr="00352FA1">
        <w:rPr>
          <w:rFonts w:ascii="Calibri" w:hAnsi="Calibri" w:cs="Calibri"/>
          <w:lang w:val="lt-LT"/>
        </w:rPr>
        <w:t>Panevėžio miesto</w:t>
      </w:r>
      <w:r w:rsidR="00BE1205" w:rsidRPr="00352FA1">
        <w:rPr>
          <w:rFonts w:ascii="Calibri" w:hAnsi="Calibri" w:cs="Calibri"/>
          <w:lang w:val="lt-LT"/>
        </w:rPr>
        <w:t xml:space="preserve"> savivaldybės merui </w:t>
      </w:r>
    </w:p>
    <w:p w14:paraId="3A078B58" w14:textId="77777777" w:rsidR="00BE1205" w:rsidRDefault="00BE1205" w:rsidP="00580B6C">
      <w:pPr>
        <w:rPr>
          <w:rFonts w:ascii="Calibri" w:hAnsi="Calibri" w:cs="Calibri"/>
          <w:lang w:val="lt-LT"/>
        </w:rPr>
      </w:pPr>
    </w:p>
    <w:p w14:paraId="69F7D5B9" w14:textId="77777777" w:rsidR="00315182" w:rsidRDefault="00315182" w:rsidP="00580B6C">
      <w:pPr>
        <w:rPr>
          <w:rFonts w:ascii="Calibri" w:hAnsi="Calibri" w:cs="Calibri"/>
          <w:lang w:val="lt-LT"/>
        </w:rPr>
      </w:pPr>
    </w:p>
    <w:p w14:paraId="17976976" w14:textId="77777777" w:rsidR="00315182" w:rsidRPr="00352FA1" w:rsidRDefault="00315182" w:rsidP="00580B6C">
      <w:pPr>
        <w:rPr>
          <w:rFonts w:ascii="Calibri" w:hAnsi="Calibri" w:cs="Calibri"/>
          <w:lang w:val="lt-LT"/>
        </w:rPr>
      </w:pPr>
    </w:p>
    <w:p w14:paraId="276E1FC7" w14:textId="77777777" w:rsidR="00BE1205" w:rsidRPr="00352FA1" w:rsidRDefault="00BE1205" w:rsidP="00357061">
      <w:pPr>
        <w:spacing w:line="360" w:lineRule="auto"/>
        <w:jc w:val="center"/>
        <w:rPr>
          <w:rFonts w:ascii="Calibri" w:hAnsi="Calibri" w:cs="Calibri"/>
          <w:b/>
          <w:lang w:val="lt-LT"/>
        </w:rPr>
      </w:pPr>
      <w:r w:rsidRPr="00352FA1">
        <w:rPr>
          <w:rFonts w:ascii="Calibri" w:hAnsi="Calibri" w:cs="Calibri"/>
          <w:b/>
          <w:lang w:val="lt-LT"/>
        </w:rPr>
        <w:t>TEIKIMAS</w:t>
      </w:r>
    </w:p>
    <w:p w14:paraId="4C328CED" w14:textId="6D742FBE" w:rsidR="00580B6C" w:rsidRDefault="00855CCE" w:rsidP="00AE1176">
      <w:pPr>
        <w:pStyle w:val="paragraph"/>
        <w:spacing w:before="0" w:beforeAutospacing="0" w:after="120" w:afterAutospacing="0" w:line="360" w:lineRule="auto"/>
        <w:jc w:val="center"/>
        <w:textAlignment w:val="baseline"/>
        <w:rPr>
          <w:rStyle w:val="normaltextrun"/>
          <w:rFonts w:ascii="Calibri" w:hAnsi="Calibri" w:cs="Calibri"/>
          <w:b/>
          <w:bCs/>
          <w:color w:val="000000"/>
        </w:rPr>
      </w:pPr>
      <w:r w:rsidRPr="00352FA1">
        <w:rPr>
          <w:rStyle w:val="normaltextrun"/>
          <w:rFonts w:ascii="Calibri" w:hAnsi="Calibri" w:cs="Calibri"/>
          <w:b/>
          <w:bCs/>
          <w:lang w:val="en-GB"/>
        </w:rPr>
        <w:t>DĖL 202</w:t>
      </w:r>
      <w:r>
        <w:rPr>
          <w:rStyle w:val="normaltextrun"/>
          <w:rFonts w:ascii="Calibri" w:hAnsi="Calibri" w:cs="Calibri"/>
          <w:b/>
          <w:bCs/>
          <w:lang w:val="en-GB"/>
        </w:rPr>
        <w:t>5</w:t>
      </w:r>
      <w:r w:rsidRPr="00352FA1">
        <w:rPr>
          <w:rStyle w:val="normaltextrun"/>
          <w:rFonts w:ascii="Calibri" w:hAnsi="Calibri" w:cs="Calibri"/>
          <w:b/>
          <w:bCs/>
          <w:lang w:val="en-GB"/>
        </w:rPr>
        <w:t xml:space="preserve"> M. </w:t>
      </w:r>
      <w:r w:rsidR="008A7CA7">
        <w:rPr>
          <w:rStyle w:val="normaltextrun"/>
          <w:rFonts w:ascii="Calibri" w:hAnsi="Calibri" w:cs="Calibri"/>
          <w:b/>
          <w:bCs/>
          <w:lang w:val="en-GB"/>
        </w:rPr>
        <w:t>BIRŽELIO</w:t>
      </w:r>
      <w:r w:rsidRPr="00352FA1">
        <w:rPr>
          <w:rStyle w:val="normaltextrun"/>
          <w:rFonts w:ascii="Calibri" w:hAnsi="Calibri" w:cs="Calibri"/>
          <w:b/>
          <w:bCs/>
          <w:lang w:val="en-GB"/>
        </w:rPr>
        <w:t xml:space="preserve"> </w:t>
      </w:r>
      <w:r>
        <w:rPr>
          <w:rStyle w:val="normaltextrun"/>
          <w:rFonts w:ascii="Calibri" w:hAnsi="Calibri" w:cs="Calibri"/>
          <w:b/>
          <w:bCs/>
          <w:lang w:val="en-GB"/>
        </w:rPr>
        <w:t>25</w:t>
      </w:r>
      <w:r w:rsidRPr="00352FA1">
        <w:rPr>
          <w:rStyle w:val="normaltextrun"/>
          <w:rFonts w:ascii="Calibri" w:hAnsi="Calibri" w:cs="Calibri"/>
          <w:b/>
          <w:bCs/>
          <w:lang w:val="en-GB"/>
        </w:rPr>
        <w:t xml:space="preserve"> D. </w:t>
      </w:r>
      <w:r w:rsidRPr="00352FA1">
        <w:rPr>
          <w:rStyle w:val="normaltextrun"/>
          <w:rFonts w:ascii="Calibri" w:hAnsi="Calibri" w:cs="Calibri"/>
          <w:b/>
          <w:bCs/>
          <w:color w:val="000000"/>
        </w:rPr>
        <w:t>SPRENDIMU NR. 1-</w:t>
      </w:r>
      <w:r w:rsidR="008A7CA7">
        <w:rPr>
          <w:rStyle w:val="normaltextrun"/>
          <w:rFonts w:ascii="Calibri" w:hAnsi="Calibri" w:cs="Calibri"/>
          <w:b/>
          <w:bCs/>
          <w:color w:val="000000"/>
        </w:rPr>
        <w:t>208</w:t>
      </w:r>
      <w:r w:rsidRPr="00352FA1">
        <w:rPr>
          <w:rStyle w:val="normaltextrun"/>
          <w:rFonts w:ascii="Calibri" w:hAnsi="Calibri" w:cs="Calibri"/>
          <w:b/>
          <w:bCs/>
          <w:color w:val="000000"/>
        </w:rPr>
        <w:t xml:space="preserve"> </w:t>
      </w:r>
      <w:r>
        <w:rPr>
          <w:rStyle w:val="normaltextrun"/>
          <w:rFonts w:ascii="Calibri" w:hAnsi="Calibri" w:cs="Calibri"/>
          <w:b/>
          <w:bCs/>
          <w:color w:val="000000"/>
        </w:rPr>
        <w:t xml:space="preserve">PATVIRTINTO </w:t>
      </w:r>
      <w:r w:rsidR="00CD61AF" w:rsidRPr="00CD61AF">
        <w:rPr>
          <w:rStyle w:val="normaltextrun"/>
          <w:rFonts w:ascii="Calibri" w:hAnsi="Calibri" w:cs="Calibri"/>
          <w:b/>
          <w:bCs/>
          <w:color w:val="000000"/>
        </w:rPr>
        <w:t>PANEVĖŽIO MIESTO SAVIVALDYBĖS ADMINISTRACIJOS SPORTO RENGINIŲ ORGANIZAVIMO, LĖŠŲ SKYRIMO IR DALYVAVIMO JUOSE PROGRAMOS TVARKOS APRAŠ</w:t>
      </w:r>
      <w:r w:rsidR="00CD61AF">
        <w:rPr>
          <w:rStyle w:val="normaltextrun"/>
          <w:rFonts w:ascii="Calibri" w:hAnsi="Calibri" w:cs="Calibri"/>
          <w:b/>
          <w:bCs/>
          <w:color w:val="000000"/>
        </w:rPr>
        <w:t xml:space="preserve">O </w:t>
      </w:r>
      <w:r w:rsidR="00DF3FCA">
        <w:rPr>
          <w:rStyle w:val="normaltextrun"/>
          <w:rFonts w:ascii="Calibri" w:hAnsi="Calibri" w:cs="Calibri"/>
          <w:b/>
          <w:bCs/>
          <w:color w:val="000000"/>
        </w:rPr>
        <w:t>12.3 ir 12.4</w:t>
      </w:r>
      <w:r>
        <w:rPr>
          <w:rStyle w:val="normaltextrun"/>
          <w:rFonts w:ascii="Calibri" w:hAnsi="Calibri" w:cs="Calibri"/>
          <w:b/>
          <w:bCs/>
          <w:color w:val="000000"/>
        </w:rPr>
        <w:t xml:space="preserve"> PUNKTŲ </w:t>
      </w:r>
      <w:r w:rsidR="00E45840">
        <w:rPr>
          <w:rStyle w:val="normaltextrun"/>
          <w:rFonts w:ascii="Calibri" w:hAnsi="Calibri" w:cs="Calibri"/>
          <w:b/>
          <w:bCs/>
          <w:color w:val="000000"/>
        </w:rPr>
        <w:t>DALI</w:t>
      </w:r>
      <w:r w:rsidR="00DF3FCA">
        <w:rPr>
          <w:rStyle w:val="normaltextrun"/>
          <w:rFonts w:ascii="Calibri" w:hAnsi="Calibri" w:cs="Calibri"/>
          <w:b/>
          <w:bCs/>
          <w:color w:val="000000"/>
        </w:rPr>
        <w:t>Ų</w:t>
      </w:r>
      <w:r w:rsidR="00E45840">
        <w:rPr>
          <w:rStyle w:val="normaltextrun"/>
          <w:rFonts w:ascii="Calibri" w:hAnsi="Calibri" w:cs="Calibri"/>
          <w:b/>
          <w:bCs/>
          <w:color w:val="000000"/>
        </w:rPr>
        <w:t xml:space="preserve"> </w:t>
      </w:r>
      <w:r w:rsidRPr="00352FA1">
        <w:rPr>
          <w:rStyle w:val="normaltextrun"/>
          <w:rFonts w:ascii="Calibri" w:hAnsi="Calibri" w:cs="Calibri"/>
          <w:b/>
          <w:bCs/>
          <w:color w:val="000000"/>
        </w:rPr>
        <w:t>PAKEITIMO</w:t>
      </w:r>
      <w:r w:rsidR="00E45840">
        <w:rPr>
          <w:rStyle w:val="normaltextrun"/>
          <w:rFonts w:ascii="Calibri" w:hAnsi="Calibri" w:cs="Calibri"/>
          <w:b/>
          <w:bCs/>
          <w:color w:val="000000"/>
        </w:rPr>
        <w:t xml:space="preserve"> AR PANAIKINIMO</w:t>
      </w:r>
    </w:p>
    <w:p w14:paraId="2CFBC9F0" w14:textId="77777777" w:rsidR="00315182" w:rsidRPr="00352FA1" w:rsidRDefault="00315182" w:rsidP="00AE1176">
      <w:pPr>
        <w:pStyle w:val="paragraph"/>
        <w:spacing w:before="0" w:beforeAutospacing="0" w:after="120" w:afterAutospacing="0" w:line="360" w:lineRule="auto"/>
        <w:jc w:val="center"/>
        <w:textAlignment w:val="baseline"/>
        <w:rPr>
          <w:rFonts w:ascii="Calibri" w:hAnsi="Calibri" w:cs="Calibri"/>
        </w:rPr>
      </w:pPr>
    </w:p>
    <w:p w14:paraId="0AD975B3" w14:textId="7073820A" w:rsidR="00580B6C" w:rsidRPr="00352FA1" w:rsidRDefault="0006727F" w:rsidP="00A4783E">
      <w:pPr>
        <w:pStyle w:val="paragraph"/>
        <w:spacing w:before="0" w:beforeAutospacing="0" w:after="0" w:afterAutospacing="0" w:line="360" w:lineRule="auto"/>
        <w:ind w:firstLine="720"/>
        <w:textAlignment w:val="baseline"/>
        <w:rPr>
          <w:rStyle w:val="normaltextrun"/>
          <w:rFonts w:ascii="Calibri" w:hAnsi="Calibri" w:cs="Calibri"/>
        </w:rPr>
      </w:pPr>
      <w:r w:rsidRPr="00352FA1">
        <w:rPr>
          <w:rStyle w:val="normaltextrun"/>
          <w:rFonts w:ascii="Calibri" w:hAnsi="Calibri" w:cs="Calibri"/>
        </w:rPr>
        <w:t>Panevėžio miesto savivaldybės taryba</w:t>
      </w:r>
      <w:r w:rsidR="00575A48">
        <w:rPr>
          <w:rStyle w:val="normaltextrun"/>
          <w:rFonts w:ascii="Calibri" w:hAnsi="Calibri" w:cs="Calibri"/>
        </w:rPr>
        <w:t xml:space="preserve"> (toliau – Savivaldybės taryba) </w:t>
      </w:r>
      <w:r w:rsidRPr="00352FA1">
        <w:rPr>
          <w:rStyle w:val="normaltextrun"/>
          <w:rFonts w:ascii="Calibri" w:hAnsi="Calibri" w:cs="Calibri"/>
        </w:rPr>
        <w:t>202</w:t>
      </w:r>
      <w:r w:rsidR="00484CE9" w:rsidRPr="00352FA1">
        <w:rPr>
          <w:rStyle w:val="normaltextrun"/>
          <w:rFonts w:ascii="Calibri" w:hAnsi="Calibri" w:cs="Calibri"/>
        </w:rPr>
        <w:t>5</w:t>
      </w:r>
      <w:r w:rsidRPr="00352FA1">
        <w:rPr>
          <w:rStyle w:val="normaltextrun"/>
          <w:rFonts w:ascii="Calibri" w:hAnsi="Calibri" w:cs="Calibri"/>
        </w:rPr>
        <w:t xml:space="preserve"> m. </w:t>
      </w:r>
      <w:r w:rsidR="00CD58C9">
        <w:rPr>
          <w:rStyle w:val="normaltextrun"/>
          <w:rFonts w:ascii="Calibri" w:hAnsi="Calibri" w:cs="Calibri"/>
        </w:rPr>
        <w:t>birželio</w:t>
      </w:r>
      <w:r w:rsidR="008B4D6F" w:rsidRPr="00352FA1">
        <w:rPr>
          <w:rStyle w:val="normaltextrun"/>
          <w:rFonts w:ascii="Calibri" w:hAnsi="Calibri" w:cs="Calibri"/>
        </w:rPr>
        <w:t xml:space="preserve"> 2</w:t>
      </w:r>
      <w:r w:rsidR="00AE7AD7">
        <w:rPr>
          <w:rStyle w:val="normaltextrun"/>
          <w:rFonts w:ascii="Calibri" w:hAnsi="Calibri" w:cs="Calibri"/>
        </w:rPr>
        <w:t>5</w:t>
      </w:r>
      <w:r w:rsidR="008B4D6F" w:rsidRPr="00352FA1">
        <w:rPr>
          <w:rStyle w:val="normaltextrun"/>
          <w:rFonts w:ascii="Calibri" w:hAnsi="Calibri" w:cs="Calibri"/>
        </w:rPr>
        <w:t xml:space="preserve"> d. sprendim</w:t>
      </w:r>
      <w:r w:rsidR="00001430" w:rsidRPr="00352FA1">
        <w:rPr>
          <w:rStyle w:val="normaltextrun"/>
          <w:rFonts w:ascii="Calibri" w:hAnsi="Calibri" w:cs="Calibri"/>
        </w:rPr>
        <w:t>u</w:t>
      </w:r>
      <w:r w:rsidR="008B4D6F" w:rsidRPr="00352FA1">
        <w:rPr>
          <w:rStyle w:val="normaltextrun"/>
          <w:rFonts w:ascii="Calibri" w:hAnsi="Calibri" w:cs="Calibri"/>
        </w:rPr>
        <w:t xml:space="preserve"> Nr. </w:t>
      </w:r>
      <w:r w:rsidR="005B4C83" w:rsidRPr="00352FA1">
        <w:rPr>
          <w:rStyle w:val="normaltextrun"/>
          <w:rFonts w:ascii="Calibri" w:hAnsi="Calibri" w:cs="Calibri"/>
        </w:rPr>
        <w:t>1-</w:t>
      </w:r>
      <w:r w:rsidR="00CD58C9">
        <w:rPr>
          <w:rStyle w:val="normaltextrun"/>
          <w:rFonts w:ascii="Calibri" w:hAnsi="Calibri" w:cs="Calibri"/>
        </w:rPr>
        <w:t>208</w:t>
      </w:r>
      <w:r w:rsidR="005B4C83" w:rsidRPr="00352FA1">
        <w:rPr>
          <w:rStyle w:val="normaltextrun"/>
          <w:rFonts w:ascii="Calibri" w:hAnsi="Calibri" w:cs="Calibri"/>
        </w:rPr>
        <w:t xml:space="preserve"> „</w:t>
      </w:r>
      <w:r w:rsidR="006E6DF4">
        <w:rPr>
          <w:rStyle w:val="normaltextrun"/>
          <w:rFonts w:ascii="Calibri" w:hAnsi="Calibri" w:cs="Calibri"/>
        </w:rPr>
        <w:t>D</w:t>
      </w:r>
      <w:r w:rsidR="006E6DF4" w:rsidRPr="006E6DF4">
        <w:rPr>
          <w:rStyle w:val="normaltextrun"/>
          <w:rFonts w:ascii="Calibri" w:hAnsi="Calibri" w:cs="Calibri"/>
        </w:rPr>
        <w:t xml:space="preserve">ėl </w:t>
      </w:r>
      <w:r w:rsidR="006E6DF4">
        <w:rPr>
          <w:rStyle w:val="normaltextrun"/>
          <w:rFonts w:ascii="Calibri" w:hAnsi="Calibri" w:cs="Calibri"/>
        </w:rPr>
        <w:t>P</w:t>
      </w:r>
      <w:r w:rsidR="006E6DF4" w:rsidRPr="006E6DF4">
        <w:rPr>
          <w:rStyle w:val="normaltextrun"/>
          <w:rFonts w:ascii="Calibri" w:hAnsi="Calibri" w:cs="Calibri"/>
        </w:rPr>
        <w:t xml:space="preserve">anevėžio miesto savivaldybės administracijos sporto renginių organizavimo, lėšų skyrimo ir dalyvavimo juose programos tvarkos aprašo patvirtinimo ir savivaldybės tarybos 2023 m. </w:t>
      </w:r>
      <w:r w:rsidR="006E6DF4">
        <w:rPr>
          <w:rStyle w:val="normaltextrun"/>
          <w:rFonts w:ascii="Calibri" w:hAnsi="Calibri" w:cs="Calibri"/>
        </w:rPr>
        <w:t>v</w:t>
      </w:r>
      <w:r w:rsidR="006E6DF4" w:rsidRPr="006E6DF4">
        <w:rPr>
          <w:rStyle w:val="normaltextrun"/>
          <w:rFonts w:ascii="Calibri" w:hAnsi="Calibri" w:cs="Calibri"/>
        </w:rPr>
        <w:t xml:space="preserve">asario 23 d. </w:t>
      </w:r>
      <w:r w:rsidR="006E6DF4">
        <w:rPr>
          <w:rStyle w:val="normaltextrun"/>
          <w:rFonts w:ascii="Calibri" w:hAnsi="Calibri" w:cs="Calibri"/>
        </w:rPr>
        <w:t>s</w:t>
      </w:r>
      <w:r w:rsidR="006E6DF4" w:rsidRPr="006E6DF4">
        <w:rPr>
          <w:rStyle w:val="normaltextrun"/>
          <w:rFonts w:ascii="Calibri" w:hAnsi="Calibri" w:cs="Calibri"/>
        </w:rPr>
        <w:t xml:space="preserve">prendimo </w:t>
      </w:r>
      <w:r w:rsidR="00400DF8">
        <w:rPr>
          <w:rStyle w:val="normaltextrun"/>
          <w:rFonts w:ascii="Calibri" w:hAnsi="Calibri" w:cs="Calibri"/>
        </w:rPr>
        <w:t>N</w:t>
      </w:r>
      <w:r w:rsidR="006E6DF4" w:rsidRPr="006E6DF4">
        <w:rPr>
          <w:rStyle w:val="normaltextrun"/>
          <w:rFonts w:ascii="Calibri" w:hAnsi="Calibri" w:cs="Calibri"/>
        </w:rPr>
        <w:t>r. 1-36 pripažinimo netekusiu galios</w:t>
      </w:r>
      <w:r w:rsidR="005B4C83" w:rsidRPr="00352FA1">
        <w:rPr>
          <w:rStyle w:val="normaltextrun"/>
          <w:rFonts w:ascii="Calibri" w:hAnsi="Calibri" w:cs="Calibri"/>
        </w:rPr>
        <w:t>“</w:t>
      </w:r>
      <w:r w:rsidR="00001430" w:rsidRPr="00352FA1">
        <w:rPr>
          <w:rStyle w:val="normaltextrun"/>
          <w:rFonts w:ascii="Calibri" w:hAnsi="Calibri" w:cs="Calibri"/>
        </w:rPr>
        <w:t xml:space="preserve"> </w:t>
      </w:r>
      <w:r w:rsidR="004A75A3" w:rsidRPr="00352FA1">
        <w:rPr>
          <w:rStyle w:val="normaltextrun"/>
          <w:rFonts w:ascii="Calibri" w:hAnsi="Calibri" w:cs="Calibri"/>
        </w:rPr>
        <w:t xml:space="preserve">(toliau – </w:t>
      </w:r>
      <w:r w:rsidR="0020461F">
        <w:rPr>
          <w:rStyle w:val="normaltextrun"/>
          <w:rFonts w:ascii="Calibri" w:hAnsi="Calibri" w:cs="Calibri"/>
        </w:rPr>
        <w:t>Sprendimas</w:t>
      </w:r>
      <w:r w:rsidR="004A75A3" w:rsidRPr="00352FA1">
        <w:rPr>
          <w:rStyle w:val="normaltextrun"/>
          <w:rFonts w:ascii="Calibri" w:hAnsi="Calibri" w:cs="Calibri"/>
        </w:rPr>
        <w:t xml:space="preserve">) </w:t>
      </w:r>
      <w:r w:rsidR="00845371">
        <w:rPr>
          <w:rStyle w:val="normaltextrun"/>
          <w:rFonts w:ascii="Calibri" w:hAnsi="Calibri" w:cs="Calibri"/>
        </w:rPr>
        <w:t xml:space="preserve">patvirtino </w:t>
      </w:r>
      <w:r w:rsidR="00400DF8" w:rsidRPr="00400DF8">
        <w:rPr>
          <w:rStyle w:val="normaltextrun"/>
          <w:rFonts w:ascii="Calibri" w:hAnsi="Calibri" w:cs="Calibri"/>
        </w:rPr>
        <w:t xml:space="preserve">Panevėžio miesto savivaldybės administracijos sporto renginių organizavimo, lėšų skyrimo ir dalyvavimo juose programos tvarkos aprašą </w:t>
      </w:r>
      <w:r w:rsidR="0086672A" w:rsidRPr="00352FA1">
        <w:rPr>
          <w:rStyle w:val="normaltextrun"/>
          <w:rFonts w:ascii="Calibri" w:hAnsi="Calibri" w:cs="Calibri"/>
        </w:rPr>
        <w:t xml:space="preserve">(toliau – </w:t>
      </w:r>
      <w:r w:rsidR="00845371">
        <w:rPr>
          <w:rStyle w:val="normaltextrun"/>
          <w:rFonts w:ascii="Calibri" w:hAnsi="Calibri" w:cs="Calibri"/>
        </w:rPr>
        <w:t>Aprašas</w:t>
      </w:r>
      <w:r w:rsidR="006B51C9" w:rsidRPr="00352FA1">
        <w:rPr>
          <w:rStyle w:val="normaltextrun"/>
          <w:rFonts w:ascii="Calibri" w:hAnsi="Calibri" w:cs="Calibri"/>
        </w:rPr>
        <w:t>)</w:t>
      </w:r>
      <w:r w:rsidR="00CA1148" w:rsidRPr="00352FA1">
        <w:rPr>
          <w:rStyle w:val="normaltextrun"/>
          <w:rFonts w:ascii="Calibri" w:hAnsi="Calibri" w:cs="Calibri"/>
        </w:rPr>
        <w:t>.</w:t>
      </w:r>
    </w:p>
    <w:p w14:paraId="35074A4A" w14:textId="218F9A46" w:rsidR="00DF3FCA" w:rsidRDefault="003C4D04" w:rsidP="008C535C">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rPr>
        <w:t>Vyriausybės atstovas</w:t>
      </w:r>
      <w:r>
        <w:rPr>
          <w:rStyle w:val="normaltextrun"/>
          <w:rFonts w:ascii="Calibri" w:hAnsi="Calibri" w:cs="Calibri"/>
        </w:rPr>
        <w:t xml:space="preserve"> Panevėžio ir Utenos apskrityse (toliau – Vyriausybės atstovas)</w:t>
      </w:r>
      <w:r w:rsidRPr="00352FA1">
        <w:rPr>
          <w:rStyle w:val="normaltextrun"/>
          <w:rFonts w:ascii="Calibri" w:hAnsi="Calibri" w:cs="Calibri"/>
        </w:rPr>
        <w:t xml:space="preserve">, įvertinęs </w:t>
      </w:r>
      <w:r>
        <w:rPr>
          <w:rFonts w:ascii="Calibri" w:hAnsi="Calibri" w:cs="Calibri"/>
        </w:rPr>
        <w:t>Aprašo</w:t>
      </w:r>
      <w:r w:rsidRPr="00352FA1">
        <w:rPr>
          <w:rFonts w:ascii="Calibri" w:hAnsi="Calibri" w:cs="Calibri"/>
        </w:rPr>
        <w:t xml:space="preserve"> </w:t>
      </w:r>
      <w:r w:rsidR="0058638E">
        <w:rPr>
          <w:rFonts w:ascii="Calibri" w:hAnsi="Calibri" w:cs="Calibri"/>
        </w:rPr>
        <w:t>12.3</w:t>
      </w:r>
      <w:r w:rsidR="00AF6192">
        <w:rPr>
          <w:rFonts w:ascii="Calibri" w:hAnsi="Calibri" w:cs="Calibri"/>
        </w:rPr>
        <w:t xml:space="preserve"> ir</w:t>
      </w:r>
      <w:r w:rsidR="00D66A80">
        <w:rPr>
          <w:rFonts w:ascii="Calibri" w:hAnsi="Calibri" w:cs="Calibri"/>
        </w:rPr>
        <w:t xml:space="preserve"> </w:t>
      </w:r>
      <w:r w:rsidRPr="0058638E">
        <w:rPr>
          <w:rFonts w:ascii="Calibri" w:hAnsi="Calibri" w:cs="Calibri"/>
        </w:rPr>
        <w:t>1</w:t>
      </w:r>
      <w:r w:rsidR="0058638E">
        <w:rPr>
          <w:rFonts w:ascii="Calibri" w:hAnsi="Calibri" w:cs="Calibri"/>
        </w:rPr>
        <w:t>2.4</w:t>
      </w:r>
      <w:r w:rsidR="00D66A80">
        <w:rPr>
          <w:rFonts w:ascii="Calibri" w:hAnsi="Calibri" w:cs="Calibri"/>
        </w:rPr>
        <w:t xml:space="preserve"> </w:t>
      </w:r>
      <w:r w:rsidRPr="00352FA1">
        <w:rPr>
          <w:rFonts w:ascii="Calibri" w:hAnsi="Calibri" w:cs="Calibri"/>
        </w:rPr>
        <w:t>punkt</w:t>
      </w:r>
      <w:r>
        <w:rPr>
          <w:rFonts w:ascii="Calibri" w:hAnsi="Calibri" w:cs="Calibri"/>
        </w:rPr>
        <w:t>ų nuostatas</w:t>
      </w:r>
      <w:r w:rsidRPr="00352FA1">
        <w:rPr>
          <w:rFonts w:ascii="Calibri" w:hAnsi="Calibri" w:cs="Calibri"/>
        </w:rPr>
        <w:t>, nustatė, kad</w:t>
      </w:r>
      <w:r>
        <w:rPr>
          <w:rFonts w:ascii="Calibri" w:hAnsi="Calibri" w:cs="Calibri"/>
        </w:rPr>
        <w:t xml:space="preserve"> </w:t>
      </w:r>
      <w:r w:rsidR="00795DE1">
        <w:rPr>
          <w:rFonts w:ascii="Calibri" w:hAnsi="Calibri" w:cs="Calibri"/>
        </w:rPr>
        <w:t>jos apimtimi, numatančia įgaliojimus Komisijai</w:t>
      </w:r>
      <w:r w:rsidR="006620EE">
        <w:rPr>
          <w:rStyle w:val="Puslapioinaosnuoroda"/>
          <w:rFonts w:ascii="Calibri" w:hAnsi="Calibri" w:cs="Calibri"/>
        </w:rPr>
        <w:footnoteReference w:id="1"/>
      </w:r>
      <w:r w:rsidR="00AB3221">
        <w:rPr>
          <w:rFonts w:ascii="Calibri" w:hAnsi="Calibri" w:cs="Calibri"/>
        </w:rPr>
        <w:t xml:space="preserve"> </w:t>
      </w:r>
      <w:r w:rsidR="00795DE1">
        <w:rPr>
          <w:rFonts w:ascii="Calibri" w:hAnsi="Calibri" w:cs="Calibri"/>
        </w:rPr>
        <w:t xml:space="preserve">priimti sprendimus skirti/neskirti </w:t>
      </w:r>
      <w:r w:rsidR="002E1690">
        <w:rPr>
          <w:rFonts w:ascii="Calibri" w:hAnsi="Calibri" w:cs="Calibri"/>
        </w:rPr>
        <w:t xml:space="preserve">Panevėžio miesto </w:t>
      </w:r>
      <w:r w:rsidR="00795DE1">
        <w:rPr>
          <w:rFonts w:ascii="Calibri" w:hAnsi="Calibri" w:cs="Calibri"/>
        </w:rPr>
        <w:t>savivaldybės biudžeto lėšas</w:t>
      </w:r>
      <w:r w:rsidR="006D2C74">
        <w:rPr>
          <w:rFonts w:ascii="Calibri" w:hAnsi="Calibri" w:cs="Calibri"/>
        </w:rPr>
        <w:t xml:space="preserve"> pareiškėjui</w:t>
      </w:r>
      <w:r w:rsidR="00795DE1">
        <w:rPr>
          <w:rFonts w:ascii="Calibri" w:hAnsi="Calibri" w:cs="Calibri"/>
        </w:rPr>
        <w:t xml:space="preserve"> </w:t>
      </w:r>
      <w:r w:rsidR="006620EE">
        <w:rPr>
          <w:rFonts w:ascii="Calibri" w:hAnsi="Calibri" w:cs="Calibri"/>
        </w:rPr>
        <w:t xml:space="preserve">pažeidžia </w:t>
      </w:r>
      <w:r w:rsidR="000A270D">
        <w:rPr>
          <w:rFonts w:ascii="Calibri" w:hAnsi="Calibri" w:cs="Calibri"/>
        </w:rPr>
        <w:t xml:space="preserve">Lietuvos </w:t>
      </w:r>
      <w:r w:rsidR="00F2473E">
        <w:rPr>
          <w:rFonts w:ascii="Calibri" w:hAnsi="Calibri" w:cs="Calibri"/>
        </w:rPr>
        <w:t>R</w:t>
      </w:r>
      <w:r w:rsidR="000A270D">
        <w:rPr>
          <w:rFonts w:ascii="Calibri" w:hAnsi="Calibri" w:cs="Calibri"/>
        </w:rPr>
        <w:t>espublikos b</w:t>
      </w:r>
      <w:r w:rsidR="000644F6" w:rsidRPr="000644F6">
        <w:rPr>
          <w:rFonts w:ascii="Calibri" w:hAnsi="Calibri" w:cs="Calibri"/>
        </w:rPr>
        <w:t xml:space="preserve">iudžeto sandaros įstatymo </w:t>
      </w:r>
      <w:r w:rsidR="00930CB3" w:rsidRPr="00930CB3">
        <w:rPr>
          <w:rFonts w:ascii="Calibri" w:hAnsi="Calibri" w:cs="Calibri"/>
        </w:rPr>
        <w:t>4 str. 3 d.</w:t>
      </w:r>
    </w:p>
    <w:p w14:paraId="608122AB" w14:textId="475222A1" w:rsidR="000A270D" w:rsidRDefault="00642BFC" w:rsidP="008C535C">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 xml:space="preserve">Lietuvos Respublikos biudžeto sandaros įstatymo </w:t>
      </w:r>
      <w:r w:rsidR="00062AED">
        <w:rPr>
          <w:rFonts w:ascii="Calibri" w:hAnsi="Calibri" w:cs="Calibri"/>
        </w:rPr>
        <w:t xml:space="preserve">3 str. 2 d. nustatyta, jog </w:t>
      </w:r>
      <w:r w:rsidR="00062AED" w:rsidRPr="00062AED">
        <w:rPr>
          <w:rFonts w:ascii="Calibri" w:hAnsi="Calibri" w:cs="Calibri"/>
          <w:i/>
          <w:iCs/>
        </w:rPr>
        <w:t xml:space="preserve">savivaldybių biudžetų asignavimų valdytojai yra </w:t>
      </w:r>
      <w:r w:rsidR="00062AED" w:rsidRPr="00062AED">
        <w:rPr>
          <w:rFonts w:ascii="Calibri" w:hAnsi="Calibri" w:cs="Calibri"/>
          <w:i/>
          <w:iCs/>
          <w:u w:val="single"/>
        </w:rPr>
        <w:t>savivaldybių administracijos ir (ar) jų struktūriniai padaliniai bei savivaldybių biudžetinės įstaigos</w:t>
      </w:r>
      <w:r w:rsidR="00062AED" w:rsidRPr="00062AED">
        <w:rPr>
          <w:rFonts w:ascii="Calibri" w:hAnsi="Calibri" w:cs="Calibri"/>
          <w:i/>
          <w:iCs/>
        </w:rPr>
        <w:t xml:space="preserve">, nurodyti savivaldybės tarybos patvirtintame savivaldybės </w:t>
      </w:r>
      <w:r w:rsidR="00062AED" w:rsidRPr="00062AED">
        <w:rPr>
          <w:rFonts w:ascii="Calibri" w:hAnsi="Calibri" w:cs="Calibri"/>
          <w:i/>
          <w:iCs/>
        </w:rPr>
        <w:lastRenderedPageBreak/>
        <w:t>biudžete</w:t>
      </w:r>
      <w:r w:rsidR="00062AED" w:rsidRPr="00062AED">
        <w:rPr>
          <w:rFonts w:ascii="Calibri" w:hAnsi="Calibri" w:cs="Calibri"/>
        </w:rPr>
        <w:t>.</w:t>
      </w:r>
      <w:r w:rsidR="00A57C68">
        <w:rPr>
          <w:rFonts w:ascii="Calibri" w:hAnsi="Calibri" w:cs="Calibri"/>
        </w:rPr>
        <w:t xml:space="preserve"> To paties įstatymo 4 str. 3 d. nustatyta, jog </w:t>
      </w:r>
      <w:r w:rsidR="00D239C0" w:rsidRPr="008C535C">
        <w:rPr>
          <w:rFonts w:ascii="Calibri" w:hAnsi="Calibri" w:cs="Calibri"/>
          <w:i/>
          <w:iCs/>
        </w:rPr>
        <w:t xml:space="preserve">savivaldybių biudžetų </w:t>
      </w:r>
      <w:r w:rsidR="00D239C0" w:rsidRPr="008C535C">
        <w:rPr>
          <w:rFonts w:ascii="Calibri" w:hAnsi="Calibri" w:cs="Calibri"/>
          <w:i/>
          <w:iCs/>
          <w:u w:val="single"/>
        </w:rPr>
        <w:t>asignavimų valdytojų vadovai ar savivaldybių administracijose jų įgalioti asmenys</w:t>
      </w:r>
      <w:r w:rsidR="00D239C0" w:rsidRPr="00122D28">
        <w:rPr>
          <w:rFonts w:ascii="Calibri" w:hAnsi="Calibri" w:cs="Calibri"/>
        </w:rPr>
        <w:t xml:space="preserve"> </w:t>
      </w:r>
      <w:r w:rsidR="00D239C0" w:rsidRPr="008C535C">
        <w:rPr>
          <w:rFonts w:ascii="Calibri" w:hAnsi="Calibri" w:cs="Calibri"/>
          <w:i/>
          <w:iCs/>
        </w:rPr>
        <w:t>privalo:</w:t>
      </w:r>
      <w:r w:rsidR="00F4118C">
        <w:rPr>
          <w:rFonts w:ascii="Calibri" w:hAnsi="Calibri" w:cs="Calibri"/>
        </w:rPr>
        <w:t xml:space="preserve"> </w:t>
      </w:r>
    </w:p>
    <w:p w14:paraId="7B9007C4" w14:textId="4FE6B380" w:rsidR="00F4118C" w:rsidRPr="000A270D" w:rsidRDefault="00F4118C" w:rsidP="008C535C">
      <w:pPr>
        <w:pStyle w:val="paragraph"/>
        <w:spacing w:before="0" w:beforeAutospacing="0" w:after="0" w:afterAutospacing="0" w:line="360" w:lineRule="auto"/>
        <w:ind w:firstLine="720"/>
        <w:textAlignment w:val="baseline"/>
        <w:rPr>
          <w:rFonts w:ascii="Calibri" w:hAnsi="Calibri" w:cs="Calibri"/>
          <w:i/>
          <w:iCs/>
        </w:rPr>
      </w:pPr>
      <w:r w:rsidRPr="000A270D">
        <w:rPr>
          <w:rFonts w:ascii="Calibri" w:hAnsi="Calibri" w:cs="Calibri"/>
          <w:i/>
          <w:iCs/>
        </w:rPr>
        <w:t>1) organizuoti programų rengimą ir vykdymą;</w:t>
      </w:r>
    </w:p>
    <w:p w14:paraId="76636C54" w14:textId="6ACEE9F7" w:rsidR="00642BFC" w:rsidRDefault="00F4118C" w:rsidP="00122D28">
      <w:pPr>
        <w:pStyle w:val="paragraph"/>
        <w:spacing w:before="0" w:beforeAutospacing="0" w:after="0" w:afterAutospacing="0" w:line="360" w:lineRule="auto"/>
        <w:ind w:firstLine="720"/>
        <w:textAlignment w:val="baseline"/>
        <w:rPr>
          <w:rFonts w:ascii="Calibri" w:hAnsi="Calibri" w:cs="Calibri"/>
          <w:i/>
          <w:iCs/>
        </w:rPr>
      </w:pPr>
      <w:r w:rsidRPr="000A270D">
        <w:rPr>
          <w:rFonts w:ascii="Calibri" w:hAnsi="Calibri" w:cs="Calibri"/>
          <w:i/>
          <w:iCs/>
        </w:rPr>
        <w:t xml:space="preserve">2) </w:t>
      </w:r>
      <w:r w:rsidRPr="005E1050">
        <w:rPr>
          <w:rFonts w:ascii="Calibri" w:hAnsi="Calibri" w:cs="Calibri"/>
          <w:i/>
          <w:iCs/>
          <w:u w:val="single"/>
        </w:rPr>
        <w:t>paskirstyti asignavimus</w:t>
      </w:r>
      <w:r w:rsidRPr="000A270D">
        <w:rPr>
          <w:rFonts w:ascii="Calibri" w:hAnsi="Calibri" w:cs="Calibri"/>
          <w:i/>
          <w:iCs/>
        </w:rPr>
        <w:t xml:space="preserve"> savo programoms vykdyti, taip pat paskirstyti juos biudžetinėms įstaigoms, kurių savininko teises ir pareigas įgyvendina savivaldybės meras, išskyrus tas biudžetinės įstaigos savininko teises ir pareigas, kurios yra priskirtos savivaldybės tarybos išimtinei ir paprastajai kompetencijai (jeigu savivaldybės tarybos paprastosios kompetencijos įgyvendinimo savivaldybės taryba nėra perdavusi savivaldybės merui), ir (ar) </w:t>
      </w:r>
      <w:r w:rsidRPr="005E1050">
        <w:rPr>
          <w:rFonts w:ascii="Calibri" w:hAnsi="Calibri" w:cs="Calibri"/>
          <w:i/>
          <w:iCs/>
          <w:u w:val="single"/>
        </w:rPr>
        <w:t>kitiems subjektams</w:t>
      </w:r>
      <w:r w:rsidRPr="000A270D">
        <w:rPr>
          <w:rFonts w:ascii="Calibri" w:hAnsi="Calibri" w:cs="Calibri"/>
          <w:i/>
          <w:iCs/>
        </w:rPr>
        <w:t xml:space="preserve"> programoms vykdyti</w:t>
      </w:r>
      <w:r w:rsidR="000A270D">
        <w:rPr>
          <w:rFonts w:ascii="Calibri" w:hAnsi="Calibri" w:cs="Calibri"/>
          <w:i/>
          <w:iCs/>
        </w:rPr>
        <w:t>.</w:t>
      </w:r>
    </w:p>
    <w:p w14:paraId="0AE68085" w14:textId="135C57A1" w:rsidR="00FE6A0D" w:rsidRDefault="00122D28" w:rsidP="00FE6A0D">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 xml:space="preserve">Lietuvos </w:t>
      </w:r>
      <w:r w:rsidR="005E1050">
        <w:rPr>
          <w:rFonts w:ascii="Calibri" w:hAnsi="Calibri" w:cs="Calibri"/>
        </w:rPr>
        <w:t>R</w:t>
      </w:r>
      <w:r>
        <w:rPr>
          <w:rFonts w:ascii="Calibri" w:hAnsi="Calibri" w:cs="Calibri"/>
        </w:rPr>
        <w:t xml:space="preserve">espublikos vietos savivaldos įstatymo </w:t>
      </w:r>
      <w:r w:rsidR="00430D3F">
        <w:rPr>
          <w:rFonts w:ascii="Calibri" w:hAnsi="Calibri" w:cs="Calibri"/>
        </w:rPr>
        <w:t xml:space="preserve">34 str. 1 dalyje nustatyta, jog </w:t>
      </w:r>
      <w:r w:rsidR="00430D3F" w:rsidRPr="00430D3F">
        <w:rPr>
          <w:rFonts w:ascii="Calibri" w:hAnsi="Calibri" w:cs="Calibri"/>
          <w:i/>
          <w:iCs/>
        </w:rPr>
        <w:t>savivaldybės administracijos direktorius vadovauja savivaldybės administracijai. Jis yra įstaigos vadovas</w:t>
      </w:r>
      <w:r w:rsidR="00430D3F" w:rsidRPr="00430D3F">
        <w:rPr>
          <w:rFonts w:ascii="Calibri" w:hAnsi="Calibri" w:cs="Calibri"/>
        </w:rPr>
        <w:t>.</w:t>
      </w:r>
      <w:r w:rsidR="00E000DA">
        <w:rPr>
          <w:rFonts w:ascii="Calibri" w:hAnsi="Calibri" w:cs="Calibri"/>
        </w:rPr>
        <w:t xml:space="preserve"> To paties straipsnio 6 dalyje numatyta, jog būtent savivaldybės administracijos direktorius </w:t>
      </w:r>
      <w:r w:rsidR="00B46CB0" w:rsidRPr="00B46CB0">
        <w:rPr>
          <w:rFonts w:ascii="Calibri" w:hAnsi="Calibri" w:cs="Calibri"/>
          <w:i/>
          <w:iCs/>
        </w:rPr>
        <w:t>valdo savivaldybės administracijai skirtus biudžeto asignavimus</w:t>
      </w:r>
      <w:r w:rsidR="00B46CB0">
        <w:rPr>
          <w:rFonts w:ascii="Calibri" w:hAnsi="Calibri" w:cs="Calibri"/>
        </w:rPr>
        <w:t>.</w:t>
      </w:r>
    </w:p>
    <w:p w14:paraId="07EFB9FA" w14:textId="5C783718" w:rsidR="00231D68" w:rsidRPr="00231D68" w:rsidRDefault="00231D68" w:rsidP="00FE6A0D">
      <w:pPr>
        <w:pStyle w:val="paragraph"/>
        <w:spacing w:before="0" w:beforeAutospacing="0" w:after="0" w:afterAutospacing="0" w:line="360" w:lineRule="auto"/>
        <w:ind w:firstLine="720"/>
        <w:textAlignment w:val="baseline"/>
        <w:rPr>
          <w:rFonts w:ascii="Calibri" w:hAnsi="Calibri" w:cs="Calibri"/>
        </w:rPr>
      </w:pPr>
      <w:r w:rsidRPr="00231D68">
        <w:rPr>
          <w:rFonts w:ascii="Calibri" w:hAnsi="Calibri" w:cs="Calibri"/>
        </w:rPr>
        <w:t>Lietuvos Respublikos viešojo administravimo įstatymo 3 straipsnio 4 punkte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teisinius pagrindus. Lietuvos vyriausiasis administracinis teismas,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kokie viešojo administravimo subjektų veiksmai ar sprendimai, priimti viršijant nustatytą kompetenciją (</w:t>
      </w:r>
      <w:r w:rsidRPr="002516E6">
        <w:rPr>
          <w:rFonts w:ascii="Calibri" w:hAnsi="Calibri" w:cs="Calibri"/>
          <w:i/>
          <w:iCs/>
        </w:rPr>
        <w:t>ultra vires</w:t>
      </w:r>
      <w:r w:rsidRPr="00231D68">
        <w:rPr>
          <w:rFonts w:ascii="Calibri" w:hAnsi="Calibri" w:cs="Calibri"/>
        </w:rPr>
        <w:t>), pripažįstami neteisėtais (2014 m. kovo 27 d. nutartis administracinėje byloje Nr. A502-727/2014; 2014 m. rugpjūčio 27 d. nutartis administracinėje byloje Nr. A502-1523/2014 2015 m. liepos 31 d. nutartis administracinėje byloje Nr. A-1547-502/2015; 2012 m. sausio 26 d. nutartis administracinėje byloje Nr. A858-257/2012).</w:t>
      </w:r>
    </w:p>
    <w:p w14:paraId="64277059" w14:textId="12BE5256" w:rsidR="003C4D04" w:rsidRDefault="00231D68" w:rsidP="00231D68">
      <w:pPr>
        <w:pStyle w:val="paragraph"/>
        <w:spacing w:before="0" w:beforeAutospacing="0" w:after="0" w:afterAutospacing="0" w:line="360" w:lineRule="auto"/>
        <w:ind w:firstLine="720"/>
        <w:textAlignment w:val="baseline"/>
        <w:rPr>
          <w:rFonts w:ascii="Calibri" w:hAnsi="Calibri" w:cs="Calibri"/>
        </w:rPr>
      </w:pPr>
      <w:r w:rsidRPr="00231D68">
        <w:rPr>
          <w:rFonts w:ascii="Calibri" w:hAnsi="Calibri" w:cs="Calibri"/>
        </w:rPr>
        <w:t>Viešojo administravimo įstatymo 3 straipsnio 8 dalyje taip pat įtvirtintas nepiktnaudžiavimo valdžia principas, kuris reiškia, kad viešojo administravimo subjektams draudžiama atlikti viešojo administravimo funkcijas neturint šio įstatymo nustatyta tvarka suteiktų viešojo administravimo įgaliojimų.</w:t>
      </w:r>
    </w:p>
    <w:p w14:paraId="2999CFEC" w14:textId="0B2BAF7C" w:rsidR="003C4D04" w:rsidRDefault="000346A2"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Nurodyti Aprašo punktai aptariama apimtimi dėl Komisijos įgaliojimų</w:t>
      </w:r>
      <w:r w:rsidR="004C1902" w:rsidRPr="004C1902">
        <w:rPr>
          <w:rFonts w:ascii="Calibri" w:hAnsi="Calibri" w:cs="Calibri"/>
        </w:rPr>
        <w:t xml:space="preserve"> prieštarauja ir Vietos savivaldos įstatymo 4 straipsnio </w:t>
      </w:r>
      <w:r w:rsidR="00A330EC">
        <w:rPr>
          <w:rFonts w:ascii="Calibri" w:hAnsi="Calibri" w:cs="Calibri"/>
        </w:rPr>
        <w:t>5</w:t>
      </w:r>
      <w:r w:rsidR="004C1902" w:rsidRPr="004C1902">
        <w:rPr>
          <w:rFonts w:ascii="Calibri" w:hAnsi="Calibri" w:cs="Calibri"/>
        </w:rPr>
        <w:t xml:space="preserve"> punkte įtvirtintam savivaldybės veiklos ir savivaldybės institucijų </w:t>
      </w:r>
      <w:r w:rsidR="004C1902" w:rsidRPr="004C1902">
        <w:rPr>
          <w:rFonts w:ascii="Calibri" w:hAnsi="Calibri" w:cs="Calibri"/>
        </w:rPr>
        <w:lastRenderedPageBreak/>
        <w:t>priimamų sprendimų teisėtumo principui, t. y. savivaldybės institucijų ir kitų savivaldybės viešojo administravimo subjektų veikla ir visais jų veiklos klausimais priimti sprendimai turi atitikti įstatymų ir kitų teisės aktų reikalavimus.</w:t>
      </w:r>
    </w:p>
    <w:p w14:paraId="4A2B54CF" w14:textId="77777777" w:rsidR="003C4D04" w:rsidRDefault="003C4D04" w:rsidP="00A4783E">
      <w:pPr>
        <w:pStyle w:val="paragraph"/>
        <w:spacing w:before="0" w:beforeAutospacing="0" w:after="0" w:afterAutospacing="0" w:line="360" w:lineRule="auto"/>
        <w:ind w:firstLine="720"/>
        <w:textAlignment w:val="baseline"/>
        <w:rPr>
          <w:rFonts w:ascii="Calibri" w:hAnsi="Calibri" w:cs="Calibri"/>
        </w:rPr>
      </w:pPr>
    </w:p>
    <w:p w14:paraId="6C3131A1" w14:textId="61FCD1B3" w:rsidR="00A10679" w:rsidRDefault="00A10679"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Apibendrinant tai kas išdėstyta, darytina išvada, jog Savivaldybės taryba Aprašo 12.3 ir 12.4 punkt</w:t>
      </w:r>
      <w:r w:rsidR="001C5D66">
        <w:rPr>
          <w:rFonts w:ascii="Calibri" w:hAnsi="Calibri" w:cs="Calibri"/>
        </w:rPr>
        <w:t>uose neturėjo teisės pavesti Komisijai</w:t>
      </w:r>
      <w:r w:rsidR="00EE1A34">
        <w:rPr>
          <w:rFonts w:ascii="Calibri" w:hAnsi="Calibri" w:cs="Calibri"/>
        </w:rPr>
        <w:t xml:space="preserve"> kompetencijos</w:t>
      </w:r>
      <w:r w:rsidR="001C5D66">
        <w:rPr>
          <w:rFonts w:ascii="Calibri" w:hAnsi="Calibri" w:cs="Calibri"/>
        </w:rPr>
        <w:t xml:space="preserve"> skirti/neskirti savivaldybės biudžeto lėšas.</w:t>
      </w:r>
    </w:p>
    <w:p w14:paraId="3EC4DBB5" w14:textId="00D6E56D" w:rsidR="00A10679" w:rsidRDefault="00A330EC" w:rsidP="00A4783E">
      <w:pPr>
        <w:pStyle w:val="paragraph"/>
        <w:spacing w:before="0" w:beforeAutospacing="0" w:after="0" w:afterAutospacing="0" w:line="360" w:lineRule="auto"/>
        <w:ind w:firstLine="720"/>
        <w:textAlignment w:val="baseline"/>
        <w:rPr>
          <w:rFonts w:ascii="Calibri" w:hAnsi="Calibri" w:cs="Calibri"/>
        </w:rPr>
      </w:pPr>
      <w:r>
        <w:rPr>
          <w:rFonts w:ascii="Calibri" w:hAnsi="Calibri" w:cs="Calibri"/>
        </w:rPr>
        <w:t xml:space="preserve">Atkreiptinas dėmesys, jog </w:t>
      </w:r>
      <w:r w:rsidR="001C3FFB">
        <w:rPr>
          <w:rFonts w:ascii="Calibri" w:hAnsi="Calibri" w:cs="Calibri"/>
        </w:rPr>
        <w:t>teikiant Apraš</w:t>
      </w:r>
      <w:r w:rsidR="00527445">
        <w:rPr>
          <w:rFonts w:ascii="Calibri" w:hAnsi="Calibri" w:cs="Calibri"/>
        </w:rPr>
        <w:t>o projektą</w:t>
      </w:r>
      <w:r w:rsidR="001C3FFB">
        <w:rPr>
          <w:rFonts w:ascii="Calibri" w:hAnsi="Calibri" w:cs="Calibri"/>
        </w:rPr>
        <w:t xml:space="preserve"> Savivaldybės tarybai, Vyriausybės atstovo biuras teikė </w:t>
      </w:r>
      <w:r w:rsidR="00531EAF">
        <w:rPr>
          <w:rFonts w:ascii="Calibri" w:hAnsi="Calibri" w:cs="Calibri"/>
        </w:rPr>
        <w:t>rekomendacijas ir dėl kitų Aprašo nuostatų</w:t>
      </w:r>
      <w:r w:rsidR="00C141DF">
        <w:rPr>
          <w:rFonts w:ascii="Calibri" w:hAnsi="Calibri" w:cs="Calibri"/>
        </w:rPr>
        <w:t>:</w:t>
      </w:r>
      <w:r w:rsidR="00803CBC">
        <w:rPr>
          <w:rFonts w:ascii="Calibri" w:hAnsi="Calibri" w:cs="Calibri"/>
        </w:rPr>
        <w:t xml:space="preserve"> informacijos apie </w:t>
      </w:r>
      <w:r w:rsidR="00803CBC" w:rsidRPr="00803CBC">
        <w:rPr>
          <w:rFonts w:ascii="Calibri" w:hAnsi="Calibri" w:cs="Calibri"/>
        </w:rPr>
        <w:t>paraiškos vertinimo rezultatą</w:t>
      </w:r>
      <w:r w:rsidR="00803CBC">
        <w:rPr>
          <w:rFonts w:ascii="Calibri" w:hAnsi="Calibri" w:cs="Calibri"/>
        </w:rPr>
        <w:t xml:space="preserve"> termino</w:t>
      </w:r>
      <w:r w:rsidR="00254F5E">
        <w:rPr>
          <w:rStyle w:val="Puslapioinaosnuoroda"/>
          <w:rFonts w:ascii="Calibri" w:hAnsi="Calibri" w:cs="Calibri"/>
        </w:rPr>
        <w:footnoteReference w:id="2"/>
      </w:r>
      <w:r w:rsidR="00803CBC">
        <w:rPr>
          <w:rFonts w:ascii="Calibri" w:hAnsi="Calibri" w:cs="Calibri"/>
        </w:rPr>
        <w:t xml:space="preserve">, </w:t>
      </w:r>
      <w:r w:rsidR="0018254C">
        <w:rPr>
          <w:rFonts w:ascii="Calibri" w:hAnsi="Calibri" w:cs="Calibri"/>
        </w:rPr>
        <w:t>galimai nenumatyto</w:t>
      </w:r>
      <w:r w:rsidR="00E93E44">
        <w:rPr>
          <w:rFonts w:ascii="Calibri" w:hAnsi="Calibri" w:cs="Calibri"/>
        </w:rPr>
        <w:t xml:space="preserve"> privalomo</w:t>
      </w:r>
      <w:r w:rsidR="0018254C">
        <w:rPr>
          <w:rFonts w:ascii="Calibri" w:hAnsi="Calibri" w:cs="Calibri"/>
        </w:rPr>
        <w:t xml:space="preserve"> </w:t>
      </w:r>
      <w:r w:rsidR="00E93E44">
        <w:rPr>
          <w:rFonts w:ascii="Calibri" w:hAnsi="Calibri" w:cs="Calibri"/>
        </w:rPr>
        <w:t>b</w:t>
      </w:r>
      <w:r w:rsidR="001E7FB5">
        <w:rPr>
          <w:rFonts w:ascii="Calibri" w:hAnsi="Calibri" w:cs="Calibri"/>
        </w:rPr>
        <w:t>iudžeto lėšų naudojimo sutarties</w:t>
      </w:r>
      <w:r w:rsidR="00E93E44">
        <w:rPr>
          <w:rStyle w:val="Puslapioinaosnuoroda"/>
          <w:rFonts w:ascii="Calibri" w:hAnsi="Calibri" w:cs="Calibri"/>
        </w:rPr>
        <w:footnoteReference w:id="3"/>
      </w:r>
      <w:r w:rsidR="001E7FB5">
        <w:rPr>
          <w:rFonts w:ascii="Calibri" w:hAnsi="Calibri" w:cs="Calibri"/>
        </w:rPr>
        <w:t xml:space="preserve"> pasirašymo</w:t>
      </w:r>
      <w:r w:rsidR="001171EE">
        <w:rPr>
          <w:rFonts w:ascii="Calibri" w:hAnsi="Calibri" w:cs="Calibri"/>
        </w:rPr>
        <w:t>.</w:t>
      </w:r>
    </w:p>
    <w:p w14:paraId="453FA358" w14:textId="3C9D2F75" w:rsidR="00BC569B" w:rsidRPr="00352FA1" w:rsidRDefault="006C56E9" w:rsidP="00A4783E">
      <w:pPr>
        <w:pStyle w:val="paragraph"/>
        <w:spacing w:before="0" w:beforeAutospacing="0" w:after="0" w:afterAutospacing="0" w:line="360" w:lineRule="auto"/>
        <w:ind w:firstLine="720"/>
        <w:textAlignment w:val="baseline"/>
        <w:rPr>
          <w:rStyle w:val="normaltextrun"/>
          <w:rFonts w:ascii="Calibri" w:hAnsi="Calibri" w:cs="Calibri"/>
          <w:color w:val="000000"/>
        </w:rPr>
      </w:pPr>
      <w:r>
        <w:rPr>
          <w:rStyle w:val="eop"/>
          <w:rFonts w:ascii="Calibri" w:hAnsi="Calibri" w:cs="Calibri"/>
        </w:rPr>
        <w:t>V</w:t>
      </w:r>
      <w:r w:rsidR="00F46EDB" w:rsidRPr="00352FA1">
        <w:rPr>
          <w:rStyle w:val="eop"/>
          <w:rFonts w:ascii="Calibri" w:hAnsi="Calibri" w:cs="Calibri"/>
        </w:rPr>
        <w:t xml:space="preserve">adovaudamasis Lietuvos Respublikos savivaldybių administracinės priežiūros įstatymo 7 straipsnio 1 dalies 1 </w:t>
      </w:r>
      <w:r w:rsidR="009622E9" w:rsidRPr="00352FA1">
        <w:rPr>
          <w:rStyle w:val="eop"/>
          <w:rFonts w:ascii="Calibri" w:hAnsi="Calibri" w:cs="Calibri"/>
        </w:rPr>
        <w:t xml:space="preserve">ir 3 </w:t>
      </w:r>
      <w:r w:rsidR="00F46EDB" w:rsidRPr="00352FA1">
        <w:rPr>
          <w:rStyle w:val="eop"/>
          <w:rFonts w:ascii="Calibri" w:hAnsi="Calibri" w:cs="Calibri"/>
        </w:rPr>
        <w:t>punkt</w:t>
      </w:r>
      <w:r w:rsidR="009622E9" w:rsidRPr="00352FA1">
        <w:rPr>
          <w:rStyle w:val="eop"/>
          <w:rFonts w:ascii="Calibri" w:hAnsi="Calibri" w:cs="Calibri"/>
        </w:rPr>
        <w:t>ais</w:t>
      </w:r>
      <w:r w:rsidR="00F46EDB" w:rsidRPr="00352FA1">
        <w:rPr>
          <w:rStyle w:val="eop"/>
          <w:rFonts w:ascii="Calibri" w:hAnsi="Calibri" w:cs="Calibri"/>
        </w:rPr>
        <w:t xml:space="preserve">, 8 straipsnio 1 dalies 1 punktu, </w:t>
      </w:r>
      <w:r w:rsidR="00580B6C" w:rsidRPr="00352FA1">
        <w:rPr>
          <w:rStyle w:val="normaltextrun"/>
          <w:rFonts w:ascii="Calibri" w:hAnsi="Calibri" w:cs="Calibri"/>
          <w:b/>
          <w:bCs/>
          <w:i/>
          <w:iCs/>
        </w:rPr>
        <w:t xml:space="preserve">siūlau </w:t>
      </w:r>
      <w:r w:rsidR="00580B6C" w:rsidRPr="00352FA1">
        <w:rPr>
          <w:rStyle w:val="normaltextrun"/>
          <w:rFonts w:ascii="Calibri" w:hAnsi="Calibri" w:cs="Calibri"/>
          <w:color w:val="000000"/>
        </w:rPr>
        <w:t>svarstyti</w:t>
      </w:r>
      <w:r w:rsidR="00F53E59" w:rsidRPr="00352FA1">
        <w:rPr>
          <w:rStyle w:val="normaltextrun"/>
          <w:rFonts w:ascii="Calibri" w:hAnsi="Calibri" w:cs="Calibri"/>
          <w:color w:val="000000"/>
        </w:rPr>
        <w:t xml:space="preserve"> </w:t>
      </w:r>
      <w:r w:rsidR="001C5D66" w:rsidRPr="00352FA1">
        <w:rPr>
          <w:rStyle w:val="normaltextrun"/>
          <w:rFonts w:ascii="Calibri" w:hAnsi="Calibri" w:cs="Calibri"/>
        </w:rPr>
        <w:t xml:space="preserve">2025 m. </w:t>
      </w:r>
      <w:r w:rsidR="001C5D66">
        <w:rPr>
          <w:rStyle w:val="normaltextrun"/>
          <w:rFonts w:ascii="Calibri" w:hAnsi="Calibri" w:cs="Calibri"/>
        </w:rPr>
        <w:t>birželio</w:t>
      </w:r>
      <w:r w:rsidR="001C5D66" w:rsidRPr="00352FA1">
        <w:rPr>
          <w:rStyle w:val="normaltextrun"/>
          <w:rFonts w:ascii="Calibri" w:hAnsi="Calibri" w:cs="Calibri"/>
        </w:rPr>
        <w:t xml:space="preserve"> 2</w:t>
      </w:r>
      <w:r w:rsidR="001C5D66">
        <w:rPr>
          <w:rStyle w:val="normaltextrun"/>
          <w:rFonts w:ascii="Calibri" w:hAnsi="Calibri" w:cs="Calibri"/>
        </w:rPr>
        <w:t>5</w:t>
      </w:r>
      <w:r w:rsidR="001C5D66" w:rsidRPr="00352FA1">
        <w:rPr>
          <w:rStyle w:val="normaltextrun"/>
          <w:rFonts w:ascii="Calibri" w:hAnsi="Calibri" w:cs="Calibri"/>
        </w:rPr>
        <w:t xml:space="preserve"> d. sprendimu Nr. 1-</w:t>
      </w:r>
      <w:r w:rsidR="001C5D66">
        <w:rPr>
          <w:rStyle w:val="normaltextrun"/>
          <w:rFonts w:ascii="Calibri" w:hAnsi="Calibri" w:cs="Calibri"/>
        </w:rPr>
        <w:t>208</w:t>
      </w:r>
      <w:r w:rsidR="001C5D66" w:rsidRPr="00352FA1">
        <w:rPr>
          <w:rStyle w:val="normaltextrun"/>
          <w:rFonts w:ascii="Calibri" w:hAnsi="Calibri" w:cs="Calibri"/>
        </w:rPr>
        <w:t xml:space="preserve"> „</w:t>
      </w:r>
      <w:r w:rsidR="001C5D66">
        <w:rPr>
          <w:rStyle w:val="normaltextrun"/>
          <w:rFonts w:ascii="Calibri" w:hAnsi="Calibri" w:cs="Calibri"/>
        </w:rPr>
        <w:t>D</w:t>
      </w:r>
      <w:r w:rsidR="001C5D66" w:rsidRPr="006E6DF4">
        <w:rPr>
          <w:rStyle w:val="normaltextrun"/>
          <w:rFonts w:ascii="Calibri" w:hAnsi="Calibri" w:cs="Calibri"/>
        </w:rPr>
        <w:t xml:space="preserve">ėl </w:t>
      </w:r>
      <w:r w:rsidR="001C5D66">
        <w:rPr>
          <w:rStyle w:val="normaltextrun"/>
          <w:rFonts w:ascii="Calibri" w:hAnsi="Calibri" w:cs="Calibri"/>
        </w:rPr>
        <w:t>P</w:t>
      </w:r>
      <w:r w:rsidR="001C5D66" w:rsidRPr="006E6DF4">
        <w:rPr>
          <w:rStyle w:val="normaltextrun"/>
          <w:rFonts w:ascii="Calibri" w:hAnsi="Calibri" w:cs="Calibri"/>
        </w:rPr>
        <w:t xml:space="preserve">anevėžio miesto savivaldybės administracijos sporto renginių organizavimo, lėšų skyrimo ir dalyvavimo juose programos tvarkos aprašo patvirtinimo ir savivaldybės tarybos 2023 m. </w:t>
      </w:r>
      <w:r w:rsidR="001C5D66">
        <w:rPr>
          <w:rStyle w:val="normaltextrun"/>
          <w:rFonts w:ascii="Calibri" w:hAnsi="Calibri" w:cs="Calibri"/>
        </w:rPr>
        <w:t>v</w:t>
      </w:r>
      <w:r w:rsidR="001C5D66" w:rsidRPr="006E6DF4">
        <w:rPr>
          <w:rStyle w:val="normaltextrun"/>
          <w:rFonts w:ascii="Calibri" w:hAnsi="Calibri" w:cs="Calibri"/>
        </w:rPr>
        <w:t xml:space="preserve">asario 23 d. </w:t>
      </w:r>
      <w:r w:rsidR="001C5D66">
        <w:rPr>
          <w:rStyle w:val="normaltextrun"/>
          <w:rFonts w:ascii="Calibri" w:hAnsi="Calibri" w:cs="Calibri"/>
        </w:rPr>
        <w:t>s</w:t>
      </w:r>
      <w:r w:rsidR="001C5D66" w:rsidRPr="006E6DF4">
        <w:rPr>
          <w:rStyle w:val="normaltextrun"/>
          <w:rFonts w:ascii="Calibri" w:hAnsi="Calibri" w:cs="Calibri"/>
        </w:rPr>
        <w:t xml:space="preserve">prendimo </w:t>
      </w:r>
      <w:r w:rsidR="001C5D66">
        <w:rPr>
          <w:rStyle w:val="normaltextrun"/>
          <w:rFonts w:ascii="Calibri" w:hAnsi="Calibri" w:cs="Calibri"/>
        </w:rPr>
        <w:t>N</w:t>
      </w:r>
      <w:r w:rsidR="001C5D66" w:rsidRPr="006E6DF4">
        <w:rPr>
          <w:rStyle w:val="normaltextrun"/>
          <w:rFonts w:ascii="Calibri" w:hAnsi="Calibri" w:cs="Calibri"/>
        </w:rPr>
        <w:t>r. 1-36 pripažinimo netekusiu galios</w:t>
      </w:r>
      <w:r w:rsidR="001C5D66" w:rsidRPr="00352FA1">
        <w:rPr>
          <w:rStyle w:val="normaltextrun"/>
          <w:rFonts w:ascii="Calibri" w:hAnsi="Calibri" w:cs="Calibri"/>
        </w:rPr>
        <w:t xml:space="preserve">“ </w:t>
      </w:r>
      <w:r w:rsidR="001C5D66">
        <w:rPr>
          <w:rStyle w:val="normaltextrun"/>
          <w:rFonts w:ascii="Calibri" w:hAnsi="Calibri" w:cs="Calibri"/>
        </w:rPr>
        <w:t xml:space="preserve">patvirtino </w:t>
      </w:r>
      <w:r w:rsidR="001C5D66" w:rsidRPr="00400DF8">
        <w:rPr>
          <w:rStyle w:val="normaltextrun"/>
          <w:rFonts w:ascii="Calibri" w:hAnsi="Calibri" w:cs="Calibri"/>
        </w:rPr>
        <w:t>Panevėžio miesto savivaldybės administracijos sporto renginių organizavimo, lėšų skyrimo ir dalyvavimo juose programos tvarkos apraš</w:t>
      </w:r>
      <w:r w:rsidR="001C5D66">
        <w:rPr>
          <w:rStyle w:val="normaltextrun"/>
          <w:rFonts w:ascii="Calibri" w:hAnsi="Calibri" w:cs="Calibri"/>
        </w:rPr>
        <w:t>o</w:t>
      </w:r>
      <w:r w:rsidR="001C5D66" w:rsidRPr="00400DF8">
        <w:rPr>
          <w:rStyle w:val="normaltextrun"/>
          <w:rFonts w:ascii="Calibri" w:hAnsi="Calibri" w:cs="Calibri"/>
        </w:rPr>
        <w:t xml:space="preserve"> </w:t>
      </w:r>
      <w:r w:rsidR="001C5D66">
        <w:rPr>
          <w:rStyle w:val="normaltextrun"/>
          <w:rFonts w:ascii="Calibri" w:hAnsi="Calibri" w:cs="Calibri"/>
        </w:rPr>
        <w:t>12.3</w:t>
      </w:r>
      <w:r w:rsidR="008803F8">
        <w:rPr>
          <w:rStyle w:val="normaltextrun"/>
          <w:rFonts w:ascii="Calibri" w:hAnsi="Calibri" w:cs="Calibri"/>
        </w:rPr>
        <w:t xml:space="preserve"> ir 12.4 </w:t>
      </w:r>
      <w:r w:rsidR="006532B2">
        <w:rPr>
          <w:rStyle w:val="normaltextrun"/>
          <w:rFonts w:ascii="Calibri" w:hAnsi="Calibri" w:cs="Calibri"/>
        </w:rPr>
        <w:t xml:space="preserve">punktų dalių, numatančių teisę Komisijai </w:t>
      </w:r>
      <w:r w:rsidR="00A274B0">
        <w:rPr>
          <w:rStyle w:val="normaltextrun"/>
          <w:rFonts w:ascii="Calibri" w:hAnsi="Calibri" w:cs="Calibri"/>
        </w:rPr>
        <w:t xml:space="preserve">priimti sprendimą </w:t>
      </w:r>
      <w:r w:rsidR="006532B2">
        <w:rPr>
          <w:rStyle w:val="normaltextrun"/>
          <w:rFonts w:ascii="Calibri" w:hAnsi="Calibri" w:cs="Calibri"/>
        </w:rPr>
        <w:t>skirti</w:t>
      </w:r>
      <w:r w:rsidR="00E9719F">
        <w:rPr>
          <w:rStyle w:val="normaltextrun"/>
          <w:rFonts w:ascii="Calibri" w:hAnsi="Calibri" w:cs="Calibri"/>
        </w:rPr>
        <w:t>/ neskirti</w:t>
      </w:r>
      <w:r w:rsidR="00A274B0">
        <w:rPr>
          <w:rStyle w:val="normaltextrun"/>
          <w:rFonts w:ascii="Calibri" w:hAnsi="Calibri" w:cs="Calibri"/>
        </w:rPr>
        <w:t xml:space="preserve"> lėš</w:t>
      </w:r>
      <w:r w:rsidR="0007304B">
        <w:rPr>
          <w:rStyle w:val="normaltextrun"/>
          <w:rFonts w:ascii="Calibri" w:hAnsi="Calibri" w:cs="Calibri"/>
        </w:rPr>
        <w:t>as</w:t>
      </w:r>
      <w:r w:rsidR="00E9719F">
        <w:rPr>
          <w:rStyle w:val="normaltextrun"/>
          <w:rFonts w:ascii="Calibri" w:hAnsi="Calibri" w:cs="Calibri"/>
        </w:rPr>
        <w:t xml:space="preserve"> </w:t>
      </w:r>
      <w:r w:rsidR="0018521F">
        <w:rPr>
          <w:rStyle w:val="normaltextrun"/>
          <w:rFonts w:ascii="Calibri" w:hAnsi="Calibri" w:cs="Calibri"/>
          <w:color w:val="000000"/>
        </w:rPr>
        <w:t>pa</w:t>
      </w:r>
      <w:r w:rsidR="004F4DA5" w:rsidRPr="00352FA1">
        <w:rPr>
          <w:rStyle w:val="normaltextrun"/>
          <w:rFonts w:ascii="Calibri" w:hAnsi="Calibri" w:cs="Calibri"/>
          <w:color w:val="000000"/>
        </w:rPr>
        <w:t xml:space="preserve">keitimo </w:t>
      </w:r>
      <w:r w:rsidR="0018521F">
        <w:rPr>
          <w:rStyle w:val="normaltextrun"/>
          <w:rFonts w:ascii="Calibri" w:hAnsi="Calibri" w:cs="Calibri"/>
          <w:color w:val="000000"/>
        </w:rPr>
        <w:t>ar panaikinimo klausimą</w:t>
      </w:r>
      <w:r w:rsidR="002229F9" w:rsidRPr="00352FA1">
        <w:rPr>
          <w:rStyle w:val="normaltextrun"/>
          <w:rFonts w:ascii="Calibri" w:hAnsi="Calibri" w:cs="Calibri"/>
          <w:color w:val="000000"/>
        </w:rPr>
        <w:t>.</w:t>
      </w:r>
    </w:p>
    <w:p w14:paraId="2F2DBE48" w14:textId="1A327BCD" w:rsidR="00580B6C" w:rsidRPr="00352FA1" w:rsidRDefault="00580B6C" w:rsidP="00A4783E">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color w:val="000000"/>
        </w:rPr>
        <w:t xml:space="preserve">Vyriausybės atstovo teikimą </w:t>
      </w:r>
      <w:r w:rsidR="00B442BA">
        <w:rPr>
          <w:rStyle w:val="normaltextrun"/>
          <w:rFonts w:ascii="Calibri" w:hAnsi="Calibri" w:cs="Calibri"/>
          <w:color w:val="000000"/>
        </w:rPr>
        <w:t>S</w:t>
      </w:r>
      <w:r w:rsidR="002229F9" w:rsidRPr="00352FA1">
        <w:rPr>
          <w:rStyle w:val="normaltextrun"/>
          <w:rFonts w:ascii="Calibri" w:hAnsi="Calibri" w:cs="Calibri"/>
          <w:color w:val="000000"/>
        </w:rPr>
        <w:t xml:space="preserve">avivaldybės taryba </w:t>
      </w:r>
      <w:r w:rsidRPr="00352FA1">
        <w:rPr>
          <w:rStyle w:val="normaltextrun"/>
          <w:rFonts w:ascii="Calibri" w:hAnsi="Calibri" w:cs="Calibri"/>
          <w:color w:val="000000"/>
        </w:rPr>
        <w:t>turi apsvarstyti ne vėliau kaip per vieną mėnesį nuo teikimo gavimo dienos ir apie priimtą sprendimą pranešti Vyriausybės atstovui raštu per 5 darbo dienas nuo sprendimo priėmimo dienos.</w:t>
      </w:r>
      <w:r w:rsidRPr="00352FA1">
        <w:rPr>
          <w:rStyle w:val="eop"/>
          <w:rFonts w:ascii="Calibri" w:hAnsi="Calibri" w:cs="Calibri"/>
          <w:color w:val="000000"/>
        </w:rPr>
        <w:t> </w:t>
      </w:r>
    </w:p>
    <w:p w14:paraId="08E996F8" w14:textId="20BA3B10" w:rsidR="00580B6C" w:rsidRPr="00352FA1" w:rsidRDefault="00580B6C" w:rsidP="00A4783E">
      <w:pPr>
        <w:pStyle w:val="paragraph"/>
        <w:spacing w:before="0" w:beforeAutospacing="0" w:after="0" w:afterAutospacing="0" w:line="360" w:lineRule="auto"/>
        <w:ind w:firstLine="720"/>
        <w:textAlignment w:val="baseline"/>
        <w:rPr>
          <w:rFonts w:ascii="Calibri" w:hAnsi="Calibri" w:cs="Calibri"/>
        </w:rPr>
      </w:pPr>
      <w:r w:rsidRPr="00352FA1">
        <w:rPr>
          <w:rStyle w:val="normaltextrun"/>
          <w:rFonts w:ascii="Calibri" w:hAnsi="Calibri" w:cs="Calibri"/>
          <w:color w:val="000000"/>
        </w:rPr>
        <w:t xml:space="preserve">Informuoju, jog Vyriausybės atstovas, vadovaudamasis Savivaldybių administracinės priežiūros įstatymo 9 straipsnio 1 dalies 4 punktu, gali nustatyti kitą teikimo įvykdymo terminą, jeigu bus gautas pagal kompetenciją savivaldybės administravimo subjekto prašymas šį terminą pratęsti. Prašymas nustatyti kitą teikimo įvykdymo terminą turi būti motyvuotas ir pagrįstas bei pateiktas </w:t>
      </w:r>
      <w:r w:rsidR="002229F9" w:rsidRPr="00352FA1">
        <w:rPr>
          <w:rStyle w:val="normaltextrun"/>
          <w:rFonts w:ascii="Calibri" w:hAnsi="Calibri" w:cs="Calibri"/>
          <w:color w:val="000000"/>
        </w:rPr>
        <w:t>savivaldybės tarybos vardu</w:t>
      </w:r>
      <w:r w:rsidRPr="00352FA1">
        <w:rPr>
          <w:rStyle w:val="normaltextrun"/>
          <w:rFonts w:ascii="Calibri" w:hAnsi="Calibri" w:cs="Calibri"/>
          <w:color w:val="000000"/>
        </w:rPr>
        <w:t>.</w:t>
      </w:r>
      <w:r w:rsidRPr="00352FA1">
        <w:rPr>
          <w:rStyle w:val="eop"/>
          <w:rFonts w:ascii="Calibri" w:hAnsi="Calibri" w:cs="Calibri"/>
          <w:color w:val="000000"/>
        </w:rPr>
        <w:t> </w:t>
      </w:r>
    </w:p>
    <w:p w14:paraId="2068E65D" w14:textId="77777777" w:rsidR="00315182" w:rsidRDefault="00315182" w:rsidP="00A4783E">
      <w:pPr>
        <w:pStyle w:val="paragraph"/>
        <w:spacing w:before="0" w:beforeAutospacing="0" w:after="0" w:afterAutospacing="0" w:line="360" w:lineRule="auto"/>
        <w:ind w:firstLine="720"/>
        <w:textAlignment w:val="baseline"/>
        <w:rPr>
          <w:rStyle w:val="normaltextrun"/>
          <w:rFonts w:ascii="Calibri" w:hAnsi="Calibri" w:cs="Calibri"/>
        </w:rPr>
      </w:pPr>
    </w:p>
    <w:p w14:paraId="5B023214" w14:textId="26B59D86" w:rsidR="00580B6C" w:rsidRDefault="00580B6C" w:rsidP="00A4783E">
      <w:pPr>
        <w:pStyle w:val="paragraph"/>
        <w:spacing w:before="0" w:beforeAutospacing="0" w:after="0" w:afterAutospacing="0" w:line="360" w:lineRule="auto"/>
        <w:ind w:firstLine="720"/>
        <w:textAlignment w:val="baseline"/>
        <w:rPr>
          <w:rStyle w:val="normaltextrun"/>
          <w:rFonts w:ascii="Calibri" w:hAnsi="Calibri" w:cs="Calibri"/>
        </w:rPr>
      </w:pPr>
      <w:r w:rsidRPr="00352FA1">
        <w:rPr>
          <w:rStyle w:val="normaltextrun"/>
          <w:rFonts w:ascii="Calibri" w:hAnsi="Calibri" w:cs="Calibri"/>
        </w:rPr>
        <w:lastRenderedPageBreak/>
        <w:t xml:space="preserve">Atkreipiu </w:t>
      </w:r>
      <w:r w:rsidR="00AD0B64">
        <w:rPr>
          <w:rStyle w:val="normaltextrun"/>
          <w:rFonts w:ascii="Calibri" w:hAnsi="Calibri" w:cs="Calibri"/>
        </w:rPr>
        <w:t xml:space="preserve">savivaldybės </w:t>
      </w:r>
      <w:r w:rsidRPr="00352FA1">
        <w:rPr>
          <w:rStyle w:val="normaltextrun"/>
          <w:rFonts w:ascii="Calibri" w:hAnsi="Calibri" w:cs="Calibri"/>
        </w:rPr>
        <w:t>mero dėmesį į tai, kad vadovaujantis Savivaldybių administracinės priežiūros įstatymo 8 str</w:t>
      </w:r>
      <w:r w:rsidR="00A86993" w:rsidRPr="00352FA1">
        <w:rPr>
          <w:rStyle w:val="normaltextrun"/>
          <w:rFonts w:ascii="Calibri" w:hAnsi="Calibri" w:cs="Calibri"/>
        </w:rPr>
        <w:t>.</w:t>
      </w:r>
      <w:r w:rsidRPr="00352FA1">
        <w:rPr>
          <w:rStyle w:val="normaltextrun"/>
          <w:rFonts w:ascii="Calibri" w:hAnsi="Calibri" w:cs="Calibri"/>
        </w:rPr>
        <w:t xml:space="preserve"> 6 d</w:t>
      </w:r>
      <w:r w:rsidR="00EE722A" w:rsidRPr="00352FA1">
        <w:rPr>
          <w:rStyle w:val="normaltextrun"/>
          <w:rFonts w:ascii="Calibri" w:hAnsi="Calibri" w:cs="Calibri"/>
        </w:rPr>
        <w:t>.</w:t>
      </w:r>
      <w:r w:rsidRPr="00352FA1">
        <w:rPr>
          <w:rStyle w:val="normaltextrun"/>
          <w:rFonts w:ascii="Calibri" w:hAnsi="Calibri" w:cs="Calibri"/>
        </w:rPr>
        <w:t xml:space="preserve">, meras artimiausiame savivaldybės tarybos posėdyje privalo su informacija apie teikimą supažindinti </w:t>
      </w:r>
      <w:r w:rsidR="00FD2179">
        <w:rPr>
          <w:rStyle w:val="normaltextrun"/>
          <w:rFonts w:ascii="Calibri" w:hAnsi="Calibri" w:cs="Calibri"/>
        </w:rPr>
        <w:t>s</w:t>
      </w:r>
      <w:r w:rsidRPr="00352FA1">
        <w:rPr>
          <w:rStyle w:val="normaltextrun"/>
          <w:rFonts w:ascii="Calibri" w:hAnsi="Calibri" w:cs="Calibri"/>
        </w:rPr>
        <w:t>avivaldybės tarybos narius.</w:t>
      </w:r>
    </w:p>
    <w:p w14:paraId="1821C1DB" w14:textId="77777777" w:rsidR="00050B9B" w:rsidRDefault="00050B9B" w:rsidP="00F52C4D">
      <w:pPr>
        <w:rPr>
          <w:rFonts w:ascii="Calibri" w:hAnsi="Calibri" w:cs="Calibri"/>
          <w:lang w:val="lt-LT"/>
        </w:rPr>
      </w:pPr>
    </w:p>
    <w:p w14:paraId="4BA82AEA" w14:textId="6216A601" w:rsidR="00BE1205" w:rsidRPr="00352FA1" w:rsidRDefault="00BE1205" w:rsidP="00F52C4D">
      <w:pPr>
        <w:rPr>
          <w:rFonts w:ascii="Calibri" w:hAnsi="Calibri" w:cs="Calibri"/>
          <w:color w:val="000000"/>
          <w:lang w:val="lt-LT" w:eastAsia="lt-LT"/>
        </w:rPr>
      </w:pPr>
      <w:r w:rsidRPr="00352FA1">
        <w:rPr>
          <w:rFonts w:ascii="Calibri" w:hAnsi="Calibri" w:cs="Calibri"/>
          <w:lang w:val="lt-LT"/>
        </w:rPr>
        <w:t>Vyriausybės atstov</w:t>
      </w:r>
      <w:r w:rsidR="009952AC" w:rsidRPr="00352FA1">
        <w:rPr>
          <w:rFonts w:ascii="Calibri" w:hAnsi="Calibri" w:cs="Calibri"/>
          <w:lang w:val="lt-LT"/>
        </w:rPr>
        <w:t>as</w:t>
      </w:r>
      <w:r w:rsidR="00C86355" w:rsidRPr="00352FA1">
        <w:rPr>
          <w:rFonts w:ascii="Calibri" w:hAnsi="Calibri" w:cs="Calibri"/>
          <w:lang w:val="lt-LT"/>
        </w:rPr>
        <w:t xml:space="preserve"> </w:t>
      </w:r>
      <w:r w:rsidR="009952AC" w:rsidRPr="00352FA1">
        <w:rPr>
          <w:rFonts w:ascii="Calibri" w:hAnsi="Calibri" w:cs="Calibri"/>
          <w:lang w:val="lt-LT"/>
        </w:rPr>
        <w:t>Panevėžio ir Utenos</w:t>
      </w:r>
      <w:r w:rsidR="00C86355" w:rsidRPr="00352FA1">
        <w:rPr>
          <w:rFonts w:ascii="Calibri" w:hAnsi="Calibri" w:cs="Calibri"/>
          <w:lang w:val="lt-LT"/>
        </w:rPr>
        <w:t xml:space="preserve"> apskrityse</w:t>
      </w:r>
      <w:r w:rsidRPr="00352FA1">
        <w:rPr>
          <w:rFonts w:ascii="Calibri" w:hAnsi="Calibri" w:cs="Calibri"/>
          <w:lang w:val="lt-LT"/>
        </w:rPr>
        <w:tab/>
      </w:r>
      <w:r w:rsidRPr="00352FA1">
        <w:rPr>
          <w:rFonts w:ascii="Calibri" w:hAnsi="Calibri" w:cs="Calibri"/>
          <w:lang w:val="lt-LT"/>
        </w:rPr>
        <w:tab/>
      </w:r>
      <w:r w:rsidR="009952AC" w:rsidRPr="00352FA1">
        <w:rPr>
          <w:rFonts w:ascii="Calibri" w:hAnsi="Calibri" w:cs="Calibri"/>
          <w:lang w:val="lt-LT"/>
        </w:rPr>
        <w:tab/>
        <w:t>Egidijus Lapinskas</w:t>
      </w:r>
    </w:p>
    <w:p w14:paraId="0D833DDC" w14:textId="77777777" w:rsidR="00BE1205" w:rsidRPr="00CE5898" w:rsidRDefault="00BE1205" w:rsidP="00F52C4D">
      <w:pPr>
        <w:rPr>
          <w:color w:val="000000"/>
          <w:lang w:val="lt-LT" w:eastAsia="lt-LT"/>
        </w:rPr>
      </w:pPr>
    </w:p>
    <w:p w14:paraId="7EE8D525" w14:textId="77777777" w:rsidR="00BE1205" w:rsidRDefault="00BE1205" w:rsidP="00F52C4D">
      <w:pPr>
        <w:rPr>
          <w:color w:val="000000"/>
          <w:lang w:val="lt-LT" w:eastAsia="lt-LT"/>
        </w:rPr>
      </w:pPr>
    </w:p>
    <w:p w14:paraId="673A5C56" w14:textId="77777777" w:rsidR="00315182" w:rsidRDefault="00315182" w:rsidP="00F52C4D">
      <w:pPr>
        <w:jc w:val="both"/>
        <w:rPr>
          <w:rFonts w:ascii="Calibri" w:hAnsi="Calibri" w:cs="Calibri"/>
          <w:lang w:val="lt-LT"/>
        </w:rPr>
      </w:pPr>
    </w:p>
    <w:p w14:paraId="0EDC3DC8" w14:textId="77777777" w:rsidR="00315182" w:rsidRDefault="00315182" w:rsidP="00F52C4D">
      <w:pPr>
        <w:jc w:val="both"/>
        <w:rPr>
          <w:rFonts w:ascii="Calibri" w:hAnsi="Calibri" w:cs="Calibri"/>
          <w:lang w:val="lt-LT"/>
        </w:rPr>
      </w:pPr>
    </w:p>
    <w:p w14:paraId="19B860DE" w14:textId="77777777" w:rsidR="00315182" w:rsidRDefault="00315182" w:rsidP="00F52C4D">
      <w:pPr>
        <w:jc w:val="both"/>
        <w:rPr>
          <w:rFonts w:ascii="Calibri" w:hAnsi="Calibri" w:cs="Calibri"/>
          <w:lang w:val="lt-LT"/>
        </w:rPr>
      </w:pPr>
    </w:p>
    <w:p w14:paraId="3E0A175E" w14:textId="77777777" w:rsidR="00315182" w:rsidRDefault="00315182" w:rsidP="00F52C4D">
      <w:pPr>
        <w:jc w:val="both"/>
        <w:rPr>
          <w:rFonts w:ascii="Calibri" w:hAnsi="Calibri" w:cs="Calibri"/>
          <w:lang w:val="lt-LT"/>
        </w:rPr>
      </w:pPr>
    </w:p>
    <w:p w14:paraId="43AD70FB" w14:textId="77777777" w:rsidR="00315182" w:rsidRDefault="00315182" w:rsidP="00F52C4D">
      <w:pPr>
        <w:jc w:val="both"/>
        <w:rPr>
          <w:rFonts w:ascii="Calibri" w:hAnsi="Calibri" w:cs="Calibri"/>
          <w:lang w:val="lt-LT"/>
        </w:rPr>
      </w:pPr>
    </w:p>
    <w:p w14:paraId="397F5C21" w14:textId="77777777" w:rsidR="00315182" w:rsidRDefault="00315182" w:rsidP="00F52C4D">
      <w:pPr>
        <w:jc w:val="both"/>
        <w:rPr>
          <w:rFonts w:ascii="Calibri" w:hAnsi="Calibri" w:cs="Calibri"/>
          <w:lang w:val="lt-LT"/>
        </w:rPr>
      </w:pPr>
    </w:p>
    <w:p w14:paraId="6146B900" w14:textId="77777777" w:rsidR="00315182" w:rsidRDefault="00315182" w:rsidP="00F52C4D">
      <w:pPr>
        <w:jc w:val="both"/>
        <w:rPr>
          <w:rFonts w:ascii="Calibri" w:hAnsi="Calibri" w:cs="Calibri"/>
          <w:lang w:val="lt-LT"/>
        </w:rPr>
      </w:pPr>
    </w:p>
    <w:p w14:paraId="78DEB519" w14:textId="77777777" w:rsidR="00315182" w:rsidRDefault="00315182" w:rsidP="00F52C4D">
      <w:pPr>
        <w:jc w:val="both"/>
        <w:rPr>
          <w:rFonts w:ascii="Calibri" w:hAnsi="Calibri" w:cs="Calibri"/>
          <w:lang w:val="lt-LT"/>
        </w:rPr>
      </w:pPr>
    </w:p>
    <w:p w14:paraId="475DE0C9" w14:textId="77777777" w:rsidR="00315182" w:rsidRDefault="00315182" w:rsidP="00F52C4D">
      <w:pPr>
        <w:jc w:val="both"/>
        <w:rPr>
          <w:rFonts w:ascii="Calibri" w:hAnsi="Calibri" w:cs="Calibri"/>
          <w:lang w:val="lt-LT"/>
        </w:rPr>
      </w:pPr>
    </w:p>
    <w:p w14:paraId="54AE3F10" w14:textId="77777777" w:rsidR="00315182" w:rsidRDefault="00315182" w:rsidP="00F52C4D">
      <w:pPr>
        <w:jc w:val="both"/>
        <w:rPr>
          <w:rFonts w:ascii="Calibri" w:hAnsi="Calibri" w:cs="Calibri"/>
          <w:lang w:val="lt-LT"/>
        </w:rPr>
      </w:pPr>
    </w:p>
    <w:p w14:paraId="57225DE8" w14:textId="77777777" w:rsidR="00315182" w:rsidRDefault="00315182" w:rsidP="00F52C4D">
      <w:pPr>
        <w:jc w:val="both"/>
        <w:rPr>
          <w:rFonts w:ascii="Calibri" w:hAnsi="Calibri" w:cs="Calibri"/>
          <w:lang w:val="lt-LT"/>
        </w:rPr>
      </w:pPr>
    </w:p>
    <w:p w14:paraId="388CE0E6" w14:textId="77777777" w:rsidR="00315182" w:rsidRDefault="00315182" w:rsidP="00F52C4D">
      <w:pPr>
        <w:jc w:val="both"/>
        <w:rPr>
          <w:rFonts w:ascii="Calibri" w:hAnsi="Calibri" w:cs="Calibri"/>
          <w:lang w:val="lt-LT"/>
        </w:rPr>
      </w:pPr>
    </w:p>
    <w:p w14:paraId="0A0BF8D5" w14:textId="77777777" w:rsidR="00315182" w:rsidRDefault="00315182" w:rsidP="00F52C4D">
      <w:pPr>
        <w:jc w:val="both"/>
        <w:rPr>
          <w:rFonts w:ascii="Calibri" w:hAnsi="Calibri" w:cs="Calibri"/>
          <w:lang w:val="lt-LT"/>
        </w:rPr>
      </w:pPr>
    </w:p>
    <w:p w14:paraId="5ABF47F4" w14:textId="77777777" w:rsidR="00315182" w:rsidRDefault="00315182" w:rsidP="00F52C4D">
      <w:pPr>
        <w:jc w:val="both"/>
        <w:rPr>
          <w:rFonts w:ascii="Calibri" w:hAnsi="Calibri" w:cs="Calibri"/>
          <w:lang w:val="lt-LT"/>
        </w:rPr>
      </w:pPr>
    </w:p>
    <w:p w14:paraId="45B59B55" w14:textId="77777777" w:rsidR="00315182" w:rsidRDefault="00315182" w:rsidP="00F52C4D">
      <w:pPr>
        <w:jc w:val="both"/>
        <w:rPr>
          <w:rFonts w:ascii="Calibri" w:hAnsi="Calibri" w:cs="Calibri"/>
          <w:lang w:val="lt-LT"/>
        </w:rPr>
      </w:pPr>
    </w:p>
    <w:p w14:paraId="36137A9E" w14:textId="77777777" w:rsidR="00315182" w:rsidRDefault="00315182" w:rsidP="00F52C4D">
      <w:pPr>
        <w:jc w:val="both"/>
        <w:rPr>
          <w:rFonts w:ascii="Calibri" w:hAnsi="Calibri" w:cs="Calibri"/>
          <w:lang w:val="lt-LT"/>
        </w:rPr>
      </w:pPr>
    </w:p>
    <w:p w14:paraId="3DB6A25F" w14:textId="77777777" w:rsidR="00315182" w:rsidRDefault="00315182" w:rsidP="00F52C4D">
      <w:pPr>
        <w:jc w:val="both"/>
        <w:rPr>
          <w:rFonts w:ascii="Calibri" w:hAnsi="Calibri" w:cs="Calibri"/>
          <w:lang w:val="lt-LT"/>
        </w:rPr>
      </w:pPr>
    </w:p>
    <w:p w14:paraId="1E8E1CE4" w14:textId="77777777" w:rsidR="00315182" w:rsidRDefault="00315182" w:rsidP="00F52C4D">
      <w:pPr>
        <w:jc w:val="both"/>
        <w:rPr>
          <w:rFonts w:ascii="Calibri" w:hAnsi="Calibri" w:cs="Calibri"/>
          <w:lang w:val="lt-LT"/>
        </w:rPr>
      </w:pPr>
    </w:p>
    <w:p w14:paraId="3E474D81" w14:textId="77777777" w:rsidR="00315182" w:rsidRDefault="00315182" w:rsidP="00F52C4D">
      <w:pPr>
        <w:jc w:val="both"/>
        <w:rPr>
          <w:rFonts w:ascii="Calibri" w:hAnsi="Calibri" w:cs="Calibri"/>
          <w:lang w:val="lt-LT"/>
        </w:rPr>
      </w:pPr>
    </w:p>
    <w:p w14:paraId="3B35E268" w14:textId="77777777" w:rsidR="00315182" w:rsidRDefault="00315182" w:rsidP="00F52C4D">
      <w:pPr>
        <w:jc w:val="both"/>
        <w:rPr>
          <w:rFonts w:ascii="Calibri" w:hAnsi="Calibri" w:cs="Calibri"/>
          <w:lang w:val="lt-LT"/>
        </w:rPr>
      </w:pPr>
    </w:p>
    <w:p w14:paraId="0E2740F1" w14:textId="77777777" w:rsidR="00315182" w:rsidRDefault="00315182" w:rsidP="00F52C4D">
      <w:pPr>
        <w:jc w:val="both"/>
        <w:rPr>
          <w:rFonts w:ascii="Calibri" w:hAnsi="Calibri" w:cs="Calibri"/>
          <w:lang w:val="lt-LT"/>
        </w:rPr>
      </w:pPr>
    </w:p>
    <w:p w14:paraId="1009A06D" w14:textId="77777777" w:rsidR="00315182" w:rsidRDefault="00315182" w:rsidP="00F52C4D">
      <w:pPr>
        <w:jc w:val="both"/>
        <w:rPr>
          <w:rFonts w:ascii="Calibri" w:hAnsi="Calibri" w:cs="Calibri"/>
          <w:lang w:val="lt-LT"/>
        </w:rPr>
      </w:pPr>
    </w:p>
    <w:p w14:paraId="5A1BA77B" w14:textId="77777777" w:rsidR="00315182" w:rsidRDefault="00315182" w:rsidP="00F52C4D">
      <w:pPr>
        <w:jc w:val="both"/>
        <w:rPr>
          <w:rFonts w:ascii="Calibri" w:hAnsi="Calibri" w:cs="Calibri"/>
          <w:lang w:val="lt-LT"/>
        </w:rPr>
      </w:pPr>
    </w:p>
    <w:p w14:paraId="6122FFD4" w14:textId="77777777" w:rsidR="00315182" w:rsidRDefault="00315182" w:rsidP="00F52C4D">
      <w:pPr>
        <w:jc w:val="both"/>
        <w:rPr>
          <w:rFonts w:ascii="Calibri" w:hAnsi="Calibri" w:cs="Calibri"/>
          <w:lang w:val="lt-LT"/>
        </w:rPr>
      </w:pPr>
    </w:p>
    <w:p w14:paraId="769CB454" w14:textId="77777777" w:rsidR="00315182" w:rsidRDefault="00315182" w:rsidP="00F52C4D">
      <w:pPr>
        <w:jc w:val="both"/>
        <w:rPr>
          <w:rFonts w:ascii="Calibri" w:hAnsi="Calibri" w:cs="Calibri"/>
          <w:lang w:val="lt-LT"/>
        </w:rPr>
      </w:pPr>
    </w:p>
    <w:p w14:paraId="5E406F9B" w14:textId="77777777" w:rsidR="00315182" w:rsidRDefault="00315182" w:rsidP="00F52C4D">
      <w:pPr>
        <w:jc w:val="both"/>
        <w:rPr>
          <w:rFonts w:ascii="Calibri" w:hAnsi="Calibri" w:cs="Calibri"/>
          <w:lang w:val="lt-LT"/>
        </w:rPr>
      </w:pPr>
    </w:p>
    <w:p w14:paraId="37D215E8" w14:textId="77777777" w:rsidR="00315182" w:rsidRDefault="00315182" w:rsidP="00F52C4D">
      <w:pPr>
        <w:jc w:val="both"/>
        <w:rPr>
          <w:rFonts w:ascii="Calibri" w:hAnsi="Calibri" w:cs="Calibri"/>
          <w:lang w:val="lt-LT"/>
        </w:rPr>
      </w:pPr>
    </w:p>
    <w:p w14:paraId="22D875DF" w14:textId="77777777" w:rsidR="00315182" w:rsidRDefault="00315182" w:rsidP="00F52C4D">
      <w:pPr>
        <w:jc w:val="both"/>
        <w:rPr>
          <w:rFonts w:ascii="Calibri" w:hAnsi="Calibri" w:cs="Calibri"/>
          <w:lang w:val="lt-LT"/>
        </w:rPr>
      </w:pPr>
    </w:p>
    <w:p w14:paraId="49C30368" w14:textId="77777777" w:rsidR="00315182" w:rsidRDefault="00315182" w:rsidP="00F52C4D">
      <w:pPr>
        <w:jc w:val="both"/>
        <w:rPr>
          <w:rFonts w:ascii="Calibri" w:hAnsi="Calibri" w:cs="Calibri"/>
          <w:lang w:val="lt-LT"/>
        </w:rPr>
      </w:pPr>
    </w:p>
    <w:p w14:paraId="4FEDB4E9" w14:textId="77777777" w:rsidR="00315182" w:rsidRDefault="00315182" w:rsidP="00F52C4D">
      <w:pPr>
        <w:jc w:val="both"/>
        <w:rPr>
          <w:rFonts w:ascii="Calibri" w:hAnsi="Calibri" w:cs="Calibri"/>
          <w:lang w:val="lt-LT"/>
        </w:rPr>
      </w:pPr>
    </w:p>
    <w:p w14:paraId="21C10490" w14:textId="77777777" w:rsidR="00315182" w:rsidRDefault="00315182" w:rsidP="00F52C4D">
      <w:pPr>
        <w:jc w:val="both"/>
        <w:rPr>
          <w:rFonts w:ascii="Calibri" w:hAnsi="Calibri" w:cs="Calibri"/>
          <w:lang w:val="lt-LT"/>
        </w:rPr>
      </w:pPr>
    </w:p>
    <w:p w14:paraId="097B0821" w14:textId="77777777" w:rsidR="00315182" w:rsidRDefault="00315182" w:rsidP="00F52C4D">
      <w:pPr>
        <w:jc w:val="both"/>
        <w:rPr>
          <w:rFonts w:ascii="Calibri" w:hAnsi="Calibri" w:cs="Calibri"/>
          <w:lang w:val="lt-LT"/>
        </w:rPr>
      </w:pPr>
    </w:p>
    <w:p w14:paraId="4BD7B34D" w14:textId="77777777" w:rsidR="00315182" w:rsidRDefault="00315182" w:rsidP="00F52C4D">
      <w:pPr>
        <w:jc w:val="both"/>
        <w:rPr>
          <w:rFonts w:ascii="Calibri" w:hAnsi="Calibri" w:cs="Calibri"/>
          <w:lang w:val="lt-LT"/>
        </w:rPr>
      </w:pPr>
    </w:p>
    <w:p w14:paraId="6AD1F882" w14:textId="77777777" w:rsidR="00315182" w:rsidRDefault="00315182" w:rsidP="00F52C4D">
      <w:pPr>
        <w:jc w:val="both"/>
        <w:rPr>
          <w:rFonts w:ascii="Calibri" w:hAnsi="Calibri" w:cs="Calibri"/>
          <w:lang w:val="lt-LT"/>
        </w:rPr>
      </w:pPr>
    </w:p>
    <w:p w14:paraId="2FB01C48" w14:textId="77777777" w:rsidR="00315182" w:rsidRDefault="00315182" w:rsidP="00F52C4D">
      <w:pPr>
        <w:jc w:val="both"/>
        <w:rPr>
          <w:rFonts w:ascii="Calibri" w:hAnsi="Calibri" w:cs="Calibri"/>
          <w:lang w:val="lt-LT"/>
        </w:rPr>
      </w:pPr>
    </w:p>
    <w:p w14:paraId="2EA71DB6" w14:textId="77777777" w:rsidR="00315182" w:rsidRDefault="00315182" w:rsidP="00F52C4D">
      <w:pPr>
        <w:jc w:val="both"/>
        <w:rPr>
          <w:rFonts w:ascii="Calibri" w:hAnsi="Calibri" w:cs="Calibri"/>
          <w:lang w:val="lt-LT"/>
        </w:rPr>
      </w:pPr>
    </w:p>
    <w:p w14:paraId="0F15122D" w14:textId="77777777" w:rsidR="00315182" w:rsidRDefault="00315182" w:rsidP="00F52C4D">
      <w:pPr>
        <w:jc w:val="both"/>
        <w:rPr>
          <w:rFonts w:ascii="Calibri" w:hAnsi="Calibri" w:cs="Calibri"/>
          <w:lang w:val="lt-LT"/>
        </w:rPr>
      </w:pPr>
    </w:p>
    <w:p w14:paraId="26C0CBDF" w14:textId="77777777" w:rsidR="00315182" w:rsidRDefault="00315182" w:rsidP="00F52C4D">
      <w:pPr>
        <w:jc w:val="both"/>
        <w:rPr>
          <w:rFonts w:ascii="Calibri" w:hAnsi="Calibri" w:cs="Calibri"/>
          <w:lang w:val="lt-LT"/>
        </w:rPr>
      </w:pPr>
    </w:p>
    <w:p w14:paraId="2CF027C1" w14:textId="3666F48E" w:rsidR="00F63E5E" w:rsidRPr="00315182" w:rsidRDefault="004612EE" w:rsidP="00F52C4D">
      <w:pPr>
        <w:jc w:val="both"/>
        <w:rPr>
          <w:rFonts w:ascii="Calibri" w:hAnsi="Calibri" w:cs="Calibri"/>
        </w:rPr>
      </w:pPr>
      <w:r w:rsidRPr="00315182">
        <w:rPr>
          <w:rFonts w:ascii="Calibri" w:hAnsi="Calibri" w:cs="Calibri"/>
          <w:lang w:val="lt-LT"/>
        </w:rPr>
        <w:t>A</w:t>
      </w:r>
      <w:r w:rsidR="00315182">
        <w:rPr>
          <w:rFonts w:ascii="Calibri" w:hAnsi="Calibri" w:cs="Calibri"/>
          <w:lang w:val="lt-LT"/>
        </w:rPr>
        <w:t xml:space="preserve">urimas </w:t>
      </w:r>
      <w:r w:rsidRPr="00315182">
        <w:rPr>
          <w:rFonts w:ascii="Calibri" w:hAnsi="Calibri" w:cs="Calibri"/>
          <w:lang w:val="lt-LT"/>
        </w:rPr>
        <w:t>Škutas, mob. +370 609 54</w:t>
      </w:r>
      <w:r w:rsidR="00315182">
        <w:rPr>
          <w:rFonts w:ascii="Calibri" w:hAnsi="Calibri" w:cs="Calibri"/>
          <w:lang w:val="lt-LT"/>
        </w:rPr>
        <w:t xml:space="preserve"> </w:t>
      </w:r>
      <w:r w:rsidRPr="00315182">
        <w:rPr>
          <w:rFonts w:ascii="Calibri" w:hAnsi="Calibri" w:cs="Calibri"/>
          <w:lang w:val="lt-LT"/>
        </w:rPr>
        <w:t>672, el. p. aurimas.skutas@vaistaiga.lt</w:t>
      </w:r>
    </w:p>
    <w:sectPr w:rsidR="00F63E5E" w:rsidRPr="00315182" w:rsidSect="00B0374A">
      <w:headerReference w:type="even" r:id="rId11"/>
      <w:headerReference w:type="default" r:id="rId12"/>
      <w:headerReference w:type="first" r:id="rId13"/>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C8CB" w14:textId="77777777" w:rsidR="000F67B3" w:rsidRDefault="000F67B3">
      <w:r>
        <w:separator/>
      </w:r>
    </w:p>
  </w:endnote>
  <w:endnote w:type="continuationSeparator" w:id="0">
    <w:p w14:paraId="31D4FA8B" w14:textId="77777777" w:rsidR="000F67B3" w:rsidRDefault="000F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FE1E" w14:textId="77777777" w:rsidR="000F67B3" w:rsidRDefault="000F67B3">
      <w:r>
        <w:separator/>
      </w:r>
    </w:p>
  </w:footnote>
  <w:footnote w:type="continuationSeparator" w:id="0">
    <w:p w14:paraId="00E05AD2" w14:textId="77777777" w:rsidR="000F67B3" w:rsidRDefault="000F67B3">
      <w:r>
        <w:continuationSeparator/>
      </w:r>
    </w:p>
  </w:footnote>
  <w:footnote w:id="1">
    <w:p w14:paraId="55DC8BFC" w14:textId="6CF3747E" w:rsidR="006620EE" w:rsidRPr="00315182" w:rsidRDefault="006620EE">
      <w:pPr>
        <w:pStyle w:val="Puslapioinaostekstas"/>
        <w:rPr>
          <w:rFonts w:ascii="Calibri" w:hAnsi="Calibri" w:cs="Calibri"/>
          <w:lang w:val="lt-LT"/>
        </w:rPr>
      </w:pPr>
      <w:r w:rsidRPr="00315182">
        <w:rPr>
          <w:rStyle w:val="Puslapioinaosnuoroda"/>
          <w:rFonts w:ascii="Calibri" w:hAnsi="Calibri" w:cs="Calibri"/>
        </w:rPr>
        <w:footnoteRef/>
      </w:r>
      <w:r w:rsidRPr="00315182">
        <w:rPr>
          <w:rFonts w:ascii="Calibri" w:hAnsi="Calibri" w:cs="Calibri"/>
        </w:rPr>
        <w:t xml:space="preserve"> </w:t>
      </w:r>
      <w:r w:rsidRPr="00315182">
        <w:rPr>
          <w:rFonts w:ascii="Calibri" w:hAnsi="Calibri" w:cs="Calibri"/>
          <w:lang w:val="lt-LT"/>
        </w:rPr>
        <w:t>Čia ir toliau sąvokos atitinka vartojamas Apraše</w:t>
      </w:r>
    </w:p>
  </w:footnote>
  <w:footnote w:id="2">
    <w:p w14:paraId="4F2C28C4" w14:textId="154941F0" w:rsidR="00254F5E" w:rsidRPr="00315182" w:rsidRDefault="00254F5E">
      <w:pPr>
        <w:pStyle w:val="Puslapioinaostekstas"/>
        <w:rPr>
          <w:rFonts w:ascii="Calibri" w:hAnsi="Calibri" w:cs="Calibri"/>
          <w:lang w:val="lt-LT"/>
        </w:rPr>
      </w:pPr>
      <w:r w:rsidRPr="00315182">
        <w:rPr>
          <w:rStyle w:val="Puslapioinaosnuoroda"/>
          <w:rFonts w:ascii="Calibri" w:hAnsi="Calibri" w:cs="Calibri"/>
        </w:rPr>
        <w:footnoteRef/>
      </w:r>
      <w:r w:rsidRPr="00315182">
        <w:rPr>
          <w:rFonts w:ascii="Calibri" w:hAnsi="Calibri" w:cs="Calibri"/>
        </w:rPr>
        <w:t xml:space="preserve"> </w:t>
      </w:r>
      <w:r w:rsidR="00DC3A9A" w:rsidRPr="00315182">
        <w:rPr>
          <w:rFonts w:ascii="Calibri" w:hAnsi="Calibri" w:cs="Calibri"/>
          <w:lang w:val="lt-LT"/>
        </w:rPr>
        <w:t xml:space="preserve">12.5 punktas </w:t>
      </w:r>
      <w:r w:rsidR="00793BBC" w:rsidRPr="00315182">
        <w:rPr>
          <w:rFonts w:ascii="Calibri" w:hAnsi="Calibri" w:cs="Calibri"/>
          <w:lang w:val="lt-LT"/>
        </w:rPr>
        <w:t>tikslintinas pagal Viešojo administravimo įstatymo 13 str. 1 d. (asmuo turi būti raštu informuojamas ne vėliau kaip per 3 darbo dienas nuo sprendimo priėmimo dienos)</w:t>
      </w:r>
    </w:p>
  </w:footnote>
  <w:footnote w:id="3">
    <w:p w14:paraId="1B805BC5" w14:textId="38FC3577" w:rsidR="00E93E44" w:rsidRPr="00315182" w:rsidRDefault="00E93E44">
      <w:pPr>
        <w:pStyle w:val="Puslapioinaostekstas"/>
        <w:rPr>
          <w:rFonts w:ascii="Calibri" w:hAnsi="Calibri" w:cs="Calibri"/>
          <w:lang w:val="lt-LT"/>
        </w:rPr>
      </w:pPr>
      <w:r w:rsidRPr="00315182">
        <w:rPr>
          <w:rStyle w:val="Puslapioinaosnuoroda"/>
          <w:rFonts w:ascii="Calibri" w:hAnsi="Calibri" w:cs="Calibri"/>
          <w:lang w:val="lt-LT"/>
        </w:rPr>
        <w:footnoteRef/>
      </w:r>
      <w:r w:rsidRPr="00315182">
        <w:rPr>
          <w:rFonts w:ascii="Calibri" w:hAnsi="Calibri" w:cs="Calibri"/>
          <w:lang w:val="lt-LT"/>
        </w:rPr>
        <w:t xml:space="preserve"> </w:t>
      </w:r>
      <w:r w:rsidR="0056175F" w:rsidRPr="00315182">
        <w:rPr>
          <w:rFonts w:ascii="Calibri" w:hAnsi="Calibri" w:cs="Calibri"/>
          <w:lang w:val="lt-LT"/>
        </w:rPr>
        <w:t>2001</w:t>
      </w:r>
      <w:r w:rsidR="005B6C60" w:rsidRPr="00315182">
        <w:rPr>
          <w:rFonts w:ascii="Calibri" w:hAnsi="Calibri" w:cs="Calibri"/>
          <w:lang w:val="lt-LT"/>
        </w:rPr>
        <w:t xml:space="preserve"> m. gegužės </w:t>
      </w:r>
      <w:r w:rsidR="00F16F12" w:rsidRPr="00315182">
        <w:rPr>
          <w:rFonts w:ascii="Calibri" w:hAnsi="Calibri" w:cs="Calibri"/>
          <w:lang w:val="lt-LT"/>
        </w:rPr>
        <w:t>1</w:t>
      </w:r>
      <w:r w:rsidR="0056175F" w:rsidRPr="00315182">
        <w:rPr>
          <w:rFonts w:ascii="Calibri" w:hAnsi="Calibri" w:cs="Calibri"/>
          <w:lang w:val="lt-LT"/>
        </w:rPr>
        <w:t>4</w:t>
      </w:r>
      <w:r w:rsidR="00F16F12" w:rsidRPr="00315182">
        <w:rPr>
          <w:rFonts w:ascii="Calibri" w:hAnsi="Calibri" w:cs="Calibri"/>
          <w:lang w:val="lt-LT"/>
        </w:rPr>
        <w:t xml:space="preserve"> d.</w:t>
      </w:r>
      <w:r w:rsidR="0056175F" w:rsidRPr="00315182">
        <w:rPr>
          <w:rFonts w:ascii="Calibri" w:hAnsi="Calibri" w:cs="Calibri"/>
          <w:lang w:val="lt-LT"/>
        </w:rPr>
        <w:t xml:space="preserve"> </w:t>
      </w:r>
      <w:r w:rsidRPr="00315182">
        <w:rPr>
          <w:rFonts w:ascii="Calibri" w:hAnsi="Calibri" w:cs="Calibri"/>
          <w:lang w:val="lt-LT"/>
        </w:rPr>
        <w:t xml:space="preserve">Lietuvos Respublikos Vyriausybės </w:t>
      </w:r>
      <w:r w:rsidR="0056175F" w:rsidRPr="00315182">
        <w:rPr>
          <w:rFonts w:ascii="Calibri" w:hAnsi="Calibri" w:cs="Calibri"/>
          <w:lang w:val="lt-LT"/>
        </w:rPr>
        <w:t xml:space="preserve"> nutarimu Nr. 543</w:t>
      </w:r>
      <w:r w:rsidR="00F16F12" w:rsidRPr="00315182">
        <w:rPr>
          <w:rFonts w:ascii="Calibri" w:hAnsi="Calibri" w:cs="Calibri"/>
          <w:lang w:val="lt-LT"/>
        </w:rPr>
        <w:t xml:space="preserve"> </w:t>
      </w:r>
      <w:r w:rsidR="0056175F" w:rsidRPr="00315182">
        <w:rPr>
          <w:rFonts w:ascii="Calibri" w:hAnsi="Calibri" w:cs="Calibri"/>
          <w:lang w:val="lt-LT"/>
        </w:rPr>
        <w:t xml:space="preserve">patvirtintų </w:t>
      </w:r>
      <w:r w:rsidR="005B6C60" w:rsidRPr="00315182">
        <w:rPr>
          <w:rFonts w:ascii="Calibri" w:hAnsi="Calibri" w:cs="Calibri"/>
          <w:lang w:val="lt-LT"/>
        </w:rPr>
        <w:t xml:space="preserve">Lietuvos Respublikos valstybės biudžeto ir savivaldybių biudžetų sudarymo ir vykdymo taisyklių </w:t>
      </w:r>
      <w:r w:rsidRPr="00315182">
        <w:rPr>
          <w:rFonts w:ascii="Calibri" w:hAnsi="Calibri" w:cs="Calibri"/>
          <w:lang w:val="lt-LT"/>
        </w:rPr>
        <w:t>35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7235"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C6116D"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27C4"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30C0">
      <w:rPr>
        <w:rStyle w:val="Puslapionumeris"/>
        <w:noProof/>
      </w:rPr>
      <w:t>2</w:t>
    </w:r>
    <w:r>
      <w:rPr>
        <w:rStyle w:val="Puslapionumeris"/>
      </w:rPr>
      <w:fldChar w:fldCharType="end"/>
    </w:r>
  </w:p>
  <w:p w14:paraId="64DC5CD9" w14:textId="77777777" w:rsidR="00D37EFB" w:rsidRDefault="00D37EFB">
    <w:pPr>
      <w:pStyle w:val="Antrats"/>
    </w:pPr>
  </w:p>
  <w:p w14:paraId="1FE8423A" w14:textId="77777777" w:rsidR="008E6456" w:rsidRDefault="008E64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8302" w14:textId="77777777" w:rsidR="005819E1" w:rsidRPr="005819E1" w:rsidRDefault="005819E1" w:rsidP="00B0374A">
    <w:pPr>
      <w:rPr>
        <w:b/>
        <w:sz w:val="18"/>
        <w:lang w:val="lt-LT"/>
      </w:rPr>
    </w:pPr>
  </w:p>
  <w:p w14:paraId="3916B46D" w14:textId="63300714" w:rsidR="005819E1" w:rsidRDefault="008C2978" w:rsidP="00580B6C">
    <w:pPr>
      <w:jc w:val="center"/>
      <w:rPr>
        <w:b/>
        <w:lang w:val="lt-LT"/>
      </w:rPr>
    </w:pPr>
    <w:r>
      <w:rPr>
        <w:noProof/>
      </w:rPr>
      <w:drawing>
        <wp:inline distT="0" distB="0" distL="0" distR="0" wp14:anchorId="7D5A6E46" wp14:editId="5635A60C">
          <wp:extent cx="60198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17220"/>
                  </a:xfrm>
                  <a:prstGeom prst="rect">
                    <a:avLst/>
                  </a:prstGeom>
                  <a:noFill/>
                  <a:ln>
                    <a:noFill/>
                  </a:ln>
                </pic:spPr>
              </pic:pic>
            </a:graphicData>
          </a:graphic>
        </wp:inline>
      </w:drawing>
    </w:r>
  </w:p>
  <w:p w14:paraId="37148520" w14:textId="77777777" w:rsidR="00580B6C" w:rsidRPr="00580B6C" w:rsidRDefault="00580B6C" w:rsidP="00580B6C">
    <w:pPr>
      <w:jc w:val="center"/>
      <w:rPr>
        <w:b/>
        <w:lang w:val="lt-LT"/>
      </w:rPr>
    </w:pPr>
  </w:p>
  <w:p w14:paraId="2943FA10" w14:textId="77777777" w:rsidR="005819E1" w:rsidRPr="00580B6C" w:rsidRDefault="005819E1" w:rsidP="005819E1">
    <w:pPr>
      <w:keepNext/>
      <w:jc w:val="center"/>
      <w:outlineLvl w:val="1"/>
      <w:rPr>
        <w:rFonts w:ascii="Calibri" w:hAnsi="Calibri" w:cs="Calibri"/>
        <w:b/>
        <w:bCs/>
        <w:sz w:val="28"/>
        <w:szCs w:val="28"/>
        <w:lang w:val="lt-LT"/>
      </w:rPr>
    </w:pPr>
    <w:r w:rsidRPr="00580B6C">
      <w:rPr>
        <w:rFonts w:ascii="Calibri" w:hAnsi="Calibri" w:cs="Calibri"/>
        <w:b/>
        <w:bCs/>
        <w:sz w:val="28"/>
        <w:szCs w:val="28"/>
        <w:lang w:val="lt-LT"/>
      </w:rPr>
      <w:t>VYRIAUSYBĖS ATSTOVŲ ĮSTAIGOS</w:t>
    </w:r>
  </w:p>
  <w:p w14:paraId="2FDCFEB2" w14:textId="6B2E4D3E" w:rsidR="005819E1" w:rsidRPr="00580B6C" w:rsidRDefault="005819E1" w:rsidP="005819E1">
    <w:pPr>
      <w:keepNext/>
      <w:jc w:val="center"/>
      <w:outlineLvl w:val="0"/>
      <w:rPr>
        <w:rFonts w:ascii="Calibri" w:hAnsi="Calibri" w:cs="Calibri"/>
        <w:b/>
        <w:bCs/>
        <w:kern w:val="32"/>
        <w:sz w:val="28"/>
        <w:szCs w:val="28"/>
        <w:lang w:val="lt-LT"/>
      </w:rPr>
    </w:pPr>
    <w:r w:rsidRPr="00580B6C">
      <w:rPr>
        <w:rFonts w:ascii="Calibri" w:hAnsi="Calibri" w:cs="Calibri"/>
        <w:b/>
        <w:bCs/>
        <w:kern w:val="32"/>
        <w:sz w:val="28"/>
        <w:szCs w:val="28"/>
        <w:lang w:val="lt-LT"/>
      </w:rPr>
      <w:t xml:space="preserve">VYRIAUSYBĖS ATSTOVAS </w:t>
    </w:r>
    <w:r w:rsidR="009952AC">
      <w:rPr>
        <w:rFonts w:ascii="Calibri" w:hAnsi="Calibri" w:cs="Calibri"/>
        <w:b/>
        <w:bCs/>
        <w:kern w:val="32"/>
        <w:sz w:val="28"/>
        <w:szCs w:val="28"/>
        <w:lang w:val="lt-LT"/>
      </w:rPr>
      <w:t>PANEVĖŽIO</w:t>
    </w:r>
    <w:r w:rsidRPr="00580B6C">
      <w:rPr>
        <w:rFonts w:ascii="Calibri" w:hAnsi="Calibri" w:cs="Calibri"/>
        <w:b/>
        <w:bCs/>
        <w:kern w:val="32"/>
        <w:sz w:val="28"/>
        <w:szCs w:val="28"/>
        <w:lang w:val="lt-LT"/>
      </w:rPr>
      <w:t xml:space="preserve"> IR </w:t>
    </w:r>
    <w:r w:rsidR="009952AC">
      <w:rPr>
        <w:rFonts w:ascii="Calibri" w:hAnsi="Calibri" w:cs="Calibri"/>
        <w:b/>
        <w:bCs/>
        <w:kern w:val="32"/>
        <w:sz w:val="28"/>
        <w:szCs w:val="28"/>
        <w:lang w:val="lt-LT"/>
      </w:rPr>
      <w:t>UTENOS</w:t>
    </w:r>
    <w:r w:rsidRPr="00580B6C">
      <w:rPr>
        <w:rFonts w:ascii="Calibri" w:hAnsi="Calibri" w:cs="Calibri"/>
        <w:b/>
        <w:bCs/>
        <w:kern w:val="32"/>
        <w:sz w:val="28"/>
        <w:szCs w:val="28"/>
        <w:lang w:val="lt-LT"/>
      </w:rPr>
      <w:t xml:space="preserve"> APSKRITYSE</w:t>
    </w:r>
  </w:p>
  <w:p w14:paraId="4C23C60F" w14:textId="77777777" w:rsidR="005819E1" w:rsidRPr="00580B6C" w:rsidRDefault="005819E1" w:rsidP="005819E1">
    <w:pPr>
      <w:tabs>
        <w:tab w:val="left" w:pos="5529"/>
        <w:tab w:val="left" w:pos="6237"/>
      </w:tabs>
      <w:jc w:val="center"/>
      <w:rPr>
        <w:rFonts w:ascii="Calibri" w:hAnsi="Calibri" w:cs="Calibri"/>
        <w:sz w:val="16"/>
        <w:lang w:val="lt-LT"/>
      </w:rPr>
    </w:pPr>
  </w:p>
  <w:p w14:paraId="46BF27AC" w14:textId="77777777" w:rsidR="009952AC" w:rsidRPr="007078A8" w:rsidRDefault="005819E1" w:rsidP="009952AC">
    <w:pPr>
      <w:tabs>
        <w:tab w:val="left" w:pos="5529"/>
        <w:tab w:val="left" w:pos="6237"/>
      </w:tabs>
      <w:jc w:val="center"/>
      <w:rPr>
        <w:rFonts w:ascii="Calibri" w:hAnsi="Calibri" w:cs="Calibri"/>
        <w:sz w:val="17"/>
        <w:szCs w:val="17"/>
        <w:u w:val="single"/>
        <w:lang w:val="lt-LT"/>
      </w:rPr>
    </w:pPr>
    <w:r w:rsidRPr="00580B6C">
      <w:rPr>
        <w:rFonts w:ascii="Calibri" w:hAnsi="Calibri" w:cs="Calibri"/>
        <w:sz w:val="18"/>
        <w:szCs w:val="18"/>
        <w:lang w:val="lt-LT"/>
      </w:rPr>
      <w:t xml:space="preserve"> </w:t>
    </w:r>
    <w:r w:rsidR="009952AC" w:rsidRPr="007078A8">
      <w:rPr>
        <w:rFonts w:ascii="Calibri" w:hAnsi="Calibri" w:cs="Calibri"/>
        <w:sz w:val="17"/>
        <w:szCs w:val="17"/>
        <w:lang w:val="lt-LT"/>
      </w:rPr>
      <w:t xml:space="preserve">Biudžetinė įstaiga, Gedimino pr. 60, LT-01110 Vilnius, mob. </w:t>
    </w:r>
    <w:bookmarkStart w:id="0" w:name="_Hlk87013866"/>
    <w:r w:rsidR="009952AC" w:rsidRPr="007078A8">
      <w:rPr>
        <w:rFonts w:ascii="Calibri" w:hAnsi="Calibri" w:cs="Calibri"/>
        <w:sz w:val="17"/>
        <w:szCs w:val="17"/>
        <w:lang w:val="lt-LT"/>
      </w:rPr>
      <w:t>+370 609 54 703, +370 658 42 925</w:t>
    </w:r>
    <w:bookmarkEnd w:id="0"/>
    <w:r w:rsidR="009952AC" w:rsidRPr="007078A8">
      <w:rPr>
        <w:rFonts w:ascii="Calibri" w:hAnsi="Calibri" w:cs="Calibri"/>
        <w:sz w:val="17"/>
        <w:szCs w:val="17"/>
        <w:lang w:val="lt-LT"/>
      </w:rPr>
      <w:t>,</w:t>
    </w:r>
    <w:r w:rsidR="009952AC" w:rsidRPr="007078A8">
      <w:rPr>
        <w:rFonts w:ascii="Calibri" w:hAnsi="Calibri" w:cs="Calibri"/>
        <w:sz w:val="17"/>
        <w:szCs w:val="17"/>
      </w:rPr>
      <w:t xml:space="preserve"> el. p.  </w:t>
    </w:r>
    <w:hyperlink r:id="rId2" w:history="1">
      <w:r w:rsidR="009952AC" w:rsidRPr="007078A8">
        <w:rPr>
          <w:rFonts w:ascii="Calibri" w:hAnsi="Calibri" w:cs="Calibri"/>
          <w:color w:val="0000FF"/>
          <w:sz w:val="17"/>
          <w:szCs w:val="17"/>
          <w:u w:val="single"/>
        </w:rPr>
        <w:t>info</w:t>
      </w:r>
      <w:r w:rsidR="009952AC" w:rsidRPr="007078A8">
        <w:rPr>
          <w:rFonts w:ascii="Calibri" w:hAnsi="Calibri" w:cs="Calibri"/>
          <w:color w:val="0000FF"/>
          <w:sz w:val="17"/>
          <w:szCs w:val="17"/>
          <w:u w:val="single"/>
          <w:lang w:val="en-US"/>
        </w:rPr>
        <w:t>@vaistaiga.lt</w:t>
      </w:r>
    </w:hyperlink>
    <w:r w:rsidR="009952AC" w:rsidRPr="007078A8">
      <w:rPr>
        <w:rFonts w:ascii="Calibri" w:hAnsi="Calibri" w:cs="Calibri"/>
        <w:sz w:val="17"/>
        <w:szCs w:val="17"/>
        <w:u w:val="single"/>
        <w:lang w:val="lt-LT"/>
      </w:rPr>
      <w:t xml:space="preserve">  </w:t>
    </w:r>
  </w:p>
  <w:p w14:paraId="2E61DD02" w14:textId="77777777" w:rsidR="009952AC" w:rsidRPr="007078A8" w:rsidRDefault="009952AC" w:rsidP="009952AC">
    <w:pPr>
      <w:jc w:val="center"/>
      <w:rPr>
        <w:rFonts w:ascii="Calibri" w:hAnsi="Calibri" w:cs="Calibri"/>
        <w:sz w:val="17"/>
        <w:szCs w:val="17"/>
        <w:lang w:val="lt-LT"/>
      </w:rPr>
    </w:pPr>
    <w:r w:rsidRPr="007078A8">
      <w:rPr>
        <w:rFonts w:ascii="Calibri" w:hAnsi="Calibri" w:cs="Calibri"/>
        <w:sz w:val="17"/>
        <w:szCs w:val="17"/>
        <w:lang w:val="lt-LT"/>
      </w:rPr>
      <w:t>Duomenys kaupiami ir saugomi Juridinių asmenų registre, kodas 305205389</w:t>
    </w:r>
  </w:p>
  <w:p w14:paraId="495510AE" w14:textId="7B68624D" w:rsidR="005819E1" w:rsidRPr="001E3E0C" w:rsidRDefault="009952AC" w:rsidP="009952AC">
    <w:pPr>
      <w:tabs>
        <w:tab w:val="left" w:pos="5529"/>
        <w:tab w:val="left" w:pos="6237"/>
      </w:tabs>
      <w:jc w:val="center"/>
      <w:rPr>
        <w:sz w:val="18"/>
        <w:szCs w:val="18"/>
        <w:lang w:val="lt-LT"/>
      </w:rPr>
    </w:pPr>
    <w:r w:rsidRPr="007078A8">
      <w:rPr>
        <w:rFonts w:ascii="Calibri" w:hAnsi="Calibri" w:cs="Calibri"/>
        <w:sz w:val="17"/>
        <w:szCs w:val="17"/>
        <w:lang w:val="lt-LT"/>
      </w:rPr>
      <w:t>Adresas korespondencijai: Respublikos g. 62, LT-35158  Panevėžys, mob. +370 609 54 669, +370 658 42 941,</w:t>
    </w:r>
    <w:r w:rsidRPr="007078A8">
      <w:rPr>
        <w:rFonts w:ascii="Calibri" w:hAnsi="Calibri" w:cs="Calibri"/>
        <w:sz w:val="17"/>
        <w:szCs w:val="17"/>
      </w:rPr>
      <w:t xml:space="preserve"> el. p. </w:t>
    </w:r>
    <w:hyperlink r:id="rId3" w:history="1">
      <w:r w:rsidRPr="007078A8">
        <w:rPr>
          <w:rStyle w:val="Hipersaitas"/>
          <w:rFonts w:ascii="Calibri" w:hAnsi="Calibri" w:cs="Calibri"/>
          <w:sz w:val="17"/>
          <w:szCs w:val="17"/>
        </w:rPr>
        <w:t>panevezys</w:t>
      </w:r>
      <w:r w:rsidRPr="007078A8">
        <w:rPr>
          <w:rStyle w:val="Hipersaitas"/>
          <w:rFonts w:ascii="Calibri" w:hAnsi="Calibri" w:cs="Calibri"/>
          <w:sz w:val="17"/>
          <w:szCs w:val="17"/>
          <w:lang w:val="en-US"/>
        </w:rPr>
        <w:t>@vaistaiga.lt</w:t>
      </w:r>
    </w:hyperlink>
    <w:r w:rsidR="005819E1" w:rsidRPr="005819E1">
      <w:rPr>
        <w:sz w:val="18"/>
        <w:u w:val="single"/>
        <w:lang w:val="lt-LT"/>
      </w:rPr>
      <w:t xml:space="preserve"> </w:t>
    </w:r>
    <w:r w:rsidR="005819E1" w:rsidRPr="001E3E0C">
      <w:rPr>
        <w:sz w:val="18"/>
        <w:szCs w:val="18"/>
        <w:lang w:val="lt-LT"/>
      </w:rPr>
      <w:t>___________________________________________________________________________________________________________</w:t>
    </w:r>
  </w:p>
  <w:p w14:paraId="5F6DD147" w14:textId="77777777" w:rsidR="007217E6" w:rsidRPr="00A33532" w:rsidRDefault="007217E6" w:rsidP="005819E1">
    <w:pPr>
      <w:tabs>
        <w:tab w:val="left" w:pos="5529"/>
        <w:tab w:val="left" w:pos="6237"/>
      </w:tabs>
      <w:rPr>
        <w:sz w:val="18"/>
        <w:szCs w:val="18"/>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81427F"/>
    <w:multiLevelType w:val="hybridMultilevel"/>
    <w:tmpl w:val="852A1B8E"/>
    <w:lvl w:ilvl="0" w:tplc="676AE01E">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9"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16cid:durableId="2035687091">
    <w:abstractNumId w:val="8"/>
  </w:num>
  <w:num w:numId="2" w16cid:durableId="1937712694">
    <w:abstractNumId w:val="4"/>
  </w:num>
  <w:num w:numId="3" w16cid:durableId="804008174">
    <w:abstractNumId w:val="26"/>
  </w:num>
  <w:num w:numId="4" w16cid:durableId="1268655197">
    <w:abstractNumId w:val="23"/>
  </w:num>
  <w:num w:numId="5" w16cid:durableId="938489132">
    <w:abstractNumId w:val="13"/>
  </w:num>
  <w:num w:numId="6" w16cid:durableId="487987191">
    <w:abstractNumId w:val="14"/>
  </w:num>
  <w:num w:numId="7" w16cid:durableId="270167967">
    <w:abstractNumId w:val="21"/>
  </w:num>
  <w:num w:numId="8" w16cid:durableId="1667393506">
    <w:abstractNumId w:val="3"/>
  </w:num>
  <w:num w:numId="9" w16cid:durableId="459037757">
    <w:abstractNumId w:val="12"/>
  </w:num>
  <w:num w:numId="10" w16cid:durableId="1472672596">
    <w:abstractNumId w:val="17"/>
  </w:num>
  <w:num w:numId="11" w16cid:durableId="1221476300">
    <w:abstractNumId w:val="11"/>
  </w:num>
  <w:num w:numId="12" w16cid:durableId="708457535">
    <w:abstractNumId w:val="2"/>
  </w:num>
  <w:num w:numId="13" w16cid:durableId="23868714">
    <w:abstractNumId w:val="0"/>
  </w:num>
  <w:num w:numId="14" w16cid:durableId="1501459481">
    <w:abstractNumId w:val="1"/>
  </w:num>
  <w:num w:numId="15" w16cid:durableId="1177839882">
    <w:abstractNumId w:val="27"/>
  </w:num>
  <w:num w:numId="16" w16cid:durableId="1663697008">
    <w:abstractNumId w:val="30"/>
  </w:num>
  <w:num w:numId="17" w16cid:durableId="1957640902">
    <w:abstractNumId w:val="9"/>
  </w:num>
  <w:num w:numId="18" w16cid:durableId="1907296665">
    <w:abstractNumId w:val="16"/>
  </w:num>
  <w:num w:numId="19" w16cid:durableId="1540585532">
    <w:abstractNumId w:val="22"/>
  </w:num>
  <w:num w:numId="20" w16cid:durableId="1741904029">
    <w:abstractNumId w:val="5"/>
  </w:num>
  <w:num w:numId="21" w16cid:durableId="997227861">
    <w:abstractNumId w:val="19"/>
  </w:num>
  <w:num w:numId="22" w16cid:durableId="2069719308">
    <w:abstractNumId w:val="20"/>
  </w:num>
  <w:num w:numId="23" w16cid:durableId="1141575956">
    <w:abstractNumId w:val="15"/>
  </w:num>
  <w:num w:numId="24" w16cid:durableId="1342128703">
    <w:abstractNumId w:val="29"/>
  </w:num>
  <w:num w:numId="25" w16cid:durableId="699165137">
    <w:abstractNumId w:val="25"/>
  </w:num>
  <w:num w:numId="26" w16cid:durableId="1344284339">
    <w:abstractNumId w:val="18"/>
  </w:num>
  <w:num w:numId="27" w16cid:durableId="1404764915">
    <w:abstractNumId w:val="6"/>
  </w:num>
  <w:num w:numId="28" w16cid:durableId="1421752739">
    <w:abstractNumId w:val="24"/>
  </w:num>
  <w:num w:numId="29" w16cid:durableId="1958678898">
    <w:abstractNumId w:val="10"/>
  </w:num>
  <w:num w:numId="30" w16cid:durableId="1974404269">
    <w:abstractNumId w:val="7"/>
  </w:num>
  <w:num w:numId="31" w16cid:durableId="1761948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16B"/>
    <w:rsid w:val="000008B7"/>
    <w:rsid w:val="00001430"/>
    <w:rsid w:val="00002B76"/>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4276"/>
    <w:rsid w:val="00024C91"/>
    <w:rsid w:val="00027125"/>
    <w:rsid w:val="00030ADE"/>
    <w:rsid w:val="0003378A"/>
    <w:rsid w:val="00033D22"/>
    <w:rsid w:val="000346A2"/>
    <w:rsid w:val="0003517D"/>
    <w:rsid w:val="000361F6"/>
    <w:rsid w:val="000369BE"/>
    <w:rsid w:val="00040AB7"/>
    <w:rsid w:val="000419D5"/>
    <w:rsid w:val="00041EF6"/>
    <w:rsid w:val="00042729"/>
    <w:rsid w:val="00042C4B"/>
    <w:rsid w:val="000434C7"/>
    <w:rsid w:val="00044FDB"/>
    <w:rsid w:val="00046453"/>
    <w:rsid w:val="00050B9B"/>
    <w:rsid w:val="00051823"/>
    <w:rsid w:val="00052E7F"/>
    <w:rsid w:val="00054700"/>
    <w:rsid w:val="0005561A"/>
    <w:rsid w:val="0005597A"/>
    <w:rsid w:val="00056CF4"/>
    <w:rsid w:val="00056DC3"/>
    <w:rsid w:val="00056F04"/>
    <w:rsid w:val="0005702C"/>
    <w:rsid w:val="0005756E"/>
    <w:rsid w:val="00060D42"/>
    <w:rsid w:val="00062AED"/>
    <w:rsid w:val="000644F6"/>
    <w:rsid w:val="00064689"/>
    <w:rsid w:val="0006475C"/>
    <w:rsid w:val="00065579"/>
    <w:rsid w:val="000661C9"/>
    <w:rsid w:val="00066381"/>
    <w:rsid w:val="00066AC5"/>
    <w:rsid w:val="0006727F"/>
    <w:rsid w:val="000709E4"/>
    <w:rsid w:val="00070F41"/>
    <w:rsid w:val="00072B97"/>
    <w:rsid w:val="00072DCA"/>
    <w:rsid w:val="0007304B"/>
    <w:rsid w:val="000745AC"/>
    <w:rsid w:val="000745EE"/>
    <w:rsid w:val="00075270"/>
    <w:rsid w:val="00075945"/>
    <w:rsid w:val="00075B36"/>
    <w:rsid w:val="00075F5A"/>
    <w:rsid w:val="000762CE"/>
    <w:rsid w:val="000770E5"/>
    <w:rsid w:val="0007743B"/>
    <w:rsid w:val="00077539"/>
    <w:rsid w:val="00080020"/>
    <w:rsid w:val="000800AB"/>
    <w:rsid w:val="000802B7"/>
    <w:rsid w:val="000809D3"/>
    <w:rsid w:val="00082223"/>
    <w:rsid w:val="00083144"/>
    <w:rsid w:val="0008497A"/>
    <w:rsid w:val="00084F5E"/>
    <w:rsid w:val="00091930"/>
    <w:rsid w:val="00093DE4"/>
    <w:rsid w:val="000945A9"/>
    <w:rsid w:val="00095688"/>
    <w:rsid w:val="0009611B"/>
    <w:rsid w:val="000968DD"/>
    <w:rsid w:val="00096F23"/>
    <w:rsid w:val="000A0F20"/>
    <w:rsid w:val="000A270D"/>
    <w:rsid w:val="000A7F43"/>
    <w:rsid w:val="000B064A"/>
    <w:rsid w:val="000B2628"/>
    <w:rsid w:val="000B2FD4"/>
    <w:rsid w:val="000B4AE9"/>
    <w:rsid w:val="000B4D68"/>
    <w:rsid w:val="000B534C"/>
    <w:rsid w:val="000B6930"/>
    <w:rsid w:val="000C028F"/>
    <w:rsid w:val="000C0E84"/>
    <w:rsid w:val="000C0F83"/>
    <w:rsid w:val="000C142C"/>
    <w:rsid w:val="000C3740"/>
    <w:rsid w:val="000C3D5E"/>
    <w:rsid w:val="000C432E"/>
    <w:rsid w:val="000C47E2"/>
    <w:rsid w:val="000C5489"/>
    <w:rsid w:val="000C58FB"/>
    <w:rsid w:val="000C5FCA"/>
    <w:rsid w:val="000C6BA1"/>
    <w:rsid w:val="000C75E0"/>
    <w:rsid w:val="000C7E12"/>
    <w:rsid w:val="000D0422"/>
    <w:rsid w:val="000D0C55"/>
    <w:rsid w:val="000D1826"/>
    <w:rsid w:val="000D1962"/>
    <w:rsid w:val="000D1F3E"/>
    <w:rsid w:val="000D3773"/>
    <w:rsid w:val="000D3990"/>
    <w:rsid w:val="000D5C24"/>
    <w:rsid w:val="000D6B39"/>
    <w:rsid w:val="000D7A38"/>
    <w:rsid w:val="000D7F0D"/>
    <w:rsid w:val="000E0B3A"/>
    <w:rsid w:val="000E1170"/>
    <w:rsid w:val="000E1988"/>
    <w:rsid w:val="000E26C7"/>
    <w:rsid w:val="000E2BBD"/>
    <w:rsid w:val="000E2D62"/>
    <w:rsid w:val="000E38EB"/>
    <w:rsid w:val="000E4829"/>
    <w:rsid w:val="000E4B5C"/>
    <w:rsid w:val="000E553F"/>
    <w:rsid w:val="000E5ED9"/>
    <w:rsid w:val="000F1030"/>
    <w:rsid w:val="000F1074"/>
    <w:rsid w:val="000F1808"/>
    <w:rsid w:val="000F37A5"/>
    <w:rsid w:val="000F3A9C"/>
    <w:rsid w:val="000F447A"/>
    <w:rsid w:val="000F5404"/>
    <w:rsid w:val="000F586F"/>
    <w:rsid w:val="000F58F7"/>
    <w:rsid w:val="000F6404"/>
    <w:rsid w:val="000F67B3"/>
    <w:rsid w:val="000F682D"/>
    <w:rsid w:val="000F6F90"/>
    <w:rsid w:val="000F7CBE"/>
    <w:rsid w:val="0010085E"/>
    <w:rsid w:val="001011CE"/>
    <w:rsid w:val="001011E1"/>
    <w:rsid w:val="00101428"/>
    <w:rsid w:val="00103637"/>
    <w:rsid w:val="0010682B"/>
    <w:rsid w:val="001068EE"/>
    <w:rsid w:val="001112FA"/>
    <w:rsid w:val="0011188E"/>
    <w:rsid w:val="00111C85"/>
    <w:rsid w:val="00114F88"/>
    <w:rsid w:val="00115B2C"/>
    <w:rsid w:val="001162CD"/>
    <w:rsid w:val="001171EE"/>
    <w:rsid w:val="00117D13"/>
    <w:rsid w:val="00120CF9"/>
    <w:rsid w:val="0012131A"/>
    <w:rsid w:val="00121994"/>
    <w:rsid w:val="001220C8"/>
    <w:rsid w:val="00122A59"/>
    <w:rsid w:val="00122D28"/>
    <w:rsid w:val="0012363C"/>
    <w:rsid w:val="0012460C"/>
    <w:rsid w:val="00126835"/>
    <w:rsid w:val="0012737D"/>
    <w:rsid w:val="001301C4"/>
    <w:rsid w:val="00131EB8"/>
    <w:rsid w:val="00131F64"/>
    <w:rsid w:val="00132833"/>
    <w:rsid w:val="001333AF"/>
    <w:rsid w:val="00134A31"/>
    <w:rsid w:val="00135484"/>
    <w:rsid w:val="00135E7A"/>
    <w:rsid w:val="001360CE"/>
    <w:rsid w:val="00137DC8"/>
    <w:rsid w:val="00142EF8"/>
    <w:rsid w:val="00142F0E"/>
    <w:rsid w:val="00143F90"/>
    <w:rsid w:val="00144B4A"/>
    <w:rsid w:val="00144DD1"/>
    <w:rsid w:val="00146511"/>
    <w:rsid w:val="00146F2E"/>
    <w:rsid w:val="00147092"/>
    <w:rsid w:val="0015020D"/>
    <w:rsid w:val="001508AD"/>
    <w:rsid w:val="00150D5E"/>
    <w:rsid w:val="001538E7"/>
    <w:rsid w:val="001542B6"/>
    <w:rsid w:val="00154D26"/>
    <w:rsid w:val="00155D96"/>
    <w:rsid w:val="00160758"/>
    <w:rsid w:val="00160B49"/>
    <w:rsid w:val="0016174A"/>
    <w:rsid w:val="0016436A"/>
    <w:rsid w:val="00164FD3"/>
    <w:rsid w:val="00165324"/>
    <w:rsid w:val="0016573F"/>
    <w:rsid w:val="00165ACB"/>
    <w:rsid w:val="0016615C"/>
    <w:rsid w:val="00166F65"/>
    <w:rsid w:val="00167953"/>
    <w:rsid w:val="0017000E"/>
    <w:rsid w:val="00171207"/>
    <w:rsid w:val="001718BA"/>
    <w:rsid w:val="00171F41"/>
    <w:rsid w:val="001747B9"/>
    <w:rsid w:val="00175431"/>
    <w:rsid w:val="00175973"/>
    <w:rsid w:val="0017750F"/>
    <w:rsid w:val="00180508"/>
    <w:rsid w:val="00180787"/>
    <w:rsid w:val="00181FA1"/>
    <w:rsid w:val="0018254C"/>
    <w:rsid w:val="0018309E"/>
    <w:rsid w:val="001833FF"/>
    <w:rsid w:val="0018521F"/>
    <w:rsid w:val="00186919"/>
    <w:rsid w:val="0019049E"/>
    <w:rsid w:val="00191428"/>
    <w:rsid w:val="001914C5"/>
    <w:rsid w:val="0019190D"/>
    <w:rsid w:val="0019232E"/>
    <w:rsid w:val="00194396"/>
    <w:rsid w:val="0019466C"/>
    <w:rsid w:val="001949D5"/>
    <w:rsid w:val="00194B5F"/>
    <w:rsid w:val="00194DA3"/>
    <w:rsid w:val="0019519E"/>
    <w:rsid w:val="0019586E"/>
    <w:rsid w:val="001A2921"/>
    <w:rsid w:val="001A3119"/>
    <w:rsid w:val="001A32E2"/>
    <w:rsid w:val="001A37EB"/>
    <w:rsid w:val="001A4709"/>
    <w:rsid w:val="001A47BF"/>
    <w:rsid w:val="001A4C20"/>
    <w:rsid w:val="001A63C1"/>
    <w:rsid w:val="001A63F9"/>
    <w:rsid w:val="001B1261"/>
    <w:rsid w:val="001B1CF5"/>
    <w:rsid w:val="001B1F67"/>
    <w:rsid w:val="001B3998"/>
    <w:rsid w:val="001B5985"/>
    <w:rsid w:val="001B5FD1"/>
    <w:rsid w:val="001B6CCD"/>
    <w:rsid w:val="001B6EAC"/>
    <w:rsid w:val="001B70A3"/>
    <w:rsid w:val="001C1FC6"/>
    <w:rsid w:val="001C3F37"/>
    <w:rsid w:val="001C3FFB"/>
    <w:rsid w:val="001C5D66"/>
    <w:rsid w:val="001C69A9"/>
    <w:rsid w:val="001D092E"/>
    <w:rsid w:val="001D11BA"/>
    <w:rsid w:val="001D1BA4"/>
    <w:rsid w:val="001D216B"/>
    <w:rsid w:val="001D519C"/>
    <w:rsid w:val="001D710F"/>
    <w:rsid w:val="001E04DF"/>
    <w:rsid w:val="001E0E07"/>
    <w:rsid w:val="001E1694"/>
    <w:rsid w:val="001E266B"/>
    <w:rsid w:val="001E26A3"/>
    <w:rsid w:val="001E2E4C"/>
    <w:rsid w:val="001E3E0C"/>
    <w:rsid w:val="001E400F"/>
    <w:rsid w:val="001E418B"/>
    <w:rsid w:val="001E42BF"/>
    <w:rsid w:val="001E4962"/>
    <w:rsid w:val="001E58AF"/>
    <w:rsid w:val="001E71F6"/>
    <w:rsid w:val="001E7240"/>
    <w:rsid w:val="001E7FB5"/>
    <w:rsid w:val="001F0905"/>
    <w:rsid w:val="001F0E0A"/>
    <w:rsid w:val="001F58CE"/>
    <w:rsid w:val="001F63C5"/>
    <w:rsid w:val="00200881"/>
    <w:rsid w:val="00200A67"/>
    <w:rsid w:val="00200C7D"/>
    <w:rsid w:val="00200DE6"/>
    <w:rsid w:val="0020461F"/>
    <w:rsid w:val="0020507D"/>
    <w:rsid w:val="00206815"/>
    <w:rsid w:val="002069DF"/>
    <w:rsid w:val="00207D19"/>
    <w:rsid w:val="00210474"/>
    <w:rsid w:val="00210688"/>
    <w:rsid w:val="00212BF4"/>
    <w:rsid w:val="00212F38"/>
    <w:rsid w:val="002146AC"/>
    <w:rsid w:val="00216163"/>
    <w:rsid w:val="00220251"/>
    <w:rsid w:val="002213A0"/>
    <w:rsid w:val="00221675"/>
    <w:rsid w:val="00221DF7"/>
    <w:rsid w:val="002229F9"/>
    <w:rsid w:val="002248C3"/>
    <w:rsid w:val="0022507A"/>
    <w:rsid w:val="00227A42"/>
    <w:rsid w:val="002300FE"/>
    <w:rsid w:val="00230DCD"/>
    <w:rsid w:val="002319B2"/>
    <w:rsid w:val="00231C7B"/>
    <w:rsid w:val="00231D68"/>
    <w:rsid w:val="00232006"/>
    <w:rsid w:val="002324FB"/>
    <w:rsid w:val="00233830"/>
    <w:rsid w:val="002345EC"/>
    <w:rsid w:val="002360A0"/>
    <w:rsid w:val="00240DFB"/>
    <w:rsid w:val="00241541"/>
    <w:rsid w:val="002438B7"/>
    <w:rsid w:val="00245F82"/>
    <w:rsid w:val="00246520"/>
    <w:rsid w:val="00246C3F"/>
    <w:rsid w:val="00247CAB"/>
    <w:rsid w:val="00250818"/>
    <w:rsid w:val="00251143"/>
    <w:rsid w:val="002516E6"/>
    <w:rsid w:val="002527D9"/>
    <w:rsid w:val="00253282"/>
    <w:rsid w:val="00254766"/>
    <w:rsid w:val="00254F5E"/>
    <w:rsid w:val="002577DD"/>
    <w:rsid w:val="00260735"/>
    <w:rsid w:val="00262415"/>
    <w:rsid w:val="00263C81"/>
    <w:rsid w:val="00265962"/>
    <w:rsid w:val="002671B3"/>
    <w:rsid w:val="00272FB5"/>
    <w:rsid w:val="00274FFC"/>
    <w:rsid w:val="00275054"/>
    <w:rsid w:val="00276669"/>
    <w:rsid w:val="00276ADF"/>
    <w:rsid w:val="002772E7"/>
    <w:rsid w:val="00277D0E"/>
    <w:rsid w:val="00280DAD"/>
    <w:rsid w:val="0028153B"/>
    <w:rsid w:val="002818CD"/>
    <w:rsid w:val="002823A9"/>
    <w:rsid w:val="00282401"/>
    <w:rsid w:val="002842F6"/>
    <w:rsid w:val="00286197"/>
    <w:rsid w:val="00286E6E"/>
    <w:rsid w:val="00287800"/>
    <w:rsid w:val="00287BE7"/>
    <w:rsid w:val="00290720"/>
    <w:rsid w:val="00290F57"/>
    <w:rsid w:val="002926D2"/>
    <w:rsid w:val="00293430"/>
    <w:rsid w:val="00293F0E"/>
    <w:rsid w:val="0029505E"/>
    <w:rsid w:val="002A0873"/>
    <w:rsid w:val="002A0E39"/>
    <w:rsid w:val="002A1844"/>
    <w:rsid w:val="002A3970"/>
    <w:rsid w:val="002A3F04"/>
    <w:rsid w:val="002A407F"/>
    <w:rsid w:val="002A42A2"/>
    <w:rsid w:val="002A4740"/>
    <w:rsid w:val="002A5E0E"/>
    <w:rsid w:val="002A6675"/>
    <w:rsid w:val="002A687A"/>
    <w:rsid w:val="002A69AA"/>
    <w:rsid w:val="002A713D"/>
    <w:rsid w:val="002B07E4"/>
    <w:rsid w:val="002B1C75"/>
    <w:rsid w:val="002B2579"/>
    <w:rsid w:val="002B293F"/>
    <w:rsid w:val="002B3B64"/>
    <w:rsid w:val="002B3DBE"/>
    <w:rsid w:val="002B4B08"/>
    <w:rsid w:val="002B685D"/>
    <w:rsid w:val="002B71F8"/>
    <w:rsid w:val="002B77E7"/>
    <w:rsid w:val="002C1920"/>
    <w:rsid w:val="002C2B8E"/>
    <w:rsid w:val="002C4001"/>
    <w:rsid w:val="002C40A4"/>
    <w:rsid w:val="002C6083"/>
    <w:rsid w:val="002C7C44"/>
    <w:rsid w:val="002D1B4F"/>
    <w:rsid w:val="002D225D"/>
    <w:rsid w:val="002D25B1"/>
    <w:rsid w:val="002D2B74"/>
    <w:rsid w:val="002D36DB"/>
    <w:rsid w:val="002D387B"/>
    <w:rsid w:val="002D4783"/>
    <w:rsid w:val="002D50A3"/>
    <w:rsid w:val="002D7866"/>
    <w:rsid w:val="002D7B6F"/>
    <w:rsid w:val="002D7C33"/>
    <w:rsid w:val="002E11BD"/>
    <w:rsid w:val="002E125B"/>
    <w:rsid w:val="002E1690"/>
    <w:rsid w:val="002E2E13"/>
    <w:rsid w:val="002E2EF1"/>
    <w:rsid w:val="002E4109"/>
    <w:rsid w:val="002E4813"/>
    <w:rsid w:val="002E4AF8"/>
    <w:rsid w:val="002E4DA0"/>
    <w:rsid w:val="002E5345"/>
    <w:rsid w:val="002E5693"/>
    <w:rsid w:val="002E5E1E"/>
    <w:rsid w:val="002E7154"/>
    <w:rsid w:val="002F00B3"/>
    <w:rsid w:val="002F08F1"/>
    <w:rsid w:val="002F1A82"/>
    <w:rsid w:val="002F1DD0"/>
    <w:rsid w:val="002F227F"/>
    <w:rsid w:val="002F3800"/>
    <w:rsid w:val="002F55A6"/>
    <w:rsid w:val="002F5AFB"/>
    <w:rsid w:val="002F5FBE"/>
    <w:rsid w:val="002F6B3D"/>
    <w:rsid w:val="002F7143"/>
    <w:rsid w:val="002F75EE"/>
    <w:rsid w:val="002F79D6"/>
    <w:rsid w:val="003017A0"/>
    <w:rsid w:val="00302254"/>
    <w:rsid w:val="003022FB"/>
    <w:rsid w:val="003025D3"/>
    <w:rsid w:val="00304735"/>
    <w:rsid w:val="00305AB9"/>
    <w:rsid w:val="00305F02"/>
    <w:rsid w:val="00306653"/>
    <w:rsid w:val="00306790"/>
    <w:rsid w:val="00307C0A"/>
    <w:rsid w:val="00310759"/>
    <w:rsid w:val="003113BA"/>
    <w:rsid w:val="00311A18"/>
    <w:rsid w:val="00311D67"/>
    <w:rsid w:val="0031449E"/>
    <w:rsid w:val="00315182"/>
    <w:rsid w:val="0031552B"/>
    <w:rsid w:val="00315780"/>
    <w:rsid w:val="00322F7A"/>
    <w:rsid w:val="0032344F"/>
    <w:rsid w:val="003246CC"/>
    <w:rsid w:val="003264DF"/>
    <w:rsid w:val="003270E2"/>
    <w:rsid w:val="003278A2"/>
    <w:rsid w:val="00327B9B"/>
    <w:rsid w:val="0033232D"/>
    <w:rsid w:val="00332AFD"/>
    <w:rsid w:val="00332ED0"/>
    <w:rsid w:val="00333EB7"/>
    <w:rsid w:val="00333EDC"/>
    <w:rsid w:val="00341052"/>
    <w:rsid w:val="00343753"/>
    <w:rsid w:val="00343836"/>
    <w:rsid w:val="00343EA9"/>
    <w:rsid w:val="003440F2"/>
    <w:rsid w:val="00345906"/>
    <w:rsid w:val="00345AD2"/>
    <w:rsid w:val="00346972"/>
    <w:rsid w:val="003478BC"/>
    <w:rsid w:val="00347A95"/>
    <w:rsid w:val="003504CC"/>
    <w:rsid w:val="003508D2"/>
    <w:rsid w:val="003509AD"/>
    <w:rsid w:val="003514BD"/>
    <w:rsid w:val="003516CE"/>
    <w:rsid w:val="003520FA"/>
    <w:rsid w:val="003527D1"/>
    <w:rsid w:val="00352C3E"/>
    <w:rsid w:val="00352FA1"/>
    <w:rsid w:val="00354A1F"/>
    <w:rsid w:val="00355552"/>
    <w:rsid w:val="0035568D"/>
    <w:rsid w:val="003565B9"/>
    <w:rsid w:val="00357061"/>
    <w:rsid w:val="00360408"/>
    <w:rsid w:val="0036174B"/>
    <w:rsid w:val="0036219C"/>
    <w:rsid w:val="0036492D"/>
    <w:rsid w:val="003661F3"/>
    <w:rsid w:val="003664FD"/>
    <w:rsid w:val="0037012A"/>
    <w:rsid w:val="003710ED"/>
    <w:rsid w:val="0037462A"/>
    <w:rsid w:val="003757E4"/>
    <w:rsid w:val="00375901"/>
    <w:rsid w:val="003761D4"/>
    <w:rsid w:val="003762E3"/>
    <w:rsid w:val="00377562"/>
    <w:rsid w:val="00380151"/>
    <w:rsid w:val="0038104E"/>
    <w:rsid w:val="003839AB"/>
    <w:rsid w:val="0038410A"/>
    <w:rsid w:val="0038414A"/>
    <w:rsid w:val="00384F63"/>
    <w:rsid w:val="00385883"/>
    <w:rsid w:val="003871BC"/>
    <w:rsid w:val="00390651"/>
    <w:rsid w:val="003914CC"/>
    <w:rsid w:val="003917C5"/>
    <w:rsid w:val="0039268C"/>
    <w:rsid w:val="00392BD1"/>
    <w:rsid w:val="00392FE3"/>
    <w:rsid w:val="00393B1E"/>
    <w:rsid w:val="003941EF"/>
    <w:rsid w:val="0039429D"/>
    <w:rsid w:val="003955A8"/>
    <w:rsid w:val="00396600"/>
    <w:rsid w:val="003A0D31"/>
    <w:rsid w:val="003A1434"/>
    <w:rsid w:val="003A3C6A"/>
    <w:rsid w:val="003A59A2"/>
    <w:rsid w:val="003A62E0"/>
    <w:rsid w:val="003A6A06"/>
    <w:rsid w:val="003A6FCB"/>
    <w:rsid w:val="003A709F"/>
    <w:rsid w:val="003B01EE"/>
    <w:rsid w:val="003B0356"/>
    <w:rsid w:val="003B0B9C"/>
    <w:rsid w:val="003B25EA"/>
    <w:rsid w:val="003B365E"/>
    <w:rsid w:val="003B397E"/>
    <w:rsid w:val="003B3B26"/>
    <w:rsid w:val="003B48D3"/>
    <w:rsid w:val="003B5F23"/>
    <w:rsid w:val="003B6232"/>
    <w:rsid w:val="003C0B4F"/>
    <w:rsid w:val="003C17BE"/>
    <w:rsid w:val="003C1CEF"/>
    <w:rsid w:val="003C2908"/>
    <w:rsid w:val="003C2C0A"/>
    <w:rsid w:val="003C3464"/>
    <w:rsid w:val="003C4822"/>
    <w:rsid w:val="003C4D04"/>
    <w:rsid w:val="003C5043"/>
    <w:rsid w:val="003C54F3"/>
    <w:rsid w:val="003C63FD"/>
    <w:rsid w:val="003C6936"/>
    <w:rsid w:val="003C7049"/>
    <w:rsid w:val="003C7850"/>
    <w:rsid w:val="003D10F9"/>
    <w:rsid w:val="003D31D0"/>
    <w:rsid w:val="003D451F"/>
    <w:rsid w:val="003D5C19"/>
    <w:rsid w:val="003D6096"/>
    <w:rsid w:val="003D6099"/>
    <w:rsid w:val="003D6667"/>
    <w:rsid w:val="003D6FAF"/>
    <w:rsid w:val="003D732C"/>
    <w:rsid w:val="003D78BE"/>
    <w:rsid w:val="003D78E0"/>
    <w:rsid w:val="003E05E7"/>
    <w:rsid w:val="003E0EE0"/>
    <w:rsid w:val="003E189C"/>
    <w:rsid w:val="003E195B"/>
    <w:rsid w:val="003E1F7C"/>
    <w:rsid w:val="003E2804"/>
    <w:rsid w:val="003E2980"/>
    <w:rsid w:val="003E2CA2"/>
    <w:rsid w:val="003E3353"/>
    <w:rsid w:val="003E461C"/>
    <w:rsid w:val="003E7BE1"/>
    <w:rsid w:val="003F01A4"/>
    <w:rsid w:val="003F238A"/>
    <w:rsid w:val="003F3216"/>
    <w:rsid w:val="003F3760"/>
    <w:rsid w:val="003F53FA"/>
    <w:rsid w:val="003F6290"/>
    <w:rsid w:val="003F6AAB"/>
    <w:rsid w:val="00400DF8"/>
    <w:rsid w:val="0040138D"/>
    <w:rsid w:val="004020FE"/>
    <w:rsid w:val="004021FA"/>
    <w:rsid w:val="004031C0"/>
    <w:rsid w:val="00403BE4"/>
    <w:rsid w:val="00404743"/>
    <w:rsid w:val="004047D3"/>
    <w:rsid w:val="00404C67"/>
    <w:rsid w:val="0041029B"/>
    <w:rsid w:val="00410413"/>
    <w:rsid w:val="00410728"/>
    <w:rsid w:val="00410ABA"/>
    <w:rsid w:val="00412BD5"/>
    <w:rsid w:val="00413DB5"/>
    <w:rsid w:val="00414E7E"/>
    <w:rsid w:val="004169B0"/>
    <w:rsid w:val="00416AB2"/>
    <w:rsid w:val="004172BA"/>
    <w:rsid w:val="0041768A"/>
    <w:rsid w:val="00417ABA"/>
    <w:rsid w:val="00420428"/>
    <w:rsid w:val="0042104A"/>
    <w:rsid w:val="00421D20"/>
    <w:rsid w:val="004237C4"/>
    <w:rsid w:val="0042415B"/>
    <w:rsid w:val="004244F2"/>
    <w:rsid w:val="004255B5"/>
    <w:rsid w:val="00425AF0"/>
    <w:rsid w:val="00430B5B"/>
    <w:rsid w:val="00430D3F"/>
    <w:rsid w:val="00432DC4"/>
    <w:rsid w:val="00433244"/>
    <w:rsid w:val="004339E1"/>
    <w:rsid w:val="00433D6F"/>
    <w:rsid w:val="00434E63"/>
    <w:rsid w:val="00435264"/>
    <w:rsid w:val="00436214"/>
    <w:rsid w:val="004403A0"/>
    <w:rsid w:val="004416CC"/>
    <w:rsid w:val="00441CDF"/>
    <w:rsid w:val="004427A0"/>
    <w:rsid w:val="004451A7"/>
    <w:rsid w:val="00445967"/>
    <w:rsid w:val="00445A93"/>
    <w:rsid w:val="00445FE9"/>
    <w:rsid w:val="00446036"/>
    <w:rsid w:val="00446511"/>
    <w:rsid w:val="004472B3"/>
    <w:rsid w:val="0045307A"/>
    <w:rsid w:val="00453211"/>
    <w:rsid w:val="00453231"/>
    <w:rsid w:val="00454DEA"/>
    <w:rsid w:val="004561EC"/>
    <w:rsid w:val="0045759B"/>
    <w:rsid w:val="004609ED"/>
    <w:rsid w:val="00460A9C"/>
    <w:rsid w:val="004612EE"/>
    <w:rsid w:val="00461B52"/>
    <w:rsid w:val="004622EE"/>
    <w:rsid w:val="004637C1"/>
    <w:rsid w:val="00463EC3"/>
    <w:rsid w:val="004647F5"/>
    <w:rsid w:val="00466208"/>
    <w:rsid w:val="004672E9"/>
    <w:rsid w:val="0046785C"/>
    <w:rsid w:val="004679B4"/>
    <w:rsid w:val="00470C0A"/>
    <w:rsid w:val="004712D4"/>
    <w:rsid w:val="00471CA1"/>
    <w:rsid w:val="004729DA"/>
    <w:rsid w:val="00474574"/>
    <w:rsid w:val="00475C7C"/>
    <w:rsid w:val="00475E4E"/>
    <w:rsid w:val="00476414"/>
    <w:rsid w:val="0048072C"/>
    <w:rsid w:val="004820C2"/>
    <w:rsid w:val="0048246C"/>
    <w:rsid w:val="00483640"/>
    <w:rsid w:val="00483E87"/>
    <w:rsid w:val="00484069"/>
    <w:rsid w:val="004845A5"/>
    <w:rsid w:val="00484CE9"/>
    <w:rsid w:val="004864AC"/>
    <w:rsid w:val="004901D0"/>
    <w:rsid w:val="0049242D"/>
    <w:rsid w:val="00493CAF"/>
    <w:rsid w:val="00495CE0"/>
    <w:rsid w:val="00495F80"/>
    <w:rsid w:val="004961A7"/>
    <w:rsid w:val="0049639B"/>
    <w:rsid w:val="004978B2"/>
    <w:rsid w:val="004978DE"/>
    <w:rsid w:val="004A1923"/>
    <w:rsid w:val="004A221D"/>
    <w:rsid w:val="004A2A9B"/>
    <w:rsid w:val="004A2E7B"/>
    <w:rsid w:val="004A32F4"/>
    <w:rsid w:val="004A3BE0"/>
    <w:rsid w:val="004A5ABB"/>
    <w:rsid w:val="004A69F6"/>
    <w:rsid w:val="004A75A3"/>
    <w:rsid w:val="004A7DA8"/>
    <w:rsid w:val="004A7EFF"/>
    <w:rsid w:val="004B00D5"/>
    <w:rsid w:val="004B0379"/>
    <w:rsid w:val="004B2CAB"/>
    <w:rsid w:val="004B404B"/>
    <w:rsid w:val="004B42CF"/>
    <w:rsid w:val="004B45CE"/>
    <w:rsid w:val="004B5A65"/>
    <w:rsid w:val="004B5E1F"/>
    <w:rsid w:val="004B6F92"/>
    <w:rsid w:val="004B7849"/>
    <w:rsid w:val="004C050A"/>
    <w:rsid w:val="004C057E"/>
    <w:rsid w:val="004C1902"/>
    <w:rsid w:val="004C2EDB"/>
    <w:rsid w:val="004C327D"/>
    <w:rsid w:val="004C3631"/>
    <w:rsid w:val="004C4598"/>
    <w:rsid w:val="004C4AA4"/>
    <w:rsid w:val="004C513A"/>
    <w:rsid w:val="004D3358"/>
    <w:rsid w:val="004D5DA3"/>
    <w:rsid w:val="004D5E6E"/>
    <w:rsid w:val="004D6FCC"/>
    <w:rsid w:val="004D6FF3"/>
    <w:rsid w:val="004E1188"/>
    <w:rsid w:val="004E2E67"/>
    <w:rsid w:val="004E4542"/>
    <w:rsid w:val="004E4B8B"/>
    <w:rsid w:val="004E6731"/>
    <w:rsid w:val="004E7C15"/>
    <w:rsid w:val="004F0F9F"/>
    <w:rsid w:val="004F146A"/>
    <w:rsid w:val="004F17FA"/>
    <w:rsid w:val="004F20E5"/>
    <w:rsid w:val="004F2354"/>
    <w:rsid w:val="004F27BD"/>
    <w:rsid w:val="004F28F8"/>
    <w:rsid w:val="004F33B0"/>
    <w:rsid w:val="004F3FDB"/>
    <w:rsid w:val="004F4DA5"/>
    <w:rsid w:val="004F5CD2"/>
    <w:rsid w:val="004F6DF4"/>
    <w:rsid w:val="004F76B6"/>
    <w:rsid w:val="00500D43"/>
    <w:rsid w:val="005010BB"/>
    <w:rsid w:val="00501358"/>
    <w:rsid w:val="0050321B"/>
    <w:rsid w:val="00503935"/>
    <w:rsid w:val="00503A3A"/>
    <w:rsid w:val="00503E1F"/>
    <w:rsid w:val="0050534E"/>
    <w:rsid w:val="00510B4F"/>
    <w:rsid w:val="00517808"/>
    <w:rsid w:val="00517D42"/>
    <w:rsid w:val="00517F76"/>
    <w:rsid w:val="00520179"/>
    <w:rsid w:val="005219AC"/>
    <w:rsid w:val="0052229C"/>
    <w:rsid w:val="005228EB"/>
    <w:rsid w:val="00527445"/>
    <w:rsid w:val="00527EE0"/>
    <w:rsid w:val="00530062"/>
    <w:rsid w:val="00530635"/>
    <w:rsid w:val="005306DD"/>
    <w:rsid w:val="00530892"/>
    <w:rsid w:val="0053137D"/>
    <w:rsid w:val="00531EAF"/>
    <w:rsid w:val="00533BD4"/>
    <w:rsid w:val="00533C73"/>
    <w:rsid w:val="0053405A"/>
    <w:rsid w:val="005340FE"/>
    <w:rsid w:val="00534875"/>
    <w:rsid w:val="00535697"/>
    <w:rsid w:val="00536128"/>
    <w:rsid w:val="00536B24"/>
    <w:rsid w:val="005378C6"/>
    <w:rsid w:val="00540458"/>
    <w:rsid w:val="00540E7D"/>
    <w:rsid w:val="00541505"/>
    <w:rsid w:val="0054291C"/>
    <w:rsid w:val="00550527"/>
    <w:rsid w:val="005517E3"/>
    <w:rsid w:val="00551D9C"/>
    <w:rsid w:val="005546FE"/>
    <w:rsid w:val="00554A1A"/>
    <w:rsid w:val="005563F5"/>
    <w:rsid w:val="0056031B"/>
    <w:rsid w:val="005608BB"/>
    <w:rsid w:val="0056175F"/>
    <w:rsid w:val="0056241C"/>
    <w:rsid w:val="005628C2"/>
    <w:rsid w:val="0056346F"/>
    <w:rsid w:val="005643AF"/>
    <w:rsid w:val="005644CE"/>
    <w:rsid w:val="00564D1E"/>
    <w:rsid w:val="00564EFF"/>
    <w:rsid w:val="00565BA3"/>
    <w:rsid w:val="0056684E"/>
    <w:rsid w:val="005729FA"/>
    <w:rsid w:val="00572BEC"/>
    <w:rsid w:val="005736AD"/>
    <w:rsid w:val="00575A48"/>
    <w:rsid w:val="00575ACB"/>
    <w:rsid w:val="00575DE1"/>
    <w:rsid w:val="005764C2"/>
    <w:rsid w:val="005803A8"/>
    <w:rsid w:val="00580B6C"/>
    <w:rsid w:val="00580F69"/>
    <w:rsid w:val="0058149C"/>
    <w:rsid w:val="005819E1"/>
    <w:rsid w:val="0058206F"/>
    <w:rsid w:val="0058306C"/>
    <w:rsid w:val="00583526"/>
    <w:rsid w:val="0058360F"/>
    <w:rsid w:val="00584430"/>
    <w:rsid w:val="005852CF"/>
    <w:rsid w:val="0058638E"/>
    <w:rsid w:val="00587341"/>
    <w:rsid w:val="00587EE8"/>
    <w:rsid w:val="005901BD"/>
    <w:rsid w:val="00590F5F"/>
    <w:rsid w:val="00591956"/>
    <w:rsid w:val="005923C1"/>
    <w:rsid w:val="0059269D"/>
    <w:rsid w:val="00594572"/>
    <w:rsid w:val="00594C52"/>
    <w:rsid w:val="00595EE9"/>
    <w:rsid w:val="00596F46"/>
    <w:rsid w:val="005A13BE"/>
    <w:rsid w:val="005A1F8F"/>
    <w:rsid w:val="005A23D3"/>
    <w:rsid w:val="005A2559"/>
    <w:rsid w:val="005A2592"/>
    <w:rsid w:val="005A2BA1"/>
    <w:rsid w:val="005A36CC"/>
    <w:rsid w:val="005A393F"/>
    <w:rsid w:val="005A4BEA"/>
    <w:rsid w:val="005A4EB6"/>
    <w:rsid w:val="005B0BD2"/>
    <w:rsid w:val="005B1122"/>
    <w:rsid w:val="005B4607"/>
    <w:rsid w:val="005B4C59"/>
    <w:rsid w:val="005B4C83"/>
    <w:rsid w:val="005B6445"/>
    <w:rsid w:val="005B6C60"/>
    <w:rsid w:val="005B723F"/>
    <w:rsid w:val="005B765F"/>
    <w:rsid w:val="005B7A16"/>
    <w:rsid w:val="005B7E58"/>
    <w:rsid w:val="005C05F3"/>
    <w:rsid w:val="005C0EAC"/>
    <w:rsid w:val="005C1B68"/>
    <w:rsid w:val="005C247F"/>
    <w:rsid w:val="005C2E28"/>
    <w:rsid w:val="005C304E"/>
    <w:rsid w:val="005C37E7"/>
    <w:rsid w:val="005C3E92"/>
    <w:rsid w:val="005C3EC5"/>
    <w:rsid w:val="005C4EDB"/>
    <w:rsid w:val="005C5184"/>
    <w:rsid w:val="005C7276"/>
    <w:rsid w:val="005D155F"/>
    <w:rsid w:val="005D3C69"/>
    <w:rsid w:val="005D4571"/>
    <w:rsid w:val="005D4AB1"/>
    <w:rsid w:val="005D4E43"/>
    <w:rsid w:val="005D5E0F"/>
    <w:rsid w:val="005D7105"/>
    <w:rsid w:val="005D7D1E"/>
    <w:rsid w:val="005E1050"/>
    <w:rsid w:val="005E106C"/>
    <w:rsid w:val="005E21D2"/>
    <w:rsid w:val="005E281B"/>
    <w:rsid w:val="005E32FC"/>
    <w:rsid w:val="005E71C0"/>
    <w:rsid w:val="005E7B7E"/>
    <w:rsid w:val="005F011D"/>
    <w:rsid w:val="005F14D3"/>
    <w:rsid w:val="005F33B1"/>
    <w:rsid w:val="005F3BE6"/>
    <w:rsid w:val="005F44D9"/>
    <w:rsid w:val="005F4B78"/>
    <w:rsid w:val="005F55DF"/>
    <w:rsid w:val="005F5B7A"/>
    <w:rsid w:val="006010FB"/>
    <w:rsid w:val="006019CE"/>
    <w:rsid w:val="0060487C"/>
    <w:rsid w:val="006049CA"/>
    <w:rsid w:val="006056D9"/>
    <w:rsid w:val="00605960"/>
    <w:rsid w:val="00605E4C"/>
    <w:rsid w:val="00605F75"/>
    <w:rsid w:val="00606774"/>
    <w:rsid w:val="00611CCC"/>
    <w:rsid w:val="00611DA7"/>
    <w:rsid w:val="006124AE"/>
    <w:rsid w:val="006137DD"/>
    <w:rsid w:val="00613B46"/>
    <w:rsid w:val="00613F2E"/>
    <w:rsid w:val="006142F7"/>
    <w:rsid w:val="00614916"/>
    <w:rsid w:val="00615B3C"/>
    <w:rsid w:val="00616328"/>
    <w:rsid w:val="0061694D"/>
    <w:rsid w:val="00616F8B"/>
    <w:rsid w:val="00617FF9"/>
    <w:rsid w:val="006201B0"/>
    <w:rsid w:val="0062111C"/>
    <w:rsid w:val="00621DB8"/>
    <w:rsid w:val="006220CD"/>
    <w:rsid w:val="00622476"/>
    <w:rsid w:val="00623516"/>
    <w:rsid w:val="006241CD"/>
    <w:rsid w:val="00624ACF"/>
    <w:rsid w:val="0062553D"/>
    <w:rsid w:val="006265E5"/>
    <w:rsid w:val="00626A15"/>
    <w:rsid w:val="00626D30"/>
    <w:rsid w:val="006279A7"/>
    <w:rsid w:val="00627D4D"/>
    <w:rsid w:val="006305EA"/>
    <w:rsid w:val="00633118"/>
    <w:rsid w:val="0063410C"/>
    <w:rsid w:val="00636E53"/>
    <w:rsid w:val="006375FE"/>
    <w:rsid w:val="006417A9"/>
    <w:rsid w:val="006419A4"/>
    <w:rsid w:val="006429AA"/>
    <w:rsid w:val="00642BFC"/>
    <w:rsid w:val="00643869"/>
    <w:rsid w:val="006438D1"/>
    <w:rsid w:val="00643B4F"/>
    <w:rsid w:val="00643F6E"/>
    <w:rsid w:val="00644D3E"/>
    <w:rsid w:val="00645717"/>
    <w:rsid w:val="006463E9"/>
    <w:rsid w:val="00646815"/>
    <w:rsid w:val="00646FCD"/>
    <w:rsid w:val="00647AC1"/>
    <w:rsid w:val="0065062F"/>
    <w:rsid w:val="00650D0E"/>
    <w:rsid w:val="00651AAD"/>
    <w:rsid w:val="006532B2"/>
    <w:rsid w:val="0065500F"/>
    <w:rsid w:val="00655204"/>
    <w:rsid w:val="00656123"/>
    <w:rsid w:val="006565E2"/>
    <w:rsid w:val="006620EE"/>
    <w:rsid w:val="00663A42"/>
    <w:rsid w:val="006647EF"/>
    <w:rsid w:val="00664BAA"/>
    <w:rsid w:val="0066667F"/>
    <w:rsid w:val="00667C6F"/>
    <w:rsid w:val="006720AF"/>
    <w:rsid w:val="00672710"/>
    <w:rsid w:val="00672F09"/>
    <w:rsid w:val="00673727"/>
    <w:rsid w:val="00673782"/>
    <w:rsid w:val="00673C4B"/>
    <w:rsid w:val="00673C4C"/>
    <w:rsid w:val="00674F36"/>
    <w:rsid w:val="006775EF"/>
    <w:rsid w:val="0068009F"/>
    <w:rsid w:val="00680375"/>
    <w:rsid w:val="0068288A"/>
    <w:rsid w:val="0068450C"/>
    <w:rsid w:val="00684664"/>
    <w:rsid w:val="00684D00"/>
    <w:rsid w:val="006862A5"/>
    <w:rsid w:val="006905EB"/>
    <w:rsid w:val="00691911"/>
    <w:rsid w:val="00694419"/>
    <w:rsid w:val="00694740"/>
    <w:rsid w:val="006A1026"/>
    <w:rsid w:val="006A209A"/>
    <w:rsid w:val="006A3465"/>
    <w:rsid w:val="006A6785"/>
    <w:rsid w:val="006A6793"/>
    <w:rsid w:val="006A6A97"/>
    <w:rsid w:val="006A7CC7"/>
    <w:rsid w:val="006B009C"/>
    <w:rsid w:val="006B0C02"/>
    <w:rsid w:val="006B1861"/>
    <w:rsid w:val="006B2EE6"/>
    <w:rsid w:val="006B367E"/>
    <w:rsid w:val="006B4AFC"/>
    <w:rsid w:val="006B51C9"/>
    <w:rsid w:val="006B6497"/>
    <w:rsid w:val="006B7E08"/>
    <w:rsid w:val="006C1783"/>
    <w:rsid w:val="006C19B8"/>
    <w:rsid w:val="006C260C"/>
    <w:rsid w:val="006C3853"/>
    <w:rsid w:val="006C39D5"/>
    <w:rsid w:val="006C422B"/>
    <w:rsid w:val="006C439F"/>
    <w:rsid w:val="006C5248"/>
    <w:rsid w:val="006C56E9"/>
    <w:rsid w:val="006C570A"/>
    <w:rsid w:val="006C5CD7"/>
    <w:rsid w:val="006C7A4D"/>
    <w:rsid w:val="006D205E"/>
    <w:rsid w:val="006D2C74"/>
    <w:rsid w:val="006D4037"/>
    <w:rsid w:val="006D40C3"/>
    <w:rsid w:val="006D4AAB"/>
    <w:rsid w:val="006D6016"/>
    <w:rsid w:val="006D62D3"/>
    <w:rsid w:val="006D716B"/>
    <w:rsid w:val="006D7AE8"/>
    <w:rsid w:val="006D7B55"/>
    <w:rsid w:val="006D7CCB"/>
    <w:rsid w:val="006E2377"/>
    <w:rsid w:val="006E24A2"/>
    <w:rsid w:val="006E27ED"/>
    <w:rsid w:val="006E2A1B"/>
    <w:rsid w:val="006E2D58"/>
    <w:rsid w:val="006E367C"/>
    <w:rsid w:val="006E6DF4"/>
    <w:rsid w:val="006E7506"/>
    <w:rsid w:val="006F01CA"/>
    <w:rsid w:val="006F075F"/>
    <w:rsid w:val="006F0791"/>
    <w:rsid w:val="006F0905"/>
    <w:rsid w:val="006F1A70"/>
    <w:rsid w:val="006F21A4"/>
    <w:rsid w:val="006F2D52"/>
    <w:rsid w:val="006F2DA4"/>
    <w:rsid w:val="006F2DEA"/>
    <w:rsid w:val="006F347F"/>
    <w:rsid w:val="006F350B"/>
    <w:rsid w:val="006F3C56"/>
    <w:rsid w:val="006F3D2D"/>
    <w:rsid w:val="006F40D0"/>
    <w:rsid w:val="006F70AF"/>
    <w:rsid w:val="006F728A"/>
    <w:rsid w:val="006F76C5"/>
    <w:rsid w:val="006F77FA"/>
    <w:rsid w:val="006F7FFC"/>
    <w:rsid w:val="00701CC5"/>
    <w:rsid w:val="00701F2B"/>
    <w:rsid w:val="00704D15"/>
    <w:rsid w:val="00705E66"/>
    <w:rsid w:val="00706FBB"/>
    <w:rsid w:val="00710308"/>
    <w:rsid w:val="0071129B"/>
    <w:rsid w:val="00711697"/>
    <w:rsid w:val="00711F19"/>
    <w:rsid w:val="00712135"/>
    <w:rsid w:val="00713120"/>
    <w:rsid w:val="00713C86"/>
    <w:rsid w:val="00717329"/>
    <w:rsid w:val="007176A6"/>
    <w:rsid w:val="007217E6"/>
    <w:rsid w:val="00722FFC"/>
    <w:rsid w:val="007247C8"/>
    <w:rsid w:val="00724919"/>
    <w:rsid w:val="00727191"/>
    <w:rsid w:val="0073001D"/>
    <w:rsid w:val="00731D0F"/>
    <w:rsid w:val="00732A7D"/>
    <w:rsid w:val="00732A95"/>
    <w:rsid w:val="00733740"/>
    <w:rsid w:val="00733ED7"/>
    <w:rsid w:val="00734966"/>
    <w:rsid w:val="007351CF"/>
    <w:rsid w:val="00737BBA"/>
    <w:rsid w:val="00741E67"/>
    <w:rsid w:val="00743FF5"/>
    <w:rsid w:val="00744803"/>
    <w:rsid w:val="00744AF9"/>
    <w:rsid w:val="00744F7B"/>
    <w:rsid w:val="007451D7"/>
    <w:rsid w:val="0074565A"/>
    <w:rsid w:val="00745768"/>
    <w:rsid w:val="007471AD"/>
    <w:rsid w:val="00747753"/>
    <w:rsid w:val="00747967"/>
    <w:rsid w:val="00747A6B"/>
    <w:rsid w:val="007524CE"/>
    <w:rsid w:val="007532E4"/>
    <w:rsid w:val="0075381C"/>
    <w:rsid w:val="007546A7"/>
    <w:rsid w:val="00754A71"/>
    <w:rsid w:val="0075530C"/>
    <w:rsid w:val="00755321"/>
    <w:rsid w:val="0075707F"/>
    <w:rsid w:val="007576A9"/>
    <w:rsid w:val="0076086F"/>
    <w:rsid w:val="00761BF4"/>
    <w:rsid w:val="007627B6"/>
    <w:rsid w:val="007630B6"/>
    <w:rsid w:val="0076316C"/>
    <w:rsid w:val="00763FF6"/>
    <w:rsid w:val="00765296"/>
    <w:rsid w:val="007665CF"/>
    <w:rsid w:val="007665F6"/>
    <w:rsid w:val="007668D9"/>
    <w:rsid w:val="0076723C"/>
    <w:rsid w:val="00767A3F"/>
    <w:rsid w:val="00767B28"/>
    <w:rsid w:val="00771C80"/>
    <w:rsid w:val="00771CDE"/>
    <w:rsid w:val="00772986"/>
    <w:rsid w:val="00772FE0"/>
    <w:rsid w:val="00773821"/>
    <w:rsid w:val="007835B6"/>
    <w:rsid w:val="00783F57"/>
    <w:rsid w:val="007848D0"/>
    <w:rsid w:val="00785968"/>
    <w:rsid w:val="00785D20"/>
    <w:rsid w:val="0078633B"/>
    <w:rsid w:val="0078663D"/>
    <w:rsid w:val="00787484"/>
    <w:rsid w:val="007874FD"/>
    <w:rsid w:val="007910F0"/>
    <w:rsid w:val="00791809"/>
    <w:rsid w:val="00792F01"/>
    <w:rsid w:val="00793BBC"/>
    <w:rsid w:val="00795007"/>
    <w:rsid w:val="00795B0A"/>
    <w:rsid w:val="00795DE1"/>
    <w:rsid w:val="00796D87"/>
    <w:rsid w:val="007A007C"/>
    <w:rsid w:val="007A0412"/>
    <w:rsid w:val="007A0707"/>
    <w:rsid w:val="007A0730"/>
    <w:rsid w:val="007A0FAB"/>
    <w:rsid w:val="007A24E1"/>
    <w:rsid w:val="007A2741"/>
    <w:rsid w:val="007A3FF7"/>
    <w:rsid w:val="007A42B3"/>
    <w:rsid w:val="007A58C6"/>
    <w:rsid w:val="007A5DB8"/>
    <w:rsid w:val="007A6F41"/>
    <w:rsid w:val="007A756C"/>
    <w:rsid w:val="007A7761"/>
    <w:rsid w:val="007B0CE0"/>
    <w:rsid w:val="007B151E"/>
    <w:rsid w:val="007B1BC5"/>
    <w:rsid w:val="007B2B19"/>
    <w:rsid w:val="007B4A4D"/>
    <w:rsid w:val="007B537A"/>
    <w:rsid w:val="007B56A8"/>
    <w:rsid w:val="007C1445"/>
    <w:rsid w:val="007C2DD3"/>
    <w:rsid w:val="007C31DE"/>
    <w:rsid w:val="007C36A1"/>
    <w:rsid w:val="007C47AF"/>
    <w:rsid w:val="007C6A4B"/>
    <w:rsid w:val="007C7B8A"/>
    <w:rsid w:val="007D01FB"/>
    <w:rsid w:val="007D0C97"/>
    <w:rsid w:val="007D0CF5"/>
    <w:rsid w:val="007D0E07"/>
    <w:rsid w:val="007D18FC"/>
    <w:rsid w:val="007D192C"/>
    <w:rsid w:val="007D30D3"/>
    <w:rsid w:val="007D50E9"/>
    <w:rsid w:val="007D53E7"/>
    <w:rsid w:val="007D5D0F"/>
    <w:rsid w:val="007D5E83"/>
    <w:rsid w:val="007D60E1"/>
    <w:rsid w:val="007D6686"/>
    <w:rsid w:val="007D7F05"/>
    <w:rsid w:val="007E0167"/>
    <w:rsid w:val="007E02C8"/>
    <w:rsid w:val="007E095F"/>
    <w:rsid w:val="007E2B5C"/>
    <w:rsid w:val="007E41E5"/>
    <w:rsid w:val="007E4446"/>
    <w:rsid w:val="007E502C"/>
    <w:rsid w:val="007E55E1"/>
    <w:rsid w:val="007E6C39"/>
    <w:rsid w:val="007E70F8"/>
    <w:rsid w:val="007E7E18"/>
    <w:rsid w:val="007F04E4"/>
    <w:rsid w:val="007F13B3"/>
    <w:rsid w:val="007F347E"/>
    <w:rsid w:val="007F75E3"/>
    <w:rsid w:val="007F7B2A"/>
    <w:rsid w:val="007F7B34"/>
    <w:rsid w:val="00800339"/>
    <w:rsid w:val="00800939"/>
    <w:rsid w:val="00800E81"/>
    <w:rsid w:val="00801505"/>
    <w:rsid w:val="008026A1"/>
    <w:rsid w:val="00802C8D"/>
    <w:rsid w:val="00803346"/>
    <w:rsid w:val="00803C0B"/>
    <w:rsid w:val="00803CBC"/>
    <w:rsid w:val="00806B18"/>
    <w:rsid w:val="00807013"/>
    <w:rsid w:val="00807658"/>
    <w:rsid w:val="00807761"/>
    <w:rsid w:val="00807B99"/>
    <w:rsid w:val="008106B9"/>
    <w:rsid w:val="0081194E"/>
    <w:rsid w:val="00811DA8"/>
    <w:rsid w:val="00811F63"/>
    <w:rsid w:val="00812427"/>
    <w:rsid w:val="0081242C"/>
    <w:rsid w:val="00812863"/>
    <w:rsid w:val="00812B4F"/>
    <w:rsid w:val="00812D58"/>
    <w:rsid w:val="0081324E"/>
    <w:rsid w:val="0081662A"/>
    <w:rsid w:val="00816E9C"/>
    <w:rsid w:val="00817A4B"/>
    <w:rsid w:val="00817B34"/>
    <w:rsid w:val="008207B5"/>
    <w:rsid w:val="00820DC2"/>
    <w:rsid w:val="00820DC5"/>
    <w:rsid w:val="00824F71"/>
    <w:rsid w:val="00825107"/>
    <w:rsid w:val="0082572E"/>
    <w:rsid w:val="00830732"/>
    <w:rsid w:val="00830AB8"/>
    <w:rsid w:val="00831116"/>
    <w:rsid w:val="0083219F"/>
    <w:rsid w:val="008330B5"/>
    <w:rsid w:val="0083482B"/>
    <w:rsid w:val="0083600B"/>
    <w:rsid w:val="00836DEE"/>
    <w:rsid w:val="008414BF"/>
    <w:rsid w:val="008421DE"/>
    <w:rsid w:val="00842732"/>
    <w:rsid w:val="00842AEE"/>
    <w:rsid w:val="00844359"/>
    <w:rsid w:val="00844827"/>
    <w:rsid w:val="00844856"/>
    <w:rsid w:val="00845371"/>
    <w:rsid w:val="0084562F"/>
    <w:rsid w:val="00845817"/>
    <w:rsid w:val="00845A52"/>
    <w:rsid w:val="00846F9B"/>
    <w:rsid w:val="00847064"/>
    <w:rsid w:val="0084754D"/>
    <w:rsid w:val="00850296"/>
    <w:rsid w:val="00852049"/>
    <w:rsid w:val="00852D95"/>
    <w:rsid w:val="00855CCE"/>
    <w:rsid w:val="0085684E"/>
    <w:rsid w:val="00856ABF"/>
    <w:rsid w:val="00857A90"/>
    <w:rsid w:val="0086091E"/>
    <w:rsid w:val="008623B9"/>
    <w:rsid w:val="00862679"/>
    <w:rsid w:val="00862BA3"/>
    <w:rsid w:val="00863CDB"/>
    <w:rsid w:val="008643D0"/>
    <w:rsid w:val="00864F67"/>
    <w:rsid w:val="00865A99"/>
    <w:rsid w:val="0086672A"/>
    <w:rsid w:val="00871327"/>
    <w:rsid w:val="00871683"/>
    <w:rsid w:val="00872A25"/>
    <w:rsid w:val="0087344C"/>
    <w:rsid w:val="00873836"/>
    <w:rsid w:val="00876081"/>
    <w:rsid w:val="008772C2"/>
    <w:rsid w:val="008803F8"/>
    <w:rsid w:val="00881020"/>
    <w:rsid w:val="008816CF"/>
    <w:rsid w:val="00881D44"/>
    <w:rsid w:val="00882034"/>
    <w:rsid w:val="008836D2"/>
    <w:rsid w:val="00883E08"/>
    <w:rsid w:val="00887002"/>
    <w:rsid w:val="00887759"/>
    <w:rsid w:val="00887954"/>
    <w:rsid w:val="00891073"/>
    <w:rsid w:val="00891B11"/>
    <w:rsid w:val="00892F8D"/>
    <w:rsid w:val="0089311D"/>
    <w:rsid w:val="00893A8B"/>
    <w:rsid w:val="00893D96"/>
    <w:rsid w:val="00894380"/>
    <w:rsid w:val="00894960"/>
    <w:rsid w:val="00895861"/>
    <w:rsid w:val="008959A9"/>
    <w:rsid w:val="00896F8A"/>
    <w:rsid w:val="00896FE0"/>
    <w:rsid w:val="008976F7"/>
    <w:rsid w:val="008A129F"/>
    <w:rsid w:val="008A1A3E"/>
    <w:rsid w:val="008A2069"/>
    <w:rsid w:val="008A3E7D"/>
    <w:rsid w:val="008A68E8"/>
    <w:rsid w:val="008A7B56"/>
    <w:rsid w:val="008A7CA7"/>
    <w:rsid w:val="008B1105"/>
    <w:rsid w:val="008B222D"/>
    <w:rsid w:val="008B2500"/>
    <w:rsid w:val="008B33EB"/>
    <w:rsid w:val="008B4BBF"/>
    <w:rsid w:val="008B4D6F"/>
    <w:rsid w:val="008B506E"/>
    <w:rsid w:val="008B5BF6"/>
    <w:rsid w:val="008C0138"/>
    <w:rsid w:val="008C0266"/>
    <w:rsid w:val="008C0903"/>
    <w:rsid w:val="008C19C1"/>
    <w:rsid w:val="008C1C54"/>
    <w:rsid w:val="008C1CF8"/>
    <w:rsid w:val="008C204A"/>
    <w:rsid w:val="008C2978"/>
    <w:rsid w:val="008C3C19"/>
    <w:rsid w:val="008C3E6E"/>
    <w:rsid w:val="008C3FF6"/>
    <w:rsid w:val="008C46E9"/>
    <w:rsid w:val="008C488C"/>
    <w:rsid w:val="008C535C"/>
    <w:rsid w:val="008C5AB8"/>
    <w:rsid w:val="008C7F17"/>
    <w:rsid w:val="008D135F"/>
    <w:rsid w:val="008D1AD8"/>
    <w:rsid w:val="008D287C"/>
    <w:rsid w:val="008D29B9"/>
    <w:rsid w:val="008D3505"/>
    <w:rsid w:val="008D4231"/>
    <w:rsid w:val="008D4297"/>
    <w:rsid w:val="008D4593"/>
    <w:rsid w:val="008D47E9"/>
    <w:rsid w:val="008D4805"/>
    <w:rsid w:val="008D4890"/>
    <w:rsid w:val="008D4F7D"/>
    <w:rsid w:val="008D54FF"/>
    <w:rsid w:val="008D591D"/>
    <w:rsid w:val="008D5983"/>
    <w:rsid w:val="008D68C3"/>
    <w:rsid w:val="008D724F"/>
    <w:rsid w:val="008D790D"/>
    <w:rsid w:val="008D7B18"/>
    <w:rsid w:val="008E0244"/>
    <w:rsid w:val="008E11D5"/>
    <w:rsid w:val="008E1204"/>
    <w:rsid w:val="008E1967"/>
    <w:rsid w:val="008E2094"/>
    <w:rsid w:val="008E2C0A"/>
    <w:rsid w:val="008E4AF5"/>
    <w:rsid w:val="008E5061"/>
    <w:rsid w:val="008E5A19"/>
    <w:rsid w:val="008E6456"/>
    <w:rsid w:val="008E6DEC"/>
    <w:rsid w:val="008E7621"/>
    <w:rsid w:val="008F02C4"/>
    <w:rsid w:val="008F0B90"/>
    <w:rsid w:val="008F0E8F"/>
    <w:rsid w:val="008F1041"/>
    <w:rsid w:val="008F1F90"/>
    <w:rsid w:val="008F2AE1"/>
    <w:rsid w:val="008F5A7A"/>
    <w:rsid w:val="008F5B99"/>
    <w:rsid w:val="008F60FC"/>
    <w:rsid w:val="009003A8"/>
    <w:rsid w:val="00900BBE"/>
    <w:rsid w:val="00901092"/>
    <w:rsid w:val="009010E9"/>
    <w:rsid w:val="009012D3"/>
    <w:rsid w:val="009016E3"/>
    <w:rsid w:val="009044ED"/>
    <w:rsid w:val="00905887"/>
    <w:rsid w:val="00905FCC"/>
    <w:rsid w:val="009071B3"/>
    <w:rsid w:val="00910AB5"/>
    <w:rsid w:val="00911320"/>
    <w:rsid w:val="00912D20"/>
    <w:rsid w:val="009132E8"/>
    <w:rsid w:val="00913736"/>
    <w:rsid w:val="00913D10"/>
    <w:rsid w:val="0091467B"/>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0CB3"/>
    <w:rsid w:val="00931C05"/>
    <w:rsid w:val="0093211F"/>
    <w:rsid w:val="009335FB"/>
    <w:rsid w:val="009340A3"/>
    <w:rsid w:val="00935811"/>
    <w:rsid w:val="00935AE5"/>
    <w:rsid w:val="00935FA7"/>
    <w:rsid w:val="00936A7D"/>
    <w:rsid w:val="00942354"/>
    <w:rsid w:val="00942F6B"/>
    <w:rsid w:val="009446E8"/>
    <w:rsid w:val="00945075"/>
    <w:rsid w:val="009451A7"/>
    <w:rsid w:val="009454D0"/>
    <w:rsid w:val="009461C2"/>
    <w:rsid w:val="00946806"/>
    <w:rsid w:val="00946FC0"/>
    <w:rsid w:val="00950A06"/>
    <w:rsid w:val="0095184A"/>
    <w:rsid w:val="00952D63"/>
    <w:rsid w:val="00954747"/>
    <w:rsid w:val="00960073"/>
    <w:rsid w:val="00961B42"/>
    <w:rsid w:val="00961FEF"/>
    <w:rsid w:val="009622E9"/>
    <w:rsid w:val="00964C9D"/>
    <w:rsid w:val="009663DE"/>
    <w:rsid w:val="0097101C"/>
    <w:rsid w:val="00971539"/>
    <w:rsid w:val="009720C4"/>
    <w:rsid w:val="0097218D"/>
    <w:rsid w:val="00972E06"/>
    <w:rsid w:val="00973EA1"/>
    <w:rsid w:val="00974CAC"/>
    <w:rsid w:val="00975EE0"/>
    <w:rsid w:val="00976A2F"/>
    <w:rsid w:val="00982D24"/>
    <w:rsid w:val="00983BAF"/>
    <w:rsid w:val="00983ECD"/>
    <w:rsid w:val="00984869"/>
    <w:rsid w:val="00984C8F"/>
    <w:rsid w:val="009861CE"/>
    <w:rsid w:val="009867EC"/>
    <w:rsid w:val="0098744A"/>
    <w:rsid w:val="00993044"/>
    <w:rsid w:val="00993045"/>
    <w:rsid w:val="0099311E"/>
    <w:rsid w:val="00993F37"/>
    <w:rsid w:val="009952AC"/>
    <w:rsid w:val="00996D27"/>
    <w:rsid w:val="009A201F"/>
    <w:rsid w:val="009A32C9"/>
    <w:rsid w:val="009A4B4F"/>
    <w:rsid w:val="009A5F58"/>
    <w:rsid w:val="009A6ADE"/>
    <w:rsid w:val="009A70B1"/>
    <w:rsid w:val="009A7697"/>
    <w:rsid w:val="009B0A8C"/>
    <w:rsid w:val="009B16D2"/>
    <w:rsid w:val="009B1A0A"/>
    <w:rsid w:val="009B54B8"/>
    <w:rsid w:val="009B5542"/>
    <w:rsid w:val="009B57C8"/>
    <w:rsid w:val="009B742B"/>
    <w:rsid w:val="009B76BF"/>
    <w:rsid w:val="009B7A7D"/>
    <w:rsid w:val="009C0443"/>
    <w:rsid w:val="009C0B7E"/>
    <w:rsid w:val="009C1994"/>
    <w:rsid w:val="009C253F"/>
    <w:rsid w:val="009C261E"/>
    <w:rsid w:val="009C4355"/>
    <w:rsid w:val="009C4526"/>
    <w:rsid w:val="009C472E"/>
    <w:rsid w:val="009C5CF8"/>
    <w:rsid w:val="009C669F"/>
    <w:rsid w:val="009C671E"/>
    <w:rsid w:val="009C6871"/>
    <w:rsid w:val="009C7CBB"/>
    <w:rsid w:val="009D0863"/>
    <w:rsid w:val="009D1CBE"/>
    <w:rsid w:val="009D3495"/>
    <w:rsid w:val="009D40E7"/>
    <w:rsid w:val="009D4455"/>
    <w:rsid w:val="009D47D9"/>
    <w:rsid w:val="009D5824"/>
    <w:rsid w:val="009D5ED2"/>
    <w:rsid w:val="009D6909"/>
    <w:rsid w:val="009D6EC5"/>
    <w:rsid w:val="009E02B9"/>
    <w:rsid w:val="009E1680"/>
    <w:rsid w:val="009E2093"/>
    <w:rsid w:val="009E294B"/>
    <w:rsid w:val="009E40CC"/>
    <w:rsid w:val="009E480C"/>
    <w:rsid w:val="009E4CA3"/>
    <w:rsid w:val="009E5B82"/>
    <w:rsid w:val="009E6ACD"/>
    <w:rsid w:val="009E6E6C"/>
    <w:rsid w:val="009E775B"/>
    <w:rsid w:val="009E79A0"/>
    <w:rsid w:val="009F0C05"/>
    <w:rsid w:val="009F17B7"/>
    <w:rsid w:val="009F23B1"/>
    <w:rsid w:val="009F2D60"/>
    <w:rsid w:val="009F3566"/>
    <w:rsid w:val="009F36EA"/>
    <w:rsid w:val="009F37A8"/>
    <w:rsid w:val="009F3917"/>
    <w:rsid w:val="009F4513"/>
    <w:rsid w:val="009F485E"/>
    <w:rsid w:val="009F5B79"/>
    <w:rsid w:val="009F634D"/>
    <w:rsid w:val="00A013EF"/>
    <w:rsid w:val="00A02F60"/>
    <w:rsid w:val="00A03D0E"/>
    <w:rsid w:val="00A0465A"/>
    <w:rsid w:val="00A04B00"/>
    <w:rsid w:val="00A04B0F"/>
    <w:rsid w:val="00A051FF"/>
    <w:rsid w:val="00A05AC4"/>
    <w:rsid w:val="00A05E4D"/>
    <w:rsid w:val="00A0703D"/>
    <w:rsid w:val="00A07594"/>
    <w:rsid w:val="00A10679"/>
    <w:rsid w:val="00A1244F"/>
    <w:rsid w:val="00A1298E"/>
    <w:rsid w:val="00A13B06"/>
    <w:rsid w:val="00A1445E"/>
    <w:rsid w:val="00A1478F"/>
    <w:rsid w:val="00A14958"/>
    <w:rsid w:val="00A14A75"/>
    <w:rsid w:val="00A15D3B"/>
    <w:rsid w:val="00A16EFE"/>
    <w:rsid w:val="00A17354"/>
    <w:rsid w:val="00A211F9"/>
    <w:rsid w:val="00A224C4"/>
    <w:rsid w:val="00A228A6"/>
    <w:rsid w:val="00A22F78"/>
    <w:rsid w:val="00A23404"/>
    <w:rsid w:val="00A2361C"/>
    <w:rsid w:val="00A2515C"/>
    <w:rsid w:val="00A256A5"/>
    <w:rsid w:val="00A260DA"/>
    <w:rsid w:val="00A274B0"/>
    <w:rsid w:val="00A323FB"/>
    <w:rsid w:val="00A3255C"/>
    <w:rsid w:val="00A327E9"/>
    <w:rsid w:val="00A3285B"/>
    <w:rsid w:val="00A330EC"/>
    <w:rsid w:val="00A33532"/>
    <w:rsid w:val="00A3443A"/>
    <w:rsid w:val="00A367E0"/>
    <w:rsid w:val="00A3766B"/>
    <w:rsid w:val="00A4254A"/>
    <w:rsid w:val="00A430AB"/>
    <w:rsid w:val="00A451EC"/>
    <w:rsid w:val="00A45C77"/>
    <w:rsid w:val="00A47525"/>
    <w:rsid w:val="00A4783E"/>
    <w:rsid w:val="00A500B5"/>
    <w:rsid w:val="00A51187"/>
    <w:rsid w:val="00A5126E"/>
    <w:rsid w:val="00A522A5"/>
    <w:rsid w:val="00A53CFA"/>
    <w:rsid w:val="00A540AC"/>
    <w:rsid w:val="00A54D02"/>
    <w:rsid w:val="00A5508F"/>
    <w:rsid w:val="00A55812"/>
    <w:rsid w:val="00A56CE1"/>
    <w:rsid w:val="00A57C68"/>
    <w:rsid w:val="00A61ABE"/>
    <w:rsid w:val="00A62CE4"/>
    <w:rsid w:val="00A63664"/>
    <w:rsid w:val="00A64439"/>
    <w:rsid w:val="00A65643"/>
    <w:rsid w:val="00A65769"/>
    <w:rsid w:val="00A65BFE"/>
    <w:rsid w:val="00A6707F"/>
    <w:rsid w:val="00A67144"/>
    <w:rsid w:val="00A7004F"/>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34DB"/>
    <w:rsid w:val="00A836F9"/>
    <w:rsid w:val="00A83AEC"/>
    <w:rsid w:val="00A85964"/>
    <w:rsid w:val="00A86993"/>
    <w:rsid w:val="00A87FA0"/>
    <w:rsid w:val="00A90D61"/>
    <w:rsid w:val="00A90E60"/>
    <w:rsid w:val="00A9200A"/>
    <w:rsid w:val="00A92AF6"/>
    <w:rsid w:val="00A93684"/>
    <w:rsid w:val="00A94AAF"/>
    <w:rsid w:val="00A94CD5"/>
    <w:rsid w:val="00AA0DA6"/>
    <w:rsid w:val="00AA329F"/>
    <w:rsid w:val="00AA3654"/>
    <w:rsid w:val="00AA3F50"/>
    <w:rsid w:val="00AA4494"/>
    <w:rsid w:val="00AA50E9"/>
    <w:rsid w:val="00AA7018"/>
    <w:rsid w:val="00AA74F8"/>
    <w:rsid w:val="00AB06F0"/>
    <w:rsid w:val="00AB0D64"/>
    <w:rsid w:val="00AB1042"/>
    <w:rsid w:val="00AB3221"/>
    <w:rsid w:val="00AB3DF0"/>
    <w:rsid w:val="00AB4888"/>
    <w:rsid w:val="00AB63BA"/>
    <w:rsid w:val="00AB78DC"/>
    <w:rsid w:val="00AC0B71"/>
    <w:rsid w:val="00AC18BB"/>
    <w:rsid w:val="00AC223B"/>
    <w:rsid w:val="00AC366E"/>
    <w:rsid w:val="00AC39A7"/>
    <w:rsid w:val="00AC413F"/>
    <w:rsid w:val="00AC443C"/>
    <w:rsid w:val="00AC4E3D"/>
    <w:rsid w:val="00AC7F89"/>
    <w:rsid w:val="00AD0B64"/>
    <w:rsid w:val="00AD1AEA"/>
    <w:rsid w:val="00AD1C0F"/>
    <w:rsid w:val="00AD1E2A"/>
    <w:rsid w:val="00AD1E7C"/>
    <w:rsid w:val="00AD2F97"/>
    <w:rsid w:val="00AD4445"/>
    <w:rsid w:val="00AD48C3"/>
    <w:rsid w:val="00AD50CB"/>
    <w:rsid w:val="00AD5640"/>
    <w:rsid w:val="00AD5D5B"/>
    <w:rsid w:val="00AD6F74"/>
    <w:rsid w:val="00AD704D"/>
    <w:rsid w:val="00AD77E7"/>
    <w:rsid w:val="00AE07E2"/>
    <w:rsid w:val="00AE1176"/>
    <w:rsid w:val="00AE3B68"/>
    <w:rsid w:val="00AE3F51"/>
    <w:rsid w:val="00AE3FD1"/>
    <w:rsid w:val="00AE4A85"/>
    <w:rsid w:val="00AE51E5"/>
    <w:rsid w:val="00AE599E"/>
    <w:rsid w:val="00AE5BAD"/>
    <w:rsid w:val="00AE5D8C"/>
    <w:rsid w:val="00AE7159"/>
    <w:rsid w:val="00AE736F"/>
    <w:rsid w:val="00AE79CA"/>
    <w:rsid w:val="00AE7AD7"/>
    <w:rsid w:val="00AF080D"/>
    <w:rsid w:val="00AF1221"/>
    <w:rsid w:val="00AF15EF"/>
    <w:rsid w:val="00AF1AAB"/>
    <w:rsid w:val="00AF2043"/>
    <w:rsid w:val="00AF27D1"/>
    <w:rsid w:val="00AF38D0"/>
    <w:rsid w:val="00AF6192"/>
    <w:rsid w:val="00AF680D"/>
    <w:rsid w:val="00AF6D95"/>
    <w:rsid w:val="00AF6EB9"/>
    <w:rsid w:val="00AF7363"/>
    <w:rsid w:val="00B0113E"/>
    <w:rsid w:val="00B01187"/>
    <w:rsid w:val="00B02AEA"/>
    <w:rsid w:val="00B0374A"/>
    <w:rsid w:val="00B054C7"/>
    <w:rsid w:val="00B07C72"/>
    <w:rsid w:val="00B11D41"/>
    <w:rsid w:val="00B126EF"/>
    <w:rsid w:val="00B12968"/>
    <w:rsid w:val="00B12A7F"/>
    <w:rsid w:val="00B130C0"/>
    <w:rsid w:val="00B14A04"/>
    <w:rsid w:val="00B17320"/>
    <w:rsid w:val="00B2001E"/>
    <w:rsid w:val="00B20084"/>
    <w:rsid w:val="00B202F6"/>
    <w:rsid w:val="00B2090D"/>
    <w:rsid w:val="00B20B6A"/>
    <w:rsid w:val="00B2106E"/>
    <w:rsid w:val="00B227F7"/>
    <w:rsid w:val="00B24C1A"/>
    <w:rsid w:val="00B254D1"/>
    <w:rsid w:val="00B256F0"/>
    <w:rsid w:val="00B25FBA"/>
    <w:rsid w:val="00B26018"/>
    <w:rsid w:val="00B26041"/>
    <w:rsid w:val="00B262EE"/>
    <w:rsid w:val="00B26C59"/>
    <w:rsid w:val="00B27D91"/>
    <w:rsid w:val="00B30FAB"/>
    <w:rsid w:val="00B31E05"/>
    <w:rsid w:val="00B34804"/>
    <w:rsid w:val="00B3626A"/>
    <w:rsid w:val="00B362F5"/>
    <w:rsid w:val="00B3675E"/>
    <w:rsid w:val="00B36AB6"/>
    <w:rsid w:val="00B36D2A"/>
    <w:rsid w:val="00B373D2"/>
    <w:rsid w:val="00B37B45"/>
    <w:rsid w:val="00B37BA7"/>
    <w:rsid w:val="00B4108F"/>
    <w:rsid w:val="00B411CE"/>
    <w:rsid w:val="00B41606"/>
    <w:rsid w:val="00B42838"/>
    <w:rsid w:val="00B43669"/>
    <w:rsid w:val="00B442BA"/>
    <w:rsid w:val="00B455C5"/>
    <w:rsid w:val="00B45CC6"/>
    <w:rsid w:val="00B45FC7"/>
    <w:rsid w:val="00B46CB0"/>
    <w:rsid w:val="00B524F4"/>
    <w:rsid w:val="00B52F39"/>
    <w:rsid w:val="00B52FC2"/>
    <w:rsid w:val="00B537B6"/>
    <w:rsid w:val="00B567E3"/>
    <w:rsid w:val="00B56E28"/>
    <w:rsid w:val="00B57308"/>
    <w:rsid w:val="00B602EC"/>
    <w:rsid w:val="00B60513"/>
    <w:rsid w:val="00B62C05"/>
    <w:rsid w:val="00B633AE"/>
    <w:rsid w:val="00B64626"/>
    <w:rsid w:val="00B6474E"/>
    <w:rsid w:val="00B65BDF"/>
    <w:rsid w:val="00B66F35"/>
    <w:rsid w:val="00B704FE"/>
    <w:rsid w:val="00B705F8"/>
    <w:rsid w:val="00B7143E"/>
    <w:rsid w:val="00B724D9"/>
    <w:rsid w:val="00B72DEC"/>
    <w:rsid w:val="00B73B59"/>
    <w:rsid w:val="00B73C47"/>
    <w:rsid w:val="00B74BA4"/>
    <w:rsid w:val="00B754C2"/>
    <w:rsid w:val="00B76069"/>
    <w:rsid w:val="00B76C98"/>
    <w:rsid w:val="00B80CE6"/>
    <w:rsid w:val="00B81047"/>
    <w:rsid w:val="00B81A99"/>
    <w:rsid w:val="00B82B6E"/>
    <w:rsid w:val="00B8369C"/>
    <w:rsid w:val="00B8639E"/>
    <w:rsid w:val="00B901A8"/>
    <w:rsid w:val="00B9020C"/>
    <w:rsid w:val="00B91E24"/>
    <w:rsid w:val="00B939F7"/>
    <w:rsid w:val="00B944FE"/>
    <w:rsid w:val="00B95B0A"/>
    <w:rsid w:val="00B96689"/>
    <w:rsid w:val="00BA01AE"/>
    <w:rsid w:val="00BA1548"/>
    <w:rsid w:val="00BA15AC"/>
    <w:rsid w:val="00BA1A30"/>
    <w:rsid w:val="00BA1DC2"/>
    <w:rsid w:val="00BA306B"/>
    <w:rsid w:val="00BA3C28"/>
    <w:rsid w:val="00BA3D39"/>
    <w:rsid w:val="00BA45DF"/>
    <w:rsid w:val="00BA708C"/>
    <w:rsid w:val="00BA7112"/>
    <w:rsid w:val="00BA7355"/>
    <w:rsid w:val="00BA7AF1"/>
    <w:rsid w:val="00BA7D35"/>
    <w:rsid w:val="00BB025E"/>
    <w:rsid w:val="00BB0597"/>
    <w:rsid w:val="00BB06FD"/>
    <w:rsid w:val="00BB2757"/>
    <w:rsid w:val="00BB3446"/>
    <w:rsid w:val="00BB3606"/>
    <w:rsid w:val="00BB5D01"/>
    <w:rsid w:val="00BB5FBC"/>
    <w:rsid w:val="00BB63E5"/>
    <w:rsid w:val="00BB6C6F"/>
    <w:rsid w:val="00BB6D0C"/>
    <w:rsid w:val="00BB6D29"/>
    <w:rsid w:val="00BB71CF"/>
    <w:rsid w:val="00BC02E7"/>
    <w:rsid w:val="00BC0962"/>
    <w:rsid w:val="00BC0C9B"/>
    <w:rsid w:val="00BC0CF2"/>
    <w:rsid w:val="00BC2AD5"/>
    <w:rsid w:val="00BC2FB5"/>
    <w:rsid w:val="00BC3EFD"/>
    <w:rsid w:val="00BC569B"/>
    <w:rsid w:val="00BC59DD"/>
    <w:rsid w:val="00BC739F"/>
    <w:rsid w:val="00BC782E"/>
    <w:rsid w:val="00BC7D3F"/>
    <w:rsid w:val="00BD184A"/>
    <w:rsid w:val="00BD1FA8"/>
    <w:rsid w:val="00BD3564"/>
    <w:rsid w:val="00BD5AB1"/>
    <w:rsid w:val="00BD5AE6"/>
    <w:rsid w:val="00BD5BE5"/>
    <w:rsid w:val="00BD679E"/>
    <w:rsid w:val="00BD77D6"/>
    <w:rsid w:val="00BE1205"/>
    <w:rsid w:val="00BE1D8B"/>
    <w:rsid w:val="00BE374B"/>
    <w:rsid w:val="00BE3D6A"/>
    <w:rsid w:val="00BE4927"/>
    <w:rsid w:val="00BE4BF8"/>
    <w:rsid w:val="00BE4D0B"/>
    <w:rsid w:val="00BE6549"/>
    <w:rsid w:val="00BF0762"/>
    <w:rsid w:val="00BF0C43"/>
    <w:rsid w:val="00BF0CD0"/>
    <w:rsid w:val="00BF3E33"/>
    <w:rsid w:val="00BF40B5"/>
    <w:rsid w:val="00BF4698"/>
    <w:rsid w:val="00BF6E9E"/>
    <w:rsid w:val="00BF7445"/>
    <w:rsid w:val="00C03008"/>
    <w:rsid w:val="00C0445F"/>
    <w:rsid w:val="00C059E3"/>
    <w:rsid w:val="00C05B24"/>
    <w:rsid w:val="00C06816"/>
    <w:rsid w:val="00C06DC3"/>
    <w:rsid w:val="00C07159"/>
    <w:rsid w:val="00C10246"/>
    <w:rsid w:val="00C10CE2"/>
    <w:rsid w:val="00C1398C"/>
    <w:rsid w:val="00C141DF"/>
    <w:rsid w:val="00C15062"/>
    <w:rsid w:val="00C168E4"/>
    <w:rsid w:val="00C175EE"/>
    <w:rsid w:val="00C21933"/>
    <w:rsid w:val="00C21A5F"/>
    <w:rsid w:val="00C21ECA"/>
    <w:rsid w:val="00C240FB"/>
    <w:rsid w:val="00C246FA"/>
    <w:rsid w:val="00C24DC4"/>
    <w:rsid w:val="00C25119"/>
    <w:rsid w:val="00C2609D"/>
    <w:rsid w:val="00C277E7"/>
    <w:rsid w:val="00C3009F"/>
    <w:rsid w:val="00C30226"/>
    <w:rsid w:val="00C3044E"/>
    <w:rsid w:val="00C30540"/>
    <w:rsid w:val="00C30564"/>
    <w:rsid w:val="00C33456"/>
    <w:rsid w:val="00C336F4"/>
    <w:rsid w:val="00C337F6"/>
    <w:rsid w:val="00C340D7"/>
    <w:rsid w:val="00C3443A"/>
    <w:rsid w:val="00C353FD"/>
    <w:rsid w:val="00C3681D"/>
    <w:rsid w:val="00C40BA5"/>
    <w:rsid w:val="00C4125F"/>
    <w:rsid w:val="00C41B47"/>
    <w:rsid w:val="00C41C0F"/>
    <w:rsid w:val="00C429AC"/>
    <w:rsid w:val="00C42E8B"/>
    <w:rsid w:val="00C4326E"/>
    <w:rsid w:val="00C43FAE"/>
    <w:rsid w:val="00C5028E"/>
    <w:rsid w:val="00C50291"/>
    <w:rsid w:val="00C5047A"/>
    <w:rsid w:val="00C52081"/>
    <w:rsid w:val="00C53B55"/>
    <w:rsid w:val="00C53EC5"/>
    <w:rsid w:val="00C5403A"/>
    <w:rsid w:val="00C54EB8"/>
    <w:rsid w:val="00C565B8"/>
    <w:rsid w:val="00C5756F"/>
    <w:rsid w:val="00C6015C"/>
    <w:rsid w:val="00C6032C"/>
    <w:rsid w:val="00C61281"/>
    <w:rsid w:val="00C61922"/>
    <w:rsid w:val="00C61C4A"/>
    <w:rsid w:val="00C628C2"/>
    <w:rsid w:val="00C632A6"/>
    <w:rsid w:val="00C64917"/>
    <w:rsid w:val="00C6522C"/>
    <w:rsid w:val="00C6589B"/>
    <w:rsid w:val="00C65CAF"/>
    <w:rsid w:val="00C65EBA"/>
    <w:rsid w:val="00C66E72"/>
    <w:rsid w:val="00C74C65"/>
    <w:rsid w:val="00C74C8F"/>
    <w:rsid w:val="00C75111"/>
    <w:rsid w:val="00C75C1A"/>
    <w:rsid w:val="00C77586"/>
    <w:rsid w:val="00C807A0"/>
    <w:rsid w:val="00C813FC"/>
    <w:rsid w:val="00C81F87"/>
    <w:rsid w:val="00C83383"/>
    <w:rsid w:val="00C83828"/>
    <w:rsid w:val="00C85459"/>
    <w:rsid w:val="00C86125"/>
    <w:rsid w:val="00C86355"/>
    <w:rsid w:val="00C90E7E"/>
    <w:rsid w:val="00C91729"/>
    <w:rsid w:val="00C93276"/>
    <w:rsid w:val="00C9336C"/>
    <w:rsid w:val="00C936DB"/>
    <w:rsid w:val="00C939D8"/>
    <w:rsid w:val="00C94167"/>
    <w:rsid w:val="00C96B58"/>
    <w:rsid w:val="00C971CA"/>
    <w:rsid w:val="00C972E1"/>
    <w:rsid w:val="00C97AB9"/>
    <w:rsid w:val="00C97D39"/>
    <w:rsid w:val="00CA1148"/>
    <w:rsid w:val="00CA3076"/>
    <w:rsid w:val="00CA310A"/>
    <w:rsid w:val="00CA34F1"/>
    <w:rsid w:val="00CA3C2A"/>
    <w:rsid w:val="00CA435E"/>
    <w:rsid w:val="00CA4685"/>
    <w:rsid w:val="00CA4964"/>
    <w:rsid w:val="00CA63B5"/>
    <w:rsid w:val="00CA67BB"/>
    <w:rsid w:val="00CA6A0E"/>
    <w:rsid w:val="00CA732F"/>
    <w:rsid w:val="00CB0DDB"/>
    <w:rsid w:val="00CB196C"/>
    <w:rsid w:val="00CB1A63"/>
    <w:rsid w:val="00CB279D"/>
    <w:rsid w:val="00CB27AA"/>
    <w:rsid w:val="00CB3981"/>
    <w:rsid w:val="00CB4026"/>
    <w:rsid w:val="00CB60C8"/>
    <w:rsid w:val="00CC1BD4"/>
    <w:rsid w:val="00CC2DB2"/>
    <w:rsid w:val="00CC36E0"/>
    <w:rsid w:val="00CC49C9"/>
    <w:rsid w:val="00CC513E"/>
    <w:rsid w:val="00CC6171"/>
    <w:rsid w:val="00CC62CC"/>
    <w:rsid w:val="00CC6483"/>
    <w:rsid w:val="00CC6692"/>
    <w:rsid w:val="00CC6D7A"/>
    <w:rsid w:val="00CC6DA1"/>
    <w:rsid w:val="00CC72BD"/>
    <w:rsid w:val="00CD0130"/>
    <w:rsid w:val="00CD0650"/>
    <w:rsid w:val="00CD06C7"/>
    <w:rsid w:val="00CD201C"/>
    <w:rsid w:val="00CD2A8B"/>
    <w:rsid w:val="00CD2D61"/>
    <w:rsid w:val="00CD4E1F"/>
    <w:rsid w:val="00CD55BB"/>
    <w:rsid w:val="00CD58C9"/>
    <w:rsid w:val="00CD616D"/>
    <w:rsid w:val="00CD61AF"/>
    <w:rsid w:val="00CD701F"/>
    <w:rsid w:val="00CE0E83"/>
    <w:rsid w:val="00CE1493"/>
    <w:rsid w:val="00CE24EF"/>
    <w:rsid w:val="00CE33BA"/>
    <w:rsid w:val="00CE398A"/>
    <w:rsid w:val="00CE528C"/>
    <w:rsid w:val="00CE5898"/>
    <w:rsid w:val="00CE5DE9"/>
    <w:rsid w:val="00CE65E2"/>
    <w:rsid w:val="00CE665A"/>
    <w:rsid w:val="00CE7113"/>
    <w:rsid w:val="00CF08D4"/>
    <w:rsid w:val="00CF0CF2"/>
    <w:rsid w:val="00CF13CE"/>
    <w:rsid w:val="00CF16FB"/>
    <w:rsid w:val="00CF1E45"/>
    <w:rsid w:val="00CF2B02"/>
    <w:rsid w:val="00CF2D54"/>
    <w:rsid w:val="00CF31E5"/>
    <w:rsid w:val="00CF38A4"/>
    <w:rsid w:val="00D011DA"/>
    <w:rsid w:val="00D01331"/>
    <w:rsid w:val="00D013C1"/>
    <w:rsid w:val="00D01950"/>
    <w:rsid w:val="00D03227"/>
    <w:rsid w:val="00D037CC"/>
    <w:rsid w:val="00D04106"/>
    <w:rsid w:val="00D043D3"/>
    <w:rsid w:val="00D05639"/>
    <w:rsid w:val="00D061EB"/>
    <w:rsid w:val="00D103FC"/>
    <w:rsid w:val="00D126BA"/>
    <w:rsid w:val="00D13E58"/>
    <w:rsid w:val="00D169BD"/>
    <w:rsid w:val="00D174FB"/>
    <w:rsid w:val="00D21FD5"/>
    <w:rsid w:val="00D239C0"/>
    <w:rsid w:val="00D24D5C"/>
    <w:rsid w:val="00D257CE"/>
    <w:rsid w:val="00D258B2"/>
    <w:rsid w:val="00D27EAA"/>
    <w:rsid w:val="00D30106"/>
    <w:rsid w:val="00D308FD"/>
    <w:rsid w:val="00D30F6A"/>
    <w:rsid w:val="00D318D9"/>
    <w:rsid w:val="00D32057"/>
    <w:rsid w:val="00D3207C"/>
    <w:rsid w:val="00D332C4"/>
    <w:rsid w:val="00D333BC"/>
    <w:rsid w:val="00D33670"/>
    <w:rsid w:val="00D36645"/>
    <w:rsid w:val="00D36912"/>
    <w:rsid w:val="00D36A77"/>
    <w:rsid w:val="00D377C6"/>
    <w:rsid w:val="00D37EFB"/>
    <w:rsid w:val="00D41ED2"/>
    <w:rsid w:val="00D428C1"/>
    <w:rsid w:val="00D42E54"/>
    <w:rsid w:val="00D436CE"/>
    <w:rsid w:val="00D43F4F"/>
    <w:rsid w:val="00D449BF"/>
    <w:rsid w:val="00D45871"/>
    <w:rsid w:val="00D45B5D"/>
    <w:rsid w:val="00D45B91"/>
    <w:rsid w:val="00D46756"/>
    <w:rsid w:val="00D46DA8"/>
    <w:rsid w:val="00D47D28"/>
    <w:rsid w:val="00D5174D"/>
    <w:rsid w:val="00D53756"/>
    <w:rsid w:val="00D5472F"/>
    <w:rsid w:val="00D54803"/>
    <w:rsid w:val="00D567F9"/>
    <w:rsid w:val="00D5721D"/>
    <w:rsid w:val="00D5751C"/>
    <w:rsid w:val="00D6015F"/>
    <w:rsid w:val="00D60339"/>
    <w:rsid w:val="00D61C95"/>
    <w:rsid w:val="00D62525"/>
    <w:rsid w:val="00D63BA0"/>
    <w:rsid w:val="00D649AC"/>
    <w:rsid w:val="00D650C2"/>
    <w:rsid w:val="00D669DF"/>
    <w:rsid w:val="00D66A80"/>
    <w:rsid w:val="00D678E9"/>
    <w:rsid w:val="00D715A3"/>
    <w:rsid w:val="00D7192D"/>
    <w:rsid w:val="00D72925"/>
    <w:rsid w:val="00D73FA4"/>
    <w:rsid w:val="00D73FEE"/>
    <w:rsid w:val="00D74704"/>
    <w:rsid w:val="00D74866"/>
    <w:rsid w:val="00D75F10"/>
    <w:rsid w:val="00D7609E"/>
    <w:rsid w:val="00D767CC"/>
    <w:rsid w:val="00D818FE"/>
    <w:rsid w:val="00D81E3E"/>
    <w:rsid w:val="00D825EF"/>
    <w:rsid w:val="00D83612"/>
    <w:rsid w:val="00D8423E"/>
    <w:rsid w:val="00D85DA6"/>
    <w:rsid w:val="00D861F3"/>
    <w:rsid w:val="00D86582"/>
    <w:rsid w:val="00D86717"/>
    <w:rsid w:val="00D9158F"/>
    <w:rsid w:val="00D93D7D"/>
    <w:rsid w:val="00D94A62"/>
    <w:rsid w:val="00D94E8E"/>
    <w:rsid w:val="00D95621"/>
    <w:rsid w:val="00D96134"/>
    <w:rsid w:val="00D97D0A"/>
    <w:rsid w:val="00DA1D86"/>
    <w:rsid w:val="00DA2F4F"/>
    <w:rsid w:val="00DA44DF"/>
    <w:rsid w:val="00DA5DF1"/>
    <w:rsid w:val="00DB0BE4"/>
    <w:rsid w:val="00DB1A2C"/>
    <w:rsid w:val="00DB503B"/>
    <w:rsid w:val="00DB5247"/>
    <w:rsid w:val="00DB52FD"/>
    <w:rsid w:val="00DB5C86"/>
    <w:rsid w:val="00DB6A06"/>
    <w:rsid w:val="00DB6E27"/>
    <w:rsid w:val="00DB7027"/>
    <w:rsid w:val="00DC01F2"/>
    <w:rsid w:val="00DC16AF"/>
    <w:rsid w:val="00DC275F"/>
    <w:rsid w:val="00DC38F3"/>
    <w:rsid w:val="00DC3A9A"/>
    <w:rsid w:val="00DC4427"/>
    <w:rsid w:val="00DC4D97"/>
    <w:rsid w:val="00DC5B34"/>
    <w:rsid w:val="00DC68DB"/>
    <w:rsid w:val="00DC6DE7"/>
    <w:rsid w:val="00DD2827"/>
    <w:rsid w:val="00DD3B6C"/>
    <w:rsid w:val="00DD6A98"/>
    <w:rsid w:val="00DE054C"/>
    <w:rsid w:val="00DE0FEB"/>
    <w:rsid w:val="00DE28A0"/>
    <w:rsid w:val="00DE3B6D"/>
    <w:rsid w:val="00DE41FB"/>
    <w:rsid w:val="00DE4C7A"/>
    <w:rsid w:val="00DE5242"/>
    <w:rsid w:val="00DE784D"/>
    <w:rsid w:val="00DE7E7A"/>
    <w:rsid w:val="00DF072B"/>
    <w:rsid w:val="00DF1037"/>
    <w:rsid w:val="00DF18FA"/>
    <w:rsid w:val="00DF35AA"/>
    <w:rsid w:val="00DF3FCA"/>
    <w:rsid w:val="00DF77F8"/>
    <w:rsid w:val="00E000DA"/>
    <w:rsid w:val="00E00231"/>
    <w:rsid w:val="00E0137B"/>
    <w:rsid w:val="00E01BFB"/>
    <w:rsid w:val="00E03C28"/>
    <w:rsid w:val="00E04BFB"/>
    <w:rsid w:val="00E059D0"/>
    <w:rsid w:val="00E06276"/>
    <w:rsid w:val="00E06B24"/>
    <w:rsid w:val="00E1075E"/>
    <w:rsid w:val="00E1174F"/>
    <w:rsid w:val="00E1302F"/>
    <w:rsid w:val="00E1310D"/>
    <w:rsid w:val="00E13929"/>
    <w:rsid w:val="00E13A6A"/>
    <w:rsid w:val="00E1463E"/>
    <w:rsid w:val="00E148FC"/>
    <w:rsid w:val="00E14FA7"/>
    <w:rsid w:val="00E157D2"/>
    <w:rsid w:val="00E15C58"/>
    <w:rsid w:val="00E16FD9"/>
    <w:rsid w:val="00E22608"/>
    <w:rsid w:val="00E253BE"/>
    <w:rsid w:val="00E25B57"/>
    <w:rsid w:val="00E2779F"/>
    <w:rsid w:val="00E305A2"/>
    <w:rsid w:val="00E31CD6"/>
    <w:rsid w:val="00E321F7"/>
    <w:rsid w:val="00E332B5"/>
    <w:rsid w:val="00E3330E"/>
    <w:rsid w:val="00E334E7"/>
    <w:rsid w:val="00E35E8C"/>
    <w:rsid w:val="00E36A71"/>
    <w:rsid w:val="00E37B0A"/>
    <w:rsid w:val="00E4030B"/>
    <w:rsid w:val="00E40F1A"/>
    <w:rsid w:val="00E40F3E"/>
    <w:rsid w:val="00E4294B"/>
    <w:rsid w:val="00E44231"/>
    <w:rsid w:val="00E443FA"/>
    <w:rsid w:val="00E452F7"/>
    <w:rsid w:val="00E457F4"/>
    <w:rsid w:val="00E45840"/>
    <w:rsid w:val="00E479D2"/>
    <w:rsid w:val="00E479E7"/>
    <w:rsid w:val="00E51A3B"/>
    <w:rsid w:val="00E526E9"/>
    <w:rsid w:val="00E52BCD"/>
    <w:rsid w:val="00E535EE"/>
    <w:rsid w:val="00E53840"/>
    <w:rsid w:val="00E5514F"/>
    <w:rsid w:val="00E5588B"/>
    <w:rsid w:val="00E568B2"/>
    <w:rsid w:val="00E60A6B"/>
    <w:rsid w:val="00E61AD1"/>
    <w:rsid w:val="00E61AED"/>
    <w:rsid w:val="00E61F31"/>
    <w:rsid w:val="00E63771"/>
    <w:rsid w:val="00E64A85"/>
    <w:rsid w:val="00E6557F"/>
    <w:rsid w:val="00E65766"/>
    <w:rsid w:val="00E65866"/>
    <w:rsid w:val="00E65D93"/>
    <w:rsid w:val="00E65E7A"/>
    <w:rsid w:val="00E65EF1"/>
    <w:rsid w:val="00E65FB0"/>
    <w:rsid w:val="00E664E4"/>
    <w:rsid w:val="00E6679E"/>
    <w:rsid w:val="00E67A2C"/>
    <w:rsid w:val="00E67F1F"/>
    <w:rsid w:val="00E72AE1"/>
    <w:rsid w:val="00E74C28"/>
    <w:rsid w:val="00E82B67"/>
    <w:rsid w:val="00E82E9F"/>
    <w:rsid w:val="00E85393"/>
    <w:rsid w:val="00E855B0"/>
    <w:rsid w:val="00E859E5"/>
    <w:rsid w:val="00E85FFC"/>
    <w:rsid w:val="00E863D8"/>
    <w:rsid w:val="00E90244"/>
    <w:rsid w:val="00E910DB"/>
    <w:rsid w:val="00E9114B"/>
    <w:rsid w:val="00E91B7E"/>
    <w:rsid w:val="00E9243C"/>
    <w:rsid w:val="00E92BB3"/>
    <w:rsid w:val="00E92D5B"/>
    <w:rsid w:val="00E93E44"/>
    <w:rsid w:val="00E955AC"/>
    <w:rsid w:val="00E9719F"/>
    <w:rsid w:val="00EA1874"/>
    <w:rsid w:val="00EA1A15"/>
    <w:rsid w:val="00EA1A9A"/>
    <w:rsid w:val="00EA2AAF"/>
    <w:rsid w:val="00EA3B2D"/>
    <w:rsid w:val="00EA5241"/>
    <w:rsid w:val="00EA57EE"/>
    <w:rsid w:val="00EA6A58"/>
    <w:rsid w:val="00EA7CA8"/>
    <w:rsid w:val="00EB1C8B"/>
    <w:rsid w:val="00EB3397"/>
    <w:rsid w:val="00EB3B43"/>
    <w:rsid w:val="00EB439D"/>
    <w:rsid w:val="00EB5D7E"/>
    <w:rsid w:val="00EB667E"/>
    <w:rsid w:val="00EB7A79"/>
    <w:rsid w:val="00EC12F3"/>
    <w:rsid w:val="00EC13C0"/>
    <w:rsid w:val="00EC1A55"/>
    <w:rsid w:val="00EC1B94"/>
    <w:rsid w:val="00EC4513"/>
    <w:rsid w:val="00EC6C89"/>
    <w:rsid w:val="00EC6EBC"/>
    <w:rsid w:val="00EC7027"/>
    <w:rsid w:val="00ED1CA8"/>
    <w:rsid w:val="00ED2351"/>
    <w:rsid w:val="00ED2F28"/>
    <w:rsid w:val="00ED3014"/>
    <w:rsid w:val="00ED4DDD"/>
    <w:rsid w:val="00ED59DC"/>
    <w:rsid w:val="00ED69C9"/>
    <w:rsid w:val="00ED7112"/>
    <w:rsid w:val="00ED7FB1"/>
    <w:rsid w:val="00EE108B"/>
    <w:rsid w:val="00EE11C3"/>
    <w:rsid w:val="00EE1A34"/>
    <w:rsid w:val="00EE357E"/>
    <w:rsid w:val="00EE35A8"/>
    <w:rsid w:val="00EE3889"/>
    <w:rsid w:val="00EE722A"/>
    <w:rsid w:val="00EF089F"/>
    <w:rsid w:val="00EF0990"/>
    <w:rsid w:val="00EF0FDD"/>
    <w:rsid w:val="00EF1902"/>
    <w:rsid w:val="00EF299B"/>
    <w:rsid w:val="00EF33FD"/>
    <w:rsid w:val="00EF4BBD"/>
    <w:rsid w:val="00EF50DC"/>
    <w:rsid w:val="00EF77D4"/>
    <w:rsid w:val="00F01614"/>
    <w:rsid w:val="00F01ABE"/>
    <w:rsid w:val="00F028E2"/>
    <w:rsid w:val="00F031BC"/>
    <w:rsid w:val="00F035BC"/>
    <w:rsid w:val="00F03C90"/>
    <w:rsid w:val="00F03E49"/>
    <w:rsid w:val="00F04B16"/>
    <w:rsid w:val="00F052A5"/>
    <w:rsid w:val="00F05701"/>
    <w:rsid w:val="00F05D7E"/>
    <w:rsid w:val="00F06292"/>
    <w:rsid w:val="00F06497"/>
    <w:rsid w:val="00F103C2"/>
    <w:rsid w:val="00F10CCD"/>
    <w:rsid w:val="00F12328"/>
    <w:rsid w:val="00F14706"/>
    <w:rsid w:val="00F14940"/>
    <w:rsid w:val="00F15A02"/>
    <w:rsid w:val="00F15E71"/>
    <w:rsid w:val="00F16F12"/>
    <w:rsid w:val="00F17308"/>
    <w:rsid w:val="00F17C8D"/>
    <w:rsid w:val="00F17FCA"/>
    <w:rsid w:val="00F22C27"/>
    <w:rsid w:val="00F2473E"/>
    <w:rsid w:val="00F26A39"/>
    <w:rsid w:val="00F26A46"/>
    <w:rsid w:val="00F2738A"/>
    <w:rsid w:val="00F27C21"/>
    <w:rsid w:val="00F3041D"/>
    <w:rsid w:val="00F30C9B"/>
    <w:rsid w:val="00F30CDA"/>
    <w:rsid w:val="00F31643"/>
    <w:rsid w:val="00F325C7"/>
    <w:rsid w:val="00F349DC"/>
    <w:rsid w:val="00F3514B"/>
    <w:rsid w:val="00F36271"/>
    <w:rsid w:val="00F37D82"/>
    <w:rsid w:val="00F401F0"/>
    <w:rsid w:val="00F40909"/>
    <w:rsid w:val="00F40DF1"/>
    <w:rsid w:val="00F4118C"/>
    <w:rsid w:val="00F41A2D"/>
    <w:rsid w:val="00F41B7C"/>
    <w:rsid w:val="00F41C71"/>
    <w:rsid w:val="00F4305C"/>
    <w:rsid w:val="00F44DAE"/>
    <w:rsid w:val="00F45882"/>
    <w:rsid w:val="00F45928"/>
    <w:rsid w:val="00F46A8A"/>
    <w:rsid w:val="00F46E90"/>
    <w:rsid w:val="00F46EDB"/>
    <w:rsid w:val="00F47FAB"/>
    <w:rsid w:val="00F5088B"/>
    <w:rsid w:val="00F52025"/>
    <w:rsid w:val="00F523A3"/>
    <w:rsid w:val="00F52C4D"/>
    <w:rsid w:val="00F52DBB"/>
    <w:rsid w:val="00F53C2A"/>
    <w:rsid w:val="00F53E59"/>
    <w:rsid w:val="00F5483C"/>
    <w:rsid w:val="00F55CB6"/>
    <w:rsid w:val="00F5640C"/>
    <w:rsid w:val="00F579F7"/>
    <w:rsid w:val="00F60359"/>
    <w:rsid w:val="00F60BD0"/>
    <w:rsid w:val="00F63E5E"/>
    <w:rsid w:val="00F63F98"/>
    <w:rsid w:val="00F64E3C"/>
    <w:rsid w:val="00F65579"/>
    <w:rsid w:val="00F65AF6"/>
    <w:rsid w:val="00F66376"/>
    <w:rsid w:val="00F66FDB"/>
    <w:rsid w:val="00F704C1"/>
    <w:rsid w:val="00F711C7"/>
    <w:rsid w:val="00F712D2"/>
    <w:rsid w:val="00F713AD"/>
    <w:rsid w:val="00F73511"/>
    <w:rsid w:val="00F80416"/>
    <w:rsid w:val="00F804EA"/>
    <w:rsid w:val="00F80CB2"/>
    <w:rsid w:val="00F8421B"/>
    <w:rsid w:val="00F84797"/>
    <w:rsid w:val="00F869AA"/>
    <w:rsid w:val="00F877E5"/>
    <w:rsid w:val="00F9031A"/>
    <w:rsid w:val="00F90924"/>
    <w:rsid w:val="00F90934"/>
    <w:rsid w:val="00F91F4D"/>
    <w:rsid w:val="00F9281B"/>
    <w:rsid w:val="00F92DD7"/>
    <w:rsid w:val="00F94122"/>
    <w:rsid w:val="00F9638E"/>
    <w:rsid w:val="00F97287"/>
    <w:rsid w:val="00FA0167"/>
    <w:rsid w:val="00FA07C9"/>
    <w:rsid w:val="00FA1892"/>
    <w:rsid w:val="00FA27D4"/>
    <w:rsid w:val="00FA2E8E"/>
    <w:rsid w:val="00FA38B0"/>
    <w:rsid w:val="00FA5031"/>
    <w:rsid w:val="00FA50EA"/>
    <w:rsid w:val="00FA5488"/>
    <w:rsid w:val="00FB0081"/>
    <w:rsid w:val="00FB0669"/>
    <w:rsid w:val="00FB33AB"/>
    <w:rsid w:val="00FB436B"/>
    <w:rsid w:val="00FB4B55"/>
    <w:rsid w:val="00FB79A0"/>
    <w:rsid w:val="00FB7F27"/>
    <w:rsid w:val="00FC092F"/>
    <w:rsid w:val="00FC1DE7"/>
    <w:rsid w:val="00FC341F"/>
    <w:rsid w:val="00FC3F03"/>
    <w:rsid w:val="00FC42C3"/>
    <w:rsid w:val="00FC4E7C"/>
    <w:rsid w:val="00FC641A"/>
    <w:rsid w:val="00FC7E86"/>
    <w:rsid w:val="00FD05E3"/>
    <w:rsid w:val="00FD2179"/>
    <w:rsid w:val="00FD30B7"/>
    <w:rsid w:val="00FD3454"/>
    <w:rsid w:val="00FD3CDD"/>
    <w:rsid w:val="00FD6351"/>
    <w:rsid w:val="00FE27A0"/>
    <w:rsid w:val="00FE364D"/>
    <w:rsid w:val="00FE41C1"/>
    <w:rsid w:val="00FE41F9"/>
    <w:rsid w:val="00FE5A1C"/>
    <w:rsid w:val="00FE6A0D"/>
    <w:rsid w:val="00FE7388"/>
    <w:rsid w:val="00FE752B"/>
    <w:rsid w:val="00FE7A84"/>
    <w:rsid w:val="00FE7BE7"/>
    <w:rsid w:val="00FF019B"/>
    <w:rsid w:val="00FF0E66"/>
    <w:rsid w:val="00FF13A9"/>
    <w:rsid w:val="00FF2908"/>
    <w:rsid w:val="00FF4886"/>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A16C7"/>
  <w15:chartTrackingRefBased/>
  <w15:docId w15:val="{52BF4966-2780-4927-A9D6-932E3F8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Pagrindinistekstas1">
    <w:name w:val="Pagrindinis tekstas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customStyle="1" w:styleId="prastasistinklapis">
    <w:name w:val="Įprastasis (tinklapis)"/>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9A4B4F"/>
    <w:rPr>
      <w:color w:val="605E5C"/>
      <w:shd w:val="clear" w:color="auto" w:fill="E1DFDD"/>
    </w:rPr>
  </w:style>
  <w:style w:type="paragraph" w:customStyle="1" w:styleId="paragraph">
    <w:name w:val="paragraph"/>
    <w:basedOn w:val="prastasis"/>
    <w:rsid w:val="00580B6C"/>
    <w:pPr>
      <w:spacing w:before="100" w:beforeAutospacing="1" w:after="100" w:afterAutospacing="1"/>
    </w:pPr>
    <w:rPr>
      <w:lang w:val="lt-LT" w:eastAsia="lt-LT"/>
    </w:rPr>
  </w:style>
  <w:style w:type="character" w:customStyle="1" w:styleId="normaltextrun">
    <w:name w:val="normaltextrun"/>
    <w:basedOn w:val="Numatytasispastraiposriftas"/>
    <w:rsid w:val="00580B6C"/>
  </w:style>
  <w:style w:type="character" w:customStyle="1" w:styleId="eop">
    <w:name w:val="eop"/>
    <w:basedOn w:val="Numatytasispastraiposriftas"/>
    <w:rsid w:val="00580B6C"/>
  </w:style>
  <w:style w:type="character" w:customStyle="1" w:styleId="tabchar">
    <w:name w:val="tabchar"/>
    <w:basedOn w:val="Numatytasispastraiposriftas"/>
    <w:rsid w:val="00580B6C"/>
  </w:style>
  <w:style w:type="character" w:styleId="Komentaronuoroda">
    <w:name w:val="annotation reference"/>
    <w:basedOn w:val="Numatytasispastraiposriftas"/>
    <w:rsid w:val="00155D96"/>
    <w:rPr>
      <w:sz w:val="16"/>
      <w:szCs w:val="16"/>
    </w:rPr>
  </w:style>
  <w:style w:type="paragraph" w:styleId="Komentarotekstas">
    <w:name w:val="annotation text"/>
    <w:basedOn w:val="prastasis"/>
    <w:link w:val="KomentarotekstasDiagrama"/>
    <w:rsid w:val="00155D96"/>
    <w:rPr>
      <w:sz w:val="20"/>
      <w:szCs w:val="20"/>
    </w:rPr>
  </w:style>
  <w:style w:type="character" w:customStyle="1" w:styleId="KomentarotekstasDiagrama">
    <w:name w:val="Komentaro tekstas Diagrama"/>
    <w:basedOn w:val="Numatytasispastraiposriftas"/>
    <w:link w:val="Komentarotekstas"/>
    <w:rsid w:val="00155D96"/>
    <w:rPr>
      <w:lang w:val="en-GB" w:eastAsia="en-US"/>
    </w:rPr>
  </w:style>
  <w:style w:type="paragraph" w:styleId="Komentarotema">
    <w:name w:val="annotation subject"/>
    <w:basedOn w:val="Komentarotekstas"/>
    <w:next w:val="Komentarotekstas"/>
    <w:link w:val="KomentarotemaDiagrama"/>
    <w:rsid w:val="00155D96"/>
    <w:rPr>
      <w:b/>
      <w:bCs/>
    </w:rPr>
  </w:style>
  <w:style w:type="character" w:customStyle="1" w:styleId="KomentarotemaDiagrama">
    <w:name w:val="Komentaro tema Diagrama"/>
    <w:basedOn w:val="KomentarotekstasDiagrama"/>
    <w:link w:val="Komentarotema"/>
    <w:rsid w:val="00155D9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165947277">
      <w:bodyDiv w:val="1"/>
      <w:marLeft w:val="0"/>
      <w:marRight w:val="0"/>
      <w:marTop w:val="0"/>
      <w:marBottom w:val="0"/>
      <w:divBdr>
        <w:top w:val="none" w:sz="0" w:space="0" w:color="auto"/>
        <w:left w:val="none" w:sz="0" w:space="0" w:color="auto"/>
        <w:bottom w:val="none" w:sz="0" w:space="0" w:color="auto"/>
        <w:right w:val="none" w:sz="0" w:space="0" w:color="auto"/>
      </w:divBdr>
      <w:divsChild>
        <w:div w:id="12729642">
          <w:marLeft w:val="0"/>
          <w:marRight w:val="0"/>
          <w:marTop w:val="0"/>
          <w:marBottom w:val="0"/>
          <w:divBdr>
            <w:top w:val="none" w:sz="0" w:space="0" w:color="auto"/>
            <w:left w:val="none" w:sz="0" w:space="0" w:color="auto"/>
            <w:bottom w:val="none" w:sz="0" w:space="0" w:color="auto"/>
            <w:right w:val="none" w:sz="0" w:space="0" w:color="auto"/>
          </w:divBdr>
        </w:div>
        <w:div w:id="19820593">
          <w:marLeft w:val="0"/>
          <w:marRight w:val="0"/>
          <w:marTop w:val="0"/>
          <w:marBottom w:val="0"/>
          <w:divBdr>
            <w:top w:val="none" w:sz="0" w:space="0" w:color="auto"/>
            <w:left w:val="none" w:sz="0" w:space="0" w:color="auto"/>
            <w:bottom w:val="none" w:sz="0" w:space="0" w:color="auto"/>
            <w:right w:val="none" w:sz="0" w:space="0" w:color="auto"/>
          </w:divBdr>
        </w:div>
        <w:div w:id="83303973">
          <w:marLeft w:val="0"/>
          <w:marRight w:val="0"/>
          <w:marTop w:val="0"/>
          <w:marBottom w:val="0"/>
          <w:divBdr>
            <w:top w:val="none" w:sz="0" w:space="0" w:color="auto"/>
            <w:left w:val="none" w:sz="0" w:space="0" w:color="auto"/>
            <w:bottom w:val="none" w:sz="0" w:space="0" w:color="auto"/>
            <w:right w:val="none" w:sz="0" w:space="0" w:color="auto"/>
          </w:divBdr>
        </w:div>
        <w:div w:id="83576160">
          <w:marLeft w:val="0"/>
          <w:marRight w:val="0"/>
          <w:marTop w:val="0"/>
          <w:marBottom w:val="0"/>
          <w:divBdr>
            <w:top w:val="none" w:sz="0" w:space="0" w:color="auto"/>
            <w:left w:val="none" w:sz="0" w:space="0" w:color="auto"/>
            <w:bottom w:val="none" w:sz="0" w:space="0" w:color="auto"/>
            <w:right w:val="none" w:sz="0" w:space="0" w:color="auto"/>
          </w:divBdr>
        </w:div>
        <w:div w:id="92676278">
          <w:marLeft w:val="0"/>
          <w:marRight w:val="0"/>
          <w:marTop w:val="0"/>
          <w:marBottom w:val="0"/>
          <w:divBdr>
            <w:top w:val="none" w:sz="0" w:space="0" w:color="auto"/>
            <w:left w:val="none" w:sz="0" w:space="0" w:color="auto"/>
            <w:bottom w:val="none" w:sz="0" w:space="0" w:color="auto"/>
            <w:right w:val="none" w:sz="0" w:space="0" w:color="auto"/>
          </w:divBdr>
        </w:div>
        <w:div w:id="125241300">
          <w:marLeft w:val="0"/>
          <w:marRight w:val="0"/>
          <w:marTop w:val="0"/>
          <w:marBottom w:val="0"/>
          <w:divBdr>
            <w:top w:val="none" w:sz="0" w:space="0" w:color="auto"/>
            <w:left w:val="none" w:sz="0" w:space="0" w:color="auto"/>
            <w:bottom w:val="none" w:sz="0" w:space="0" w:color="auto"/>
            <w:right w:val="none" w:sz="0" w:space="0" w:color="auto"/>
          </w:divBdr>
        </w:div>
        <w:div w:id="134031580">
          <w:marLeft w:val="0"/>
          <w:marRight w:val="0"/>
          <w:marTop w:val="0"/>
          <w:marBottom w:val="0"/>
          <w:divBdr>
            <w:top w:val="none" w:sz="0" w:space="0" w:color="auto"/>
            <w:left w:val="none" w:sz="0" w:space="0" w:color="auto"/>
            <w:bottom w:val="none" w:sz="0" w:space="0" w:color="auto"/>
            <w:right w:val="none" w:sz="0" w:space="0" w:color="auto"/>
          </w:divBdr>
        </w:div>
        <w:div w:id="143199999">
          <w:marLeft w:val="0"/>
          <w:marRight w:val="0"/>
          <w:marTop w:val="0"/>
          <w:marBottom w:val="0"/>
          <w:divBdr>
            <w:top w:val="none" w:sz="0" w:space="0" w:color="auto"/>
            <w:left w:val="none" w:sz="0" w:space="0" w:color="auto"/>
            <w:bottom w:val="none" w:sz="0" w:space="0" w:color="auto"/>
            <w:right w:val="none" w:sz="0" w:space="0" w:color="auto"/>
          </w:divBdr>
        </w:div>
        <w:div w:id="146020256">
          <w:marLeft w:val="0"/>
          <w:marRight w:val="0"/>
          <w:marTop w:val="0"/>
          <w:marBottom w:val="0"/>
          <w:divBdr>
            <w:top w:val="none" w:sz="0" w:space="0" w:color="auto"/>
            <w:left w:val="none" w:sz="0" w:space="0" w:color="auto"/>
            <w:bottom w:val="none" w:sz="0" w:space="0" w:color="auto"/>
            <w:right w:val="none" w:sz="0" w:space="0" w:color="auto"/>
          </w:divBdr>
        </w:div>
        <w:div w:id="218323947">
          <w:marLeft w:val="0"/>
          <w:marRight w:val="0"/>
          <w:marTop w:val="0"/>
          <w:marBottom w:val="0"/>
          <w:divBdr>
            <w:top w:val="none" w:sz="0" w:space="0" w:color="auto"/>
            <w:left w:val="none" w:sz="0" w:space="0" w:color="auto"/>
            <w:bottom w:val="none" w:sz="0" w:space="0" w:color="auto"/>
            <w:right w:val="none" w:sz="0" w:space="0" w:color="auto"/>
          </w:divBdr>
        </w:div>
        <w:div w:id="309023934">
          <w:marLeft w:val="0"/>
          <w:marRight w:val="0"/>
          <w:marTop w:val="0"/>
          <w:marBottom w:val="0"/>
          <w:divBdr>
            <w:top w:val="none" w:sz="0" w:space="0" w:color="auto"/>
            <w:left w:val="none" w:sz="0" w:space="0" w:color="auto"/>
            <w:bottom w:val="none" w:sz="0" w:space="0" w:color="auto"/>
            <w:right w:val="none" w:sz="0" w:space="0" w:color="auto"/>
          </w:divBdr>
        </w:div>
        <w:div w:id="381634456">
          <w:marLeft w:val="0"/>
          <w:marRight w:val="0"/>
          <w:marTop w:val="0"/>
          <w:marBottom w:val="0"/>
          <w:divBdr>
            <w:top w:val="none" w:sz="0" w:space="0" w:color="auto"/>
            <w:left w:val="none" w:sz="0" w:space="0" w:color="auto"/>
            <w:bottom w:val="none" w:sz="0" w:space="0" w:color="auto"/>
            <w:right w:val="none" w:sz="0" w:space="0" w:color="auto"/>
          </w:divBdr>
        </w:div>
        <w:div w:id="426653065">
          <w:marLeft w:val="0"/>
          <w:marRight w:val="0"/>
          <w:marTop w:val="0"/>
          <w:marBottom w:val="0"/>
          <w:divBdr>
            <w:top w:val="none" w:sz="0" w:space="0" w:color="auto"/>
            <w:left w:val="none" w:sz="0" w:space="0" w:color="auto"/>
            <w:bottom w:val="none" w:sz="0" w:space="0" w:color="auto"/>
            <w:right w:val="none" w:sz="0" w:space="0" w:color="auto"/>
          </w:divBdr>
        </w:div>
        <w:div w:id="456801981">
          <w:marLeft w:val="0"/>
          <w:marRight w:val="0"/>
          <w:marTop w:val="0"/>
          <w:marBottom w:val="0"/>
          <w:divBdr>
            <w:top w:val="none" w:sz="0" w:space="0" w:color="auto"/>
            <w:left w:val="none" w:sz="0" w:space="0" w:color="auto"/>
            <w:bottom w:val="none" w:sz="0" w:space="0" w:color="auto"/>
            <w:right w:val="none" w:sz="0" w:space="0" w:color="auto"/>
          </w:divBdr>
        </w:div>
        <w:div w:id="502621743">
          <w:marLeft w:val="0"/>
          <w:marRight w:val="0"/>
          <w:marTop w:val="0"/>
          <w:marBottom w:val="0"/>
          <w:divBdr>
            <w:top w:val="none" w:sz="0" w:space="0" w:color="auto"/>
            <w:left w:val="none" w:sz="0" w:space="0" w:color="auto"/>
            <w:bottom w:val="none" w:sz="0" w:space="0" w:color="auto"/>
            <w:right w:val="none" w:sz="0" w:space="0" w:color="auto"/>
          </w:divBdr>
        </w:div>
        <w:div w:id="506792686">
          <w:marLeft w:val="0"/>
          <w:marRight w:val="0"/>
          <w:marTop w:val="0"/>
          <w:marBottom w:val="0"/>
          <w:divBdr>
            <w:top w:val="none" w:sz="0" w:space="0" w:color="auto"/>
            <w:left w:val="none" w:sz="0" w:space="0" w:color="auto"/>
            <w:bottom w:val="none" w:sz="0" w:space="0" w:color="auto"/>
            <w:right w:val="none" w:sz="0" w:space="0" w:color="auto"/>
          </w:divBdr>
        </w:div>
        <w:div w:id="600840475">
          <w:marLeft w:val="0"/>
          <w:marRight w:val="0"/>
          <w:marTop w:val="0"/>
          <w:marBottom w:val="0"/>
          <w:divBdr>
            <w:top w:val="none" w:sz="0" w:space="0" w:color="auto"/>
            <w:left w:val="none" w:sz="0" w:space="0" w:color="auto"/>
            <w:bottom w:val="none" w:sz="0" w:space="0" w:color="auto"/>
            <w:right w:val="none" w:sz="0" w:space="0" w:color="auto"/>
          </w:divBdr>
        </w:div>
        <w:div w:id="601186072">
          <w:marLeft w:val="0"/>
          <w:marRight w:val="0"/>
          <w:marTop w:val="0"/>
          <w:marBottom w:val="0"/>
          <w:divBdr>
            <w:top w:val="none" w:sz="0" w:space="0" w:color="auto"/>
            <w:left w:val="none" w:sz="0" w:space="0" w:color="auto"/>
            <w:bottom w:val="none" w:sz="0" w:space="0" w:color="auto"/>
            <w:right w:val="none" w:sz="0" w:space="0" w:color="auto"/>
          </w:divBdr>
        </w:div>
        <w:div w:id="626861642">
          <w:marLeft w:val="0"/>
          <w:marRight w:val="0"/>
          <w:marTop w:val="0"/>
          <w:marBottom w:val="0"/>
          <w:divBdr>
            <w:top w:val="none" w:sz="0" w:space="0" w:color="auto"/>
            <w:left w:val="none" w:sz="0" w:space="0" w:color="auto"/>
            <w:bottom w:val="none" w:sz="0" w:space="0" w:color="auto"/>
            <w:right w:val="none" w:sz="0" w:space="0" w:color="auto"/>
          </w:divBdr>
        </w:div>
        <w:div w:id="678773525">
          <w:marLeft w:val="0"/>
          <w:marRight w:val="0"/>
          <w:marTop w:val="0"/>
          <w:marBottom w:val="0"/>
          <w:divBdr>
            <w:top w:val="none" w:sz="0" w:space="0" w:color="auto"/>
            <w:left w:val="none" w:sz="0" w:space="0" w:color="auto"/>
            <w:bottom w:val="none" w:sz="0" w:space="0" w:color="auto"/>
            <w:right w:val="none" w:sz="0" w:space="0" w:color="auto"/>
          </w:divBdr>
        </w:div>
        <w:div w:id="697396087">
          <w:marLeft w:val="0"/>
          <w:marRight w:val="0"/>
          <w:marTop w:val="0"/>
          <w:marBottom w:val="0"/>
          <w:divBdr>
            <w:top w:val="none" w:sz="0" w:space="0" w:color="auto"/>
            <w:left w:val="none" w:sz="0" w:space="0" w:color="auto"/>
            <w:bottom w:val="none" w:sz="0" w:space="0" w:color="auto"/>
            <w:right w:val="none" w:sz="0" w:space="0" w:color="auto"/>
          </w:divBdr>
        </w:div>
        <w:div w:id="752244485">
          <w:marLeft w:val="0"/>
          <w:marRight w:val="0"/>
          <w:marTop w:val="0"/>
          <w:marBottom w:val="0"/>
          <w:divBdr>
            <w:top w:val="none" w:sz="0" w:space="0" w:color="auto"/>
            <w:left w:val="none" w:sz="0" w:space="0" w:color="auto"/>
            <w:bottom w:val="none" w:sz="0" w:space="0" w:color="auto"/>
            <w:right w:val="none" w:sz="0" w:space="0" w:color="auto"/>
          </w:divBdr>
        </w:div>
        <w:div w:id="807630931">
          <w:marLeft w:val="0"/>
          <w:marRight w:val="0"/>
          <w:marTop w:val="0"/>
          <w:marBottom w:val="0"/>
          <w:divBdr>
            <w:top w:val="none" w:sz="0" w:space="0" w:color="auto"/>
            <w:left w:val="none" w:sz="0" w:space="0" w:color="auto"/>
            <w:bottom w:val="none" w:sz="0" w:space="0" w:color="auto"/>
            <w:right w:val="none" w:sz="0" w:space="0" w:color="auto"/>
          </w:divBdr>
        </w:div>
        <w:div w:id="816723607">
          <w:marLeft w:val="0"/>
          <w:marRight w:val="0"/>
          <w:marTop w:val="0"/>
          <w:marBottom w:val="0"/>
          <w:divBdr>
            <w:top w:val="none" w:sz="0" w:space="0" w:color="auto"/>
            <w:left w:val="none" w:sz="0" w:space="0" w:color="auto"/>
            <w:bottom w:val="none" w:sz="0" w:space="0" w:color="auto"/>
            <w:right w:val="none" w:sz="0" w:space="0" w:color="auto"/>
          </w:divBdr>
        </w:div>
        <w:div w:id="987056380">
          <w:marLeft w:val="0"/>
          <w:marRight w:val="0"/>
          <w:marTop w:val="0"/>
          <w:marBottom w:val="0"/>
          <w:divBdr>
            <w:top w:val="none" w:sz="0" w:space="0" w:color="auto"/>
            <w:left w:val="none" w:sz="0" w:space="0" w:color="auto"/>
            <w:bottom w:val="none" w:sz="0" w:space="0" w:color="auto"/>
            <w:right w:val="none" w:sz="0" w:space="0" w:color="auto"/>
          </w:divBdr>
        </w:div>
        <w:div w:id="1054886314">
          <w:marLeft w:val="0"/>
          <w:marRight w:val="0"/>
          <w:marTop w:val="0"/>
          <w:marBottom w:val="0"/>
          <w:divBdr>
            <w:top w:val="none" w:sz="0" w:space="0" w:color="auto"/>
            <w:left w:val="none" w:sz="0" w:space="0" w:color="auto"/>
            <w:bottom w:val="none" w:sz="0" w:space="0" w:color="auto"/>
            <w:right w:val="none" w:sz="0" w:space="0" w:color="auto"/>
          </w:divBdr>
        </w:div>
        <w:div w:id="1071734595">
          <w:marLeft w:val="0"/>
          <w:marRight w:val="0"/>
          <w:marTop w:val="0"/>
          <w:marBottom w:val="0"/>
          <w:divBdr>
            <w:top w:val="none" w:sz="0" w:space="0" w:color="auto"/>
            <w:left w:val="none" w:sz="0" w:space="0" w:color="auto"/>
            <w:bottom w:val="none" w:sz="0" w:space="0" w:color="auto"/>
            <w:right w:val="none" w:sz="0" w:space="0" w:color="auto"/>
          </w:divBdr>
        </w:div>
        <w:div w:id="1209612908">
          <w:marLeft w:val="0"/>
          <w:marRight w:val="0"/>
          <w:marTop w:val="0"/>
          <w:marBottom w:val="0"/>
          <w:divBdr>
            <w:top w:val="none" w:sz="0" w:space="0" w:color="auto"/>
            <w:left w:val="none" w:sz="0" w:space="0" w:color="auto"/>
            <w:bottom w:val="none" w:sz="0" w:space="0" w:color="auto"/>
            <w:right w:val="none" w:sz="0" w:space="0" w:color="auto"/>
          </w:divBdr>
        </w:div>
        <w:div w:id="1357193449">
          <w:marLeft w:val="0"/>
          <w:marRight w:val="0"/>
          <w:marTop w:val="0"/>
          <w:marBottom w:val="0"/>
          <w:divBdr>
            <w:top w:val="none" w:sz="0" w:space="0" w:color="auto"/>
            <w:left w:val="none" w:sz="0" w:space="0" w:color="auto"/>
            <w:bottom w:val="none" w:sz="0" w:space="0" w:color="auto"/>
            <w:right w:val="none" w:sz="0" w:space="0" w:color="auto"/>
          </w:divBdr>
        </w:div>
        <w:div w:id="1358775971">
          <w:marLeft w:val="0"/>
          <w:marRight w:val="0"/>
          <w:marTop w:val="0"/>
          <w:marBottom w:val="0"/>
          <w:divBdr>
            <w:top w:val="none" w:sz="0" w:space="0" w:color="auto"/>
            <w:left w:val="none" w:sz="0" w:space="0" w:color="auto"/>
            <w:bottom w:val="none" w:sz="0" w:space="0" w:color="auto"/>
            <w:right w:val="none" w:sz="0" w:space="0" w:color="auto"/>
          </w:divBdr>
        </w:div>
        <w:div w:id="1408578265">
          <w:marLeft w:val="0"/>
          <w:marRight w:val="0"/>
          <w:marTop w:val="0"/>
          <w:marBottom w:val="0"/>
          <w:divBdr>
            <w:top w:val="none" w:sz="0" w:space="0" w:color="auto"/>
            <w:left w:val="none" w:sz="0" w:space="0" w:color="auto"/>
            <w:bottom w:val="none" w:sz="0" w:space="0" w:color="auto"/>
            <w:right w:val="none" w:sz="0" w:space="0" w:color="auto"/>
          </w:divBdr>
        </w:div>
        <w:div w:id="1458329803">
          <w:marLeft w:val="0"/>
          <w:marRight w:val="0"/>
          <w:marTop w:val="0"/>
          <w:marBottom w:val="0"/>
          <w:divBdr>
            <w:top w:val="none" w:sz="0" w:space="0" w:color="auto"/>
            <w:left w:val="none" w:sz="0" w:space="0" w:color="auto"/>
            <w:bottom w:val="none" w:sz="0" w:space="0" w:color="auto"/>
            <w:right w:val="none" w:sz="0" w:space="0" w:color="auto"/>
          </w:divBdr>
        </w:div>
        <w:div w:id="1504587546">
          <w:marLeft w:val="0"/>
          <w:marRight w:val="0"/>
          <w:marTop w:val="0"/>
          <w:marBottom w:val="0"/>
          <w:divBdr>
            <w:top w:val="none" w:sz="0" w:space="0" w:color="auto"/>
            <w:left w:val="none" w:sz="0" w:space="0" w:color="auto"/>
            <w:bottom w:val="none" w:sz="0" w:space="0" w:color="auto"/>
            <w:right w:val="none" w:sz="0" w:space="0" w:color="auto"/>
          </w:divBdr>
        </w:div>
        <w:div w:id="1544828911">
          <w:marLeft w:val="0"/>
          <w:marRight w:val="0"/>
          <w:marTop w:val="0"/>
          <w:marBottom w:val="0"/>
          <w:divBdr>
            <w:top w:val="none" w:sz="0" w:space="0" w:color="auto"/>
            <w:left w:val="none" w:sz="0" w:space="0" w:color="auto"/>
            <w:bottom w:val="none" w:sz="0" w:space="0" w:color="auto"/>
            <w:right w:val="none" w:sz="0" w:space="0" w:color="auto"/>
          </w:divBdr>
        </w:div>
        <w:div w:id="1623918523">
          <w:marLeft w:val="0"/>
          <w:marRight w:val="0"/>
          <w:marTop w:val="0"/>
          <w:marBottom w:val="0"/>
          <w:divBdr>
            <w:top w:val="none" w:sz="0" w:space="0" w:color="auto"/>
            <w:left w:val="none" w:sz="0" w:space="0" w:color="auto"/>
            <w:bottom w:val="none" w:sz="0" w:space="0" w:color="auto"/>
            <w:right w:val="none" w:sz="0" w:space="0" w:color="auto"/>
          </w:divBdr>
        </w:div>
        <w:div w:id="1635984977">
          <w:marLeft w:val="0"/>
          <w:marRight w:val="0"/>
          <w:marTop w:val="0"/>
          <w:marBottom w:val="0"/>
          <w:divBdr>
            <w:top w:val="none" w:sz="0" w:space="0" w:color="auto"/>
            <w:left w:val="none" w:sz="0" w:space="0" w:color="auto"/>
            <w:bottom w:val="none" w:sz="0" w:space="0" w:color="auto"/>
            <w:right w:val="none" w:sz="0" w:space="0" w:color="auto"/>
          </w:divBdr>
        </w:div>
        <w:div w:id="1707024917">
          <w:marLeft w:val="0"/>
          <w:marRight w:val="0"/>
          <w:marTop w:val="0"/>
          <w:marBottom w:val="0"/>
          <w:divBdr>
            <w:top w:val="none" w:sz="0" w:space="0" w:color="auto"/>
            <w:left w:val="none" w:sz="0" w:space="0" w:color="auto"/>
            <w:bottom w:val="none" w:sz="0" w:space="0" w:color="auto"/>
            <w:right w:val="none" w:sz="0" w:space="0" w:color="auto"/>
          </w:divBdr>
        </w:div>
        <w:div w:id="1717317128">
          <w:marLeft w:val="0"/>
          <w:marRight w:val="0"/>
          <w:marTop w:val="0"/>
          <w:marBottom w:val="0"/>
          <w:divBdr>
            <w:top w:val="none" w:sz="0" w:space="0" w:color="auto"/>
            <w:left w:val="none" w:sz="0" w:space="0" w:color="auto"/>
            <w:bottom w:val="none" w:sz="0" w:space="0" w:color="auto"/>
            <w:right w:val="none" w:sz="0" w:space="0" w:color="auto"/>
          </w:divBdr>
        </w:div>
        <w:div w:id="1819498164">
          <w:marLeft w:val="0"/>
          <w:marRight w:val="0"/>
          <w:marTop w:val="0"/>
          <w:marBottom w:val="0"/>
          <w:divBdr>
            <w:top w:val="none" w:sz="0" w:space="0" w:color="auto"/>
            <w:left w:val="none" w:sz="0" w:space="0" w:color="auto"/>
            <w:bottom w:val="none" w:sz="0" w:space="0" w:color="auto"/>
            <w:right w:val="none" w:sz="0" w:space="0" w:color="auto"/>
          </w:divBdr>
        </w:div>
        <w:div w:id="1896968475">
          <w:marLeft w:val="0"/>
          <w:marRight w:val="0"/>
          <w:marTop w:val="0"/>
          <w:marBottom w:val="0"/>
          <w:divBdr>
            <w:top w:val="none" w:sz="0" w:space="0" w:color="auto"/>
            <w:left w:val="none" w:sz="0" w:space="0" w:color="auto"/>
            <w:bottom w:val="none" w:sz="0" w:space="0" w:color="auto"/>
            <w:right w:val="none" w:sz="0" w:space="0" w:color="auto"/>
          </w:divBdr>
        </w:div>
        <w:div w:id="1933124207">
          <w:marLeft w:val="0"/>
          <w:marRight w:val="0"/>
          <w:marTop w:val="0"/>
          <w:marBottom w:val="0"/>
          <w:divBdr>
            <w:top w:val="none" w:sz="0" w:space="0" w:color="auto"/>
            <w:left w:val="none" w:sz="0" w:space="0" w:color="auto"/>
            <w:bottom w:val="none" w:sz="0" w:space="0" w:color="auto"/>
            <w:right w:val="none" w:sz="0" w:space="0" w:color="auto"/>
          </w:divBdr>
        </w:div>
        <w:div w:id="1971206728">
          <w:marLeft w:val="0"/>
          <w:marRight w:val="0"/>
          <w:marTop w:val="0"/>
          <w:marBottom w:val="0"/>
          <w:divBdr>
            <w:top w:val="none" w:sz="0" w:space="0" w:color="auto"/>
            <w:left w:val="none" w:sz="0" w:space="0" w:color="auto"/>
            <w:bottom w:val="none" w:sz="0" w:space="0" w:color="auto"/>
            <w:right w:val="none" w:sz="0" w:space="0" w:color="auto"/>
          </w:divBdr>
        </w:div>
        <w:div w:id="2056808526">
          <w:marLeft w:val="0"/>
          <w:marRight w:val="0"/>
          <w:marTop w:val="0"/>
          <w:marBottom w:val="0"/>
          <w:divBdr>
            <w:top w:val="none" w:sz="0" w:space="0" w:color="auto"/>
            <w:left w:val="none" w:sz="0" w:space="0" w:color="auto"/>
            <w:bottom w:val="none" w:sz="0" w:space="0" w:color="auto"/>
            <w:right w:val="none" w:sz="0" w:space="0" w:color="auto"/>
          </w:divBdr>
        </w:div>
      </w:divsChild>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518281949">
      <w:bodyDiv w:val="1"/>
      <w:marLeft w:val="0"/>
      <w:marRight w:val="0"/>
      <w:marTop w:val="0"/>
      <w:marBottom w:val="0"/>
      <w:divBdr>
        <w:top w:val="none" w:sz="0" w:space="0" w:color="auto"/>
        <w:left w:val="none" w:sz="0" w:space="0" w:color="auto"/>
        <w:bottom w:val="none" w:sz="0" w:space="0" w:color="auto"/>
        <w:right w:val="none" w:sz="0" w:space="0" w:color="auto"/>
      </w:divBdr>
      <w:divsChild>
        <w:div w:id="578293758">
          <w:marLeft w:val="0"/>
          <w:marRight w:val="0"/>
          <w:marTop w:val="0"/>
          <w:marBottom w:val="0"/>
          <w:divBdr>
            <w:top w:val="none" w:sz="0" w:space="0" w:color="auto"/>
            <w:left w:val="none" w:sz="0" w:space="0" w:color="auto"/>
            <w:bottom w:val="none" w:sz="0" w:space="0" w:color="auto"/>
            <w:right w:val="none" w:sz="0" w:space="0" w:color="auto"/>
          </w:divBdr>
          <w:divsChild>
            <w:div w:id="1530878670">
              <w:marLeft w:val="0"/>
              <w:marRight w:val="0"/>
              <w:marTop w:val="0"/>
              <w:marBottom w:val="0"/>
              <w:divBdr>
                <w:top w:val="none" w:sz="0" w:space="0" w:color="auto"/>
                <w:left w:val="none" w:sz="0" w:space="0" w:color="auto"/>
                <w:bottom w:val="none" w:sz="0" w:space="0" w:color="auto"/>
                <w:right w:val="none" w:sz="0" w:space="0" w:color="auto"/>
              </w:divBdr>
            </w:div>
            <w:div w:id="686298692">
              <w:marLeft w:val="0"/>
              <w:marRight w:val="0"/>
              <w:marTop w:val="0"/>
              <w:marBottom w:val="0"/>
              <w:divBdr>
                <w:top w:val="none" w:sz="0" w:space="0" w:color="auto"/>
                <w:left w:val="none" w:sz="0" w:space="0" w:color="auto"/>
                <w:bottom w:val="none" w:sz="0" w:space="0" w:color="auto"/>
                <w:right w:val="none" w:sz="0" w:space="0" w:color="auto"/>
              </w:divBdr>
            </w:div>
            <w:div w:id="954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825246801">
      <w:bodyDiv w:val="1"/>
      <w:marLeft w:val="0"/>
      <w:marRight w:val="0"/>
      <w:marTop w:val="0"/>
      <w:marBottom w:val="0"/>
      <w:divBdr>
        <w:top w:val="none" w:sz="0" w:space="0" w:color="auto"/>
        <w:left w:val="none" w:sz="0" w:space="0" w:color="auto"/>
        <w:bottom w:val="none" w:sz="0" w:space="0" w:color="auto"/>
        <w:right w:val="none" w:sz="0" w:space="0" w:color="auto"/>
      </w:divBdr>
      <w:divsChild>
        <w:div w:id="453906581">
          <w:marLeft w:val="0"/>
          <w:marRight w:val="0"/>
          <w:marTop w:val="0"/>
          <w:marBottom w:val="0"/>
          <w:divBdr>
            <w:top w:val="none" w:sz="0" w:space="0" w:color="auto"/>
            <w:left w:val="none" w:sz="0" w:space="0" w:color="auto"/>
            <w:bottom w:val="none" w:sz="0" w:space="0" w:color="auto"/>
            <w:right w:val="none" w:sz="0" w:space="0" w:color="auto"/>
          </w:divBdr>
          <w:divsChild>
            <w:div w:id="438910799">
              <w:marLeft w:val="0"/>
              <w:marRight w:val="0"/>
              <w:marTop w:val="0"/>
              <w:marBottom w:val="0"/>
              <w:divBdr>
                <w:top w:val="none" w:sz="0" w:space="0" w:color="auto"/>
                <w:left w:val="none" w:sz="0" w:space="0" w:color="auto"/>
                <w:bottom w:val="none" w:sz="0" w:space="0" w:color="auto"/>
                <w:right w:val="none" w:sz="0" w:space="0" w:color="auto"/>
              </w:divBdr>
            </w:div>
            <w:div w:id="1097629285">
              <w:marLeft w:val="0"/>
              <w:marRight w:val="0"/>
              <w:marTop w:val="0"/>
              <w:marBottom w:val="0"/>
              <w:divBdr>
                <w:top w:val="none" w:sz="0" w:space="0" w:color="auto"/>
                <w:left w:val="none" w:sz="0" w:space="0" w:color="auto"/>
                <w:bottom w:val="none" w:sz="0" w:space="0" w:color="auto"/>
                <w:right w:val="none" w:sz="0" w:space="0" w:color="auto"/>
              </w:divBdr>
            </w:div>
            <w:div w:id="1740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256792085">
      <w:bodyDiv w:val="1"/>
      <w:marLeft w:val="0"/>
      <w:marRight w:val="0"/>
      <w:marTop w:val="0"/>
      <w:marBottom w:val="0"/>
      <w:divBdr>
        <w:top w:val="none" w:sz="0" w:space="0" w:color="auto"/>
        <w:left w:val="none" w:sz="0" w:space="0" w:color="auto"/>
        <w:bottom w:val="none" w:sz="0" w:space="0" w:color="auto"/>
        <w:right w:val="none" w:sz="0" w:space="0" w:color="auto"/>
      </w:divBdr>
      <w:divsChild>
        <w:div w:id="1525093733">
          <w:marLeft w:val="0"/>
          <w:marRight w:val="0"/>
          <w:marTop w:val="0"/>
          <w:marBottom w:val="0"/>
          <w:divBdr>
            <w:top w:val="none" w:sz="0" w:space="0" w:color="auto"/>
            <w:left w:val="none" w:sz="0" w:space="0" w:color="auto"/>
            <w:bottom w:val="none" w:sz="0" w:space="0" w:color="auto"/>
            <w:right w:val="none" w:sz="0" w:space="0" w:color="auto"/>
          </w:divBdr>
          <w:divsChild>
            <w:div w:id="874347756">
              <w:marLeft w:val="0"/>
              <w:marRight w:val="0"/>
              <w:marTop w:val="0"/>
              <w:marBottom w:val="0"/>
              <w:divBdr>
                <w:top w:val="none" w:sz="0" w:space="0" w:color="auto"/>
                <w:left w:val="none" w:sz="0" w:space="0" w:color="auto"/>
                <w:bottom w:val="none" w:sz="0" w:space="0" w:color="auto"/>
                <w:right w:val="none" w:sz="0" w:space="0" w:color="auto"/>
              </w:divBdr>
            </w:div>
            <w:div w:id="311105652">
              <w:marLeft w:val="0"/>
              <w:marRight w:val="0"/>
              <w:marTop w:val="0"/>
              <w:marBottom w:val="0"/>
              <w:divBdr>
                <w:top w:val="none" w:sz="0" w:space="0" w:color="auto"/>
                <w:left w:val="none" w:sz="0" w:space="0" w:color="auto"/>
                <w:bottom w:val="none" w:sz="0" w:space="0" w:color="auto"/>
                <w:right w:val="none" w:sz="0" w:space="0" w:color="auto"/>
              </w:divBdr>
            </w:div>
            <w:div w:id="420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2832">
      <w:bodyDiv w:val="1"/>
      <w:marLeft w:val="0"/>
      <w:marRight w:val="0"/>
      <w:marTop w:val="0"/>
      <w:marBottom w:val="0"/>
      <w:divBdr>
        <w:top w:val="none" w:sz="0" w:space="0" w:color="auto"/>
        <w:left w:val="none" w:sz="0" w:space="0" w:color="auto"/>
        <w:bottom w:val="none" w:sz="0" w:space="0" w:color="auto"/>
        <w:right w:val="none" w:sz="0" w:space="0" w:color="auto"/>
      </w:divBdr>
      <w:divsChild>
        <w:div w:id="1021972780">
          <w:marLeft w:val="0"/>
          <w:marRight w:val="0"/>
          <w:marTop w:val="0"/>
          <w:marBottom w:val="0"/>
          <w:divBdr>
            <w:top w:val="none" w:sz="0" w:space="0" w:color="auto"/>
            <w:left w:val="none" w:sz="0" w:space="0" w:color="auto"/>
            <w:bottom w:val="none" w:sz="0" w:space="0" w:color="auto"/>
            <w:right w:val="none" w:sz="0" w:space="0" w:color="auto"/>
          </w:divBdr>
          <w:divsChild>
            <w:div w:id="1701931018">
              <w:marLeft w:val="0"/>
              <w:marRight w:val="0"/>
              <w:marTop w:val="0"/>
              <w:marBottom w:val="0"/>
              <w:divBdr>
                <w:top w:val="none" w:sz="0" w:space="0" w:color="auto"/>
                <w:left w:val="none" w:sz="0" w:space="0" w:color="auto"/>
                <w:bottom w:val="none" w:sz="0" w:space="0" w:color="auto"/>
                <w:right w:val="none" w:sz="0" w:space="0" w:color="auto"/>
              </w:divBdr>
            </w:div>
            <w:div w:id="7634700">
              <w:marLeft w:val="0"/>
              <w:marRight w:val="0"/>
              <w:marTop w:val="0"/>
              <w:marBottom w:val="0"/>
              <w:divBdr>
                <w:top w:val="none" w:sz="0" w:space="0" w:color="auto"/>
                <w:left w:val="none" w:sz="0" w:space="0" w:color="auto"/>
                <w:bottom w:val="none" w:sz="0" w:space="0" w:color="auto"/>
                <w:right w:val="none" w:sz="0" w:space="0" w:color="auto"/>
              </w:divBdr>
            </w:div>
            <w:div w:id="4765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847941272">
      <w:bodyDiv w:val="1"/>
      <w:marLeft w:val="0"/>
      <w:marRight w:val="0"/>
      <w:marTop w:val="0"/>
      <w:marBottom w:val="0"/>
      <w:divBdr>
        <w:top w:val="none" w:sz="0" w:space="0" w:color="auto"/>
        <w:left w:val="none" w:sz="0" w:space="0" w:color="auto"/>
        <w:bottom w:val="none" w:sz="0" w:space="0" w:color="auto"/>
        <w:right w:val="none" w:sz="0" w:space="0" w:color="auto"/>
      </w:divBdr>
      <w:divsChild>
        <w:div w:id="1221331334">
          <w:marLeft w:val="0"/>
          <w:marRight w:val="0"/>
          <w:marTop w:val="0"/>
          <w:marBottom w:val="0"/>
          <w:divBdr>
            <w:top w:val="none" w:sz="0" w:space="0" w:color="auto"/>
            <w:left w:val="none" w:sz="0" w:space="0" w:color="auto"/>
            <w:bottom w:val="none" w:sz="0" w:space="0" w:color="auto"/>
            <w:right w:val="none" w:sz="0" w:space="0" w:color="auto"/>
          </w:divBdr>
          <w:divsChild>
            <w:div w:id="1612323995">
              <w:marLeft w:val="0"/>
              <w:marRight w:val="0"/>
              <w:marTop w:val="0"/>
              <w:marBottom w:val="0"/>
              <w:divBdr>
                <w:top w:val="none" w:sz="0" w:space="0" w:color="auto"/>
                <w:left w:val="none" w:sz="0" w:space="0" w:color="auto"/>
                <w:bottom w:val="none" w:sz="0" w:space="0" w:color="auto"/>
                <w:right w:val="none" w:sz="0" w:space="0" w:color="auto"/>
              </w:divBdr>
            </w:div>
            <w:div w:id="1875147234">
              <w:marLeft w:val="0"/>
              <w:marRight w:val="0"/>
              <w:marTop w:val="0"/>
              <w:marBottom w:val="0"/>
              <w:divBdr>
                <w:top w:val="none" w:sz="0" w:space="0" w:color="auto"/>
                <w:left w:val="none" w:sz="0" w:space="0" w:color="auto"/>
                <w:bottom w:val="none" w:sz="0" w:space="0" w:color="auto"/>
                <w:right w:val="none" w:sz="0" w:space="0" w:color="auto"/>
              </w:divBdr>
            </w:div>
            <w:div w:id="1840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97493AF678846B71DCFB9A5D03CCF" ma:contentTypeVersion="14" ma:contentTypeDescription="Create a new document." ma:contentTypeScope="" ma:versionID="a3247c66942cf4566d1f51e0677f7fae">
  <xsd:schema xmlns:xsd="http://www.w3.org/2001/XMLSchema" xmlns:xs="http://www.w3.org/2001/XMLSchema" xmlns:p="http://schemas.microsoft.com/office/2006/metadata/properties" xmlns:ns2="7195d13a-70a2-459d-ae70-f930bf2cc358" xmlns:ns3="dbc04d16-2ce9-4844-8cb3-fb54a9f7f1ad" targetNamespace="http://schemas.microsoft.com/office/2006/metadata/properties" ma:root="true" ma:fieldsID="7c8952b3a123ca0a86e5282242d5cd6c" ns2:_="" ns3:_="">
    <xsd:import namespace="7195d13a-70a2-459d-ae70-f930bf2cc358"/>
    <xsd:import namespace="dbc04d16-2ce9-4844-8cb3-fb54a9f7f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5d13a-70a2-459d-ae70-f930bf2cc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5efedc-164d-41e6-b49e-37cbe472d5d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4d16-2ce9-4844-8cb3-fb54a9f7f1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6ba629-fd3d-439b-86d6-0ff988bebea8}" ma:internalName="TaxCatchAll" ma:showField="CatchAllData" ma:web="dbc04d16-2ce9-4844-8cb3-fb54a9f7f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5d13a-70a2-459d-ae70-f930bf2cc358">
      <Terms xmlns="http://schemas.microsoft.com/office/infopath/2007/PartnerControls"/>
    </lcf76f155ced4ddcb4097134ff3c332f>
    <TaxCatchAll xmlns="dbc04d16-2ce9-4844-8cb3-fb54a9f7f1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FADA8-1CD6-4C40-A5F8-F6F228CD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5d13a-70a2-459d-ae70-f930bf2cc358"/>
    <ds:schemaRef ds:uri="dbc04d16-2ce9-4844-8cb3-fb54a9f7f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259C0-8FB3-42BC-BDC2-F6F83F5A7949}">
  <ds:schemaRefs>
    <ds:schemaRef ds:uri="http://schemas.openxmlformats.org/officeDocument/2006/bibliography"/>
  </ds:schemaRefs>
</ds:datastoreItem>
</file>

<file path=customXml/itemProps3.xml><?xml version="1.0" encoding="utf-8"?>
<ds:datastoreItem xmlns:ds="http://schemas.openxmlformats.org/officeDocument/2006/customXml" ds:itemID="{0BCDB83C-94E7-40BB-AC61-563F5B66FE75}">
  <ds:schemaRefs>
    <ds:schemaRef ds:uri="http://schemas.microsoft.com/office/2006/metadata/properties"/>
    <ds:schemaRef ds:uri="http://schemas.microsoft.com/office/infopath/2007/PartnerControls"/>
    <ds:schemaRef ds:uri="7195d13a-70a2-459d-ae70-f930bf2cc358"/>
    <ds:schemaRef ds:uri="dbc04d16-2ce9-4844-8cb3-fb54a9f7f1ad"/>
  </ds:schemaRefs>
</ds:datastoreItem>
</file>

<file path=customXml/itemProps4.xml><?xml version="1.0" encoding="utf-8"?>
<ds:datastoreItem xmlns:ds="http://schemas.openxmlformats.org/officeDocument/2006/customXml" ds:itemID="{50539E5B-71C0-493E-BC1F-27A1E9107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6118</Characters>
  <Application>Microsoft Office Word</Application>
  <DocSecurity>4</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Teikimas</vt:lpstr>
      <vt:lpstr>Teikimas</vt:lpstr>
    </vt:vector>
  </TitlesOfParts>
  <Company>vakla</Company>
  <LinksUpToDate>false</LinksUpToDate>
  <CharactersWithSpaces>6935</CharactersWithSpaces>
  <SharedDoc>false</SharedDoc>
  <HLinks>
    <vt:vector size="12" baseType="variant">
      <vt:variant>
        <vt:i4>7471172</vt:i4>
      </vt:variant>
      <vt:variant>
        <vt:i4>8</vt:i4>
      </vt:variant>
      <vt:variant>
        <vt:i4>0</vt:i4>
      </vt:variant>
      <vt:variant>
        <vt:i4>5</vt:i4>
      </vt:variant>
      <vt:variant>
        <vt:lpwstr>mailto:klaipeda@vaistaiga.lt</vt:lpwstr>
      </vt:variant>
      <vt:variant>
        <vt:lpwstr/>
      </vt:variant>
      <vt:variant>
        <vt:i4>6488132</vt:i4>
      </vt:variant>
      <vt:variant>
        <vt:i4>5</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Teikimas</dc:title>
  <dc:creator>Kristina</dc:creator>
  <cp:lastModifiedBy>Taisa Balčiūnienė</cp:lastModifiedBy>
  <cp:revision>2</cp:revision>
  <cp:lastPrinted>2025-07-24T12:44:00Z</cp:lastPrinted>
  <dcterms:created xsi:type="dcterms:W3CDTF">2025-10-15T05:52:00Z</dcterms:created>
  <dcterms:modified xsi:type="dcterms:W3CDTF">2025-10-15T05:52:00Z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vida.randakeviciene@lrv.lt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vida.randakeviciene@lrv.lt </vt:lpwstr>
  </property>
  <property fmtid="{D5CDD505-2E9C-101B-9397-08002B2CF9AE}" pid="6" name="DISC_DocRegNr">
    <vt:lpwstr>TR-1</vt:lpwstr>
  </property>
  <property fmtid="{D5CDD505-2E9C-101B-9397-08002B2CF9AE}" pid="7" name="DISdDocName">
    <vt:lpwstr>1139907</vt:lpwstr>
  </property>
  <property fmtid="{D5CDD505-2E9C-101B-9397-08002B2CF9AE}" pid="8" name="DISTaskPaneUrl">
    <vt:lpwstr>http://edvs.epaslaugos.lt/cs/idcplg?ClientControlled=DocMan&amp;coreContentOnly=1&amp;WebdavRequest=1&amp;IdcService=DOC_INFO&amp;dID=151791</vt:lpwstr>
  </property>
  <property fmtid="{D5CDD505-2E9C-101B-9397-08002B2CF9AE}" pid="9" name="DISC_Title">
    <vt:lpwstr>Dėl Lietuvos Respublikos kelių transporto kodekso 13 straipsnio 1 dalies, 2 dalies 2 punkto ir 14 straipsnio 4 dalies įgyvendinimo</vt:lpwstr>
  </property>
  <property fmtid="{D5CDD505-2E9C-101B-9397-08002B2CF9AE}" pid="10" name="DISC_AdditionalMakers">
    <vt:lpwstr>Vida Randakevičienė</vt:lpwstr>
  </property>
  <property fmtid="{D5CDD505-2E9C-101B-9397-08002B2CF9AE}" pid="11" name="DISC_OrgAuthor">
    <vt:lpwstr>Vyriausybės atstovo Klaipėdos apskrityje tarnyba</vt:lpwstr>
  </property>
  <property fmtid="{D5CDD505-2E9C-101B-9397-08002B2CF9AE}" pid="12" name="DISC_AdditionalTutors">
    <vt:lpwstr> </vt:lpwstr>
  </property>
  <property fmtid="{D5CDD505-2E9C-101B-9397-08002B2CF9AE}" pid="13" name="DISC_SignersGroup">
    <vt:lpwstr>Daiva Kerekeš</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+37046314924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+37046314924</vt:lpwstr>
  </property>
  <property fmtid="{D5CDD505-2E9C-101B-9397-08002B2CF9AE}" pid="21" name="DISdUser">
    <vt:lpwstr>188742828_specialistas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151791</vt:lpwstr>
  </property>
  <property fmtid="{D5CDD505-2E9C-101B-9397-08002B2CF9AE}" pid="25" name="DISC_MainMaker">
    <vt:lpwstr>Vida Randakevičienė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Skuodo rajono savivaldybės taryba, Skuodo rajono savivaldybės meras</vt:lpwstr>
  </property>
</Properties>
</file>