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5C7B9C2B" w14:textId="77777777" w:rsidR="000C3517" w:rsidRPr="00002C95" w:rsidRDefault="000C3517" w:rsidP="000C3517">
      <w:pPr>
        <w:jc w:val="center"/>
        <w:rPr>
          <w:b/>
        </w:rPr>
      </w:pPr>
      <w:r w:rsidRPr="00002C95">
        <w:rPr>
          <w:b/>
        </w:rPr>
        <w:t xml:space="preserve">DĖL </w:t>
      </w:r>
      <w:r>
        <w:rPr>
          <w:b/>
        </w:rPr>
        <w:t>NEKILNOJAMOJO TURTO</w:t>
      </w:r>
      <w:r w:rsidRPr="00002C95">
        <w:rPr>
          <w:b/>
        </w:rPr>
        <w:t>, ESANČI</w:t>
      </w:r>
      <w:r>
        <w:rPr>
          <w:b/>
        </w:rPr>
        <w:t>O</w:t>
      </w:r>
      <w:r w:rsidRPr="00002C95">
        <w:rPr>
          <w:b/>
        </w:rPr>
        <w:t xml:space="preserve"> </w:t>
      </w:r>
      <w:r>
        <w:rPr>
          <w:b/>
        </w:rPr>
        <w:t>TOPOLIŲ AL. 12</w:t>
      </w:r>
      <w:r w:rsidRPr="00002C95">
        <w:rPr>
          <w:b/>
        </w:rPr>
        <w:t xml:space="preserve">, ĮSIGIJIMO SAVIKAINOS PADIDINIMO 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5E1FF02B" w:rsidR="006539FD" w:rsidRPr="00B332F8" w:rsidRDefault="001E7D26" w:rsidP="001352EF">
      <w:pPr>
        <w:tabs>
          <w:tab w:val="left" w:pos="0"/>
        </w:tabs>
        <w:jc w:val="center"/>
      </w:pPr>
      <w:r>
        <w:t>2025</w:t>
      </w:r>
      <w:r w:rsidR="00F56BB8" w:rsidRPr="00B332F8">
        <w:t xml:space="preserve"> m. </w:t>
      </w:r>
      <w:r w:rsidR="00F00FB7">
        <w:t>lapkričio 5</w:t>
      </w:r>
      <w:r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13106061" w14:textId="42364613" w:rsidR="007E0980" w:rsidRPr="00DC3790" w:rsidRDefault="00FE4656" w:rsidP="0028111F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DC3790">
        <w:rPr>
          <w:rFonts w:ascii="Times New Roman" w:hAnsi="Times New Roman" w:cs="Times New Roman"/>
        </w:rPr>
        <w:t>Savivaldybės administracij</w:t>
      </w:r>
      <w:r w:rsidR="00B55A2C">
        <w:rPr>
          <w:rFonts w:ascii="Times New Roman" w:hAnsi="Times New Roman" w:cs="Times New Roman"/>
        </w:rPr>
        <w:t>os</w:t>
      </w:r>
      <w:r w:rsidRPr="00DC3790">
        <w:rPr>
          <w:rFonts w:ascii="Times New Roman" w:hAnsi="Times New Roman" w:cs="Times New Roman"/>
        </w:rPr>
        <w:t xml:space="preserve"> </w:t>
      </w:r>
      <w:r w:rsidR="007D1B36">
        <w:rPr>
          <w:rFonts w:ascii="Times New Roman" w:hAnsi="Times New Roman" w:cs="Times New Roman"/>
        </w:rPr>
        <w:t xml:space="preserve">Miesto infrastruktūros skyrius atliko pastatų, esančių Topolių al. 12 </w:t>
      </w:r>
      <w:r w:rsidR="00B55A2C">
        <w:rPr>
          <w:rFonts w:ascii="Times New Roman" w:hAnsi="Times New Roman" w:cs="Times New Roman"/>
        </w:rPr>
        <w:t xml:space="preserve">ir Smetonos g. 42B </w:t>
      </w:r>
      <w:r w:rsidR="007D1B36">
        <w:rPr>
          <w:rFonts w:ascii="Times New Roman" w:hAnsi="Times New Roman" w:cs="Times New Roman"/>
        </w:rPr>
        <w:t>paprastojo remonto darbus – įrengė gaisro aptikimo ir signalizavimo sistemą</w:t>
      </w:r>
      <w:r w:rsidR="0028111F" w:rsidRPr="00DC3790">
        <w:rPr>
          <w:rFonts w:ascii="Times New Roman" w:hAnsi="Times New Roman" w:cs="Times New Roman"/>
        </w:rPr>
        <w:t>.</w:t>
      </w:r>
      <w:r w:rsidRPr="00DC3790">
        <w:rPr>
          <w:rFonts w:ascii="Times New Roman" w:hAnsi="Times New Roman" w:cs="Times New Roman"/>
        </w:rPr>
        <w:t xml:space="preserve"> Vadovaujantis 12-ojo viešojo sektoriaus apskaitos ir finansinės atskaitomybės standarto „Ilgalaikis materialusis turtas“ </w:t>
      </w:r>
      <w:r w:rsidR="00263C11" w:rsidRPr="00DC3790">
        <w:rPr>
          <w:rFonts w:ascii="Times New Roman" w:hAnsi="Times New Roman" w:cs="Times New Roman"/>
        </w:rPr>
        <w:t>35</w:t>
      </w:r>
      <w:r w:rsidRPr="00DC3790">
        <w:rPr>
          <w:rFonts w:ascii="Times New Roman" w:hAnsi="Times New Roman" w:cs="Times New Roman"/>
        </w:rPr>
        <w:t xml:space="preserve">.1 papunkčiu, </w:t>
      </w:r>
      <w:r w:rsidR="005430B1" w:rsidRPr="00DC3790">
        <w:rPr>
          <w:rFonts w:ascii="Times New Roman" w:hAnsi="Times New Roman" w:cs="Times New Roman"/>
        </w:rPr>
        <w:t>tokio pobūdžio</w:t>
      </w:r>
      <w:r w:rsidRPr="00DC3790">
        <w:rPr>
          <w:rFonts w:ascii="Times New Roman" w:hAnsi="Times New Roman" w:cs="Times New Roman"/>
        </w:rPr>
        <w:t xml:space="preserve"> darbai priskiriami esminiam turto pagerinimui, didinančiam </w:t>
      </w:r>
      <w:r w:rsidR="007D1B36">
        <w:rPr>
          <w:rFonts w:ascii="Times New Roman" w:hAnsi="Times New Roman" w:cs="Times New Roman"/>
        </w:rPr>
        <w:t>ilgalaikio turto</w:t>
      </w:r>
      <w:r w:rsidRPr="00DC3790">
        <w:rPr>
          <w:rFonts w:ascii="Times New Roman" w:hAnsi="Times New Roman" w:cs="Times New Roman"/>
        </w:rPr>
        <w:t xml:space="preserve"> vertę. </w:t>
      </w:r>
      <w:r w:rsidR="00B55A2C">
        <w:rPr>
          <w:rFonts w:ascii="Times New Roman" w:hAnsi="Times New Roman" w:cs="Times New Roman"/>
        </w:rPr>
        <w:t>Garažus, esančius Smetonos g. 42B patikėjimo teise valdo Savivaldybės administracija ir jų vertė bus didinama atitinkama esminio pagerinimo išlaidų suma, o k</w:t>
      </w:r>
      <w:r w:rsidR="00DC3790">
        <w:rPr>
          <w:rFonts w:ascii="Times New Roman" w:hAnsi="Times New Roman" w:cs="Times New Roman"/>
        </w:rPr>
        <w:t xml:space="preserve">adangi </w:t>
      </w:r>
      <w:r w:rsidR="007D1B36">
        <w:rPr>
          <w:rFonts w:ascii="Times New Roman" w:hAnsi="Times New Roman" w:cs="Times New Roman"/>
        </w:rPr>
        <w:t xml:space="preserve">nekilnojamąjį turtą, esantį Topolių al. 12, </w:t>
      </w:r>
      <w:r w:rsidRPr="00DC3790">
        <w:rPr>
          <w:rFonts w:ascii="Times New Roman" w:hAnsi="Times New Roman" w:cs="Times New Roman"/>
        </w:rPr>
        <w:t xml:space="preserve"> valdo, naudoja ir disponuoja juo patikėjimo teise </w:t>
      </w:r>
      <w:r w:rsidR="007D1B36">
        <w:rPr>
          <w:rFonts w:ascii="Times New Roman" w:hAnsi="Times New Roman" w:cs="Times New Roman"/>
        </w:rPr>
        <w:t>Panevėžio nekilnojamojo turto valdymo</w:t>
      </w:r>
      <w:r w:rsidR="00DC3790">
        <w:rPr>
          <w:rFonts w:ascii="Times New Roman" w:hAnsi="Times New Roman" w:cs="Times New Roman"/>
        </w:rPr>
        <w:t xml:space="preserve"> centras, parengtas Savivaldybės tarybos sprendimo projektas dėl esminio pagerinimo išlaidų perdavimo įstaigai.</w:t>
      </w:r>
    </w:p>
    <w:p w14:paraId="51CD1D5B" w14:textId="77777777" w:rsidR="00AA299B" w:rsidRDefault="00AA299B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4D4D9D6E" w14:textId="77777777" w:rsidR="005430B1" w:rsidRPr="006708C8" w:rsidRDefault="005430B1" w:rsidP="005430B1">
      <w:pPr>
        <w:ind w:firstLine="1496"/>
        <w:jc w:val="both"/>
      </w:pPr>
      <w:r w:rsidRPr="006708C8">
        <w:t xml:space="preserve">Vadovaujantis LR vietos savivaldos įstatymo </w:t>
      </w:r>
      <w:r>
        <w:t>6</w:t>
      </w:r>
      <w:r w:rsidRPr="006708C8">
        <w:t xml:space="preserve"> str. </w:t>
      </w:r>
      <w:r>
        <w:t>4</w:t>
      </w:r>
      <w:r w:rsidRPr="006708C8">
        <w:t xml:space="preserve"> p., </w:t>
      </w:r>
      <w:r>
        <w:t>biudžetinių įstaigų steigimas ir išlaikymas (...) yra savarankiškoji savivaldybės</w:t>
      </w:r>
      <w:r w:rsidRPr="006708C8">
        <w:t xml:space="preserve"> funkcija.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75CF4F28" w14:textId="77777777" w:rsidR="008C4FCF" w:rsidRPr="006708C8" w:rsidRDefault="008C4FCF" w:rsidP="008C4FCF">
      <w:pPr>
        <w:ind w:firstLine="709"/>
        <w:jc w:val="both"/>
      </w:pPr>
      <w:r w:rsidRPr="006708C8">
        <w:t>Sprendimą dėl turto perdavimo patikėjimo teise, priima Savivaldybės taryba.</w:t>
      </w: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00800622" w:rsidR="008C4FCF" w:rsidRPr="00000AE1" w:rsidRDefault="008C4FCF" w:rsidP="00157600">
      <w:pPr>
        <w:ind w:firstLine="709"/>
        <w:jc w:val="both"/>
      </w:pPr>
      <w:r w:rsidRPr="00000AE1">
        <w:t xml:space="preserve">Projektą parengė </w:t>
      </w:r>
      <w:r w:rsidR="00DC3790">
        <w:t>Turto valdymo</w:t>
      </w:r>
      <w:r w:rsidRPr="00000AE1">
        <w:t xml:space="preserve"> skyrius.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63F5AA0B" w14:textId="7572BE1F" w:rsidR="007E0980" w:rsidRDefault="00157600" w:rsidP="00157600">
      <w:pPr>
        <w:ind w:firstLine="709"/>
        <w:jc w:val="both"/>
      </w:pPr>
      <w:r>
        <w:t>PRIDEDAMA:</w:t>
      </w:r>
    </w:p>
    <w:p w14:paraId="4DF4A698" w14:textId="0A623B1A" w:rsidR="00157600" w:rsidRDefault="007D1B36" w:rsidP="00157600">
      <w:pPr>
        <w:ind w:firstLine="709"/>
        <w:jc w:val="both"/>
      </w:pPr>
      <w:r>
        <w:t xml:space="preserve">1. </w:t>
      </w:r>
      <w:r w:rsidR="00157600">
        <w:t xml:space="preserve">Savivaldybės administracijos </w:t>
      </w:r>
      <w:r>
        <w:t>Miesto infrastruktūros</w:t>
      </w:r>
      <w:r w:rsidR="00DC3790">
        <w:t xml:space="preserve"> skyriaus</w:t>
      </w:r>
      <w:r w:rsidR="00157600">
        <w:t xml:space="preserve"> </w:t>
      </w:r>
      <w:r w:rsidR="00DC3790">
        <w:t>2025</w:t>
      </w:r>
      <w:r w:rsidR="00157600">
        <w:t xml:space="preserve"> m. </w:t>
      </w:r>
      <w:r>
        <w:t>rugsėjo 10</w:t>
      </w:r>
      <w:r w:rsidR="00157600">
        <w:t xml:space="preserve"> d. </w:t>
      </w:r>
      <w:r>
        <w:t xml:space="preserve">rašto </w:t>
      </w:r>
      <w:r w:rsidR="00157600">
        <w:t xml:space="preserve"> Nr. D2-</w:t>
      </w:r>
      <w:r>
        <w:t>1276</w:t>
      </w:r>
      <w:r w:rsidR="00157600">
        <w:t xml:space="preserve"> „Dėl </w:t>
      </w:r>
      <w:r>
        <w:t>remonto darbų priskyrimo turto grupei</w:t>
      </w:r>
      <w:r w:rsidR="00157600">
        <w:t xml:space="preserve">“ kopija, </w:t>
      </w:r>
      <w:r>
        <w:t>10</w:t>
      </w:r>
      <w:r w:rsidR="00157600">
        <w:t xml:space="preserve"> l.</w:t>
      </w:r>
      <w:r>
        <w:t>;</w:t>
      </w:r>
    </w:p>
    <w:p w14:paraId="7582139B" w14:textId="77260BE0" w:rsidR="007D1B36" w:rsidRPr="001219D5" w:rsidRDefault="007D1B36" w:rsidP="00157600">
      <w:pPr>
        <w:ind w:firstLine="709"/>
        <w:jc w:val="both"/>
      </w:pPr>
      <w:r>
        <w:t>2. Nekilnojamojo turto registro duomenų bazės išrašas, 5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09C9D3E8" w:rsidR="0076256E" w:rsidRPr="00B332F8" w:rsidRDefault="005743BE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A21B4" w14:textId="77777777" w:rsidR="005C1DDE" w:rsidRDefault="005C1DDE" w:rsidP="00A52524">
      <w:r>
        <w:separator/>
      </w:r>
    </w:p>
  </w:endnote>
  <w:endnote w:type="continuationSeparator" w:id="0">
    <w:p w14:paraId="5EC5E93E" w14:textId="77777777" w:rsidR="005C1DDE" w:rsidRDefault="005C1DDE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0F5D5" w14:textId="77777777" w:rsidR="005C1DDE" w:rsidRDefault="005C1DDE" w:rsidP="00A52524">
      <w:r>
        <w:separator/>
      </w:r>
    </w:p>
  </w:footnote>
  <w:footnote w:type="continuationSeparator" w:id="0">
    <w:p w14:paraId="32587949" w14:textId="77777777" w:rsidR="005C1DDE" w:rsidRDefault="005C1DDE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237861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641546">
    <w:abstractNumId w:val="1"/>
  </w:num>
  <w:num w:numId="3" w16cid:durableId="198943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704B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517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57600"/>
    <w:rsid w:val="00163CB6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E7D26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3C11"/>
    <w:rsid w:val="00264233"/>
    <w:rsid w:val="00265C97"/>
    <w:rsid w:val="0026732C"/>
    <w:rsid w:val="00267684"/>
    <w:rsid w:val="00270237"/>
    <w:rsid w:val="00272359"/>
    <w:rsid w:val="0028111F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30B1"/>
    <w:rsid w:val="00573BD9"/>
    <w:rsid w:val="005743BE"/>
    <w:rsid w:val="00576615"/>
    <w:rsid w:val="0059465A"/>
    <w:rsid w:val="005A2B5B"/>
    <w:rsid w:val="005B0280"/>
    <w:rsid w:val="005B5240"/>
    <w:rsid w:val="005B707F"/>
    <w:rsid w:val="005C0E53"/>
    <w:rsid w:val="005C1DDE"/>
    <w:rsid w:val="005C414B"/>
    <w:rsid w:val="005C4A05"/>
    <w:rsid w:val="005E3704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72230"/>
    <w:rsid w:val="00683C22"/>
    <w:rsid w:val="00695DC3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1B36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74B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42E8A"/>
    <w:rsid w:val="00964813"/>
    <w:rsid w:val="00965126"/>
    <w:rsid w:val="0097074B"/>
    <w:rsid w:val="00994919"/>
    <w:rsid w:val="0099710B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7F62"/>
    <w:rsid w:val="00A52524"/>
    <w:rsid w:val="00A712F3"/>
    <w:rsid w:val="00A719D0"/>
    <w:rsid w:val="00A72C8C"/>
    <w:rsid w:val="00A7365B"/>
    <w:rsid w:val="00A8785C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55A2C"/>
    <w:rsid w:val="00B72FC6"/>
    <w:rsid w:val="00B7349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C3790"/>
    <w:rsid w:val="00DE6688"/>
    <w:rsid w:val="00DE6F9B"/>
    <w:rsid w:val="00E00F4D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00FB7"/>
    <w:rsid w:val="00F13DAB"/>
    <w:rsid w:val="00F56BB8"/>
    <w:rsid w:val="00F86497"/>
    <w:rsid w:val="00F86A79"/>
    <w:rsid w:val="00F86A89"/>
    <w:rsid w:val="00F903A6"/>
    <w:rsid w:val="00F93C92"/>
    <w:rsid w:val="00FA082B"/>
    <w:rsid w:val="00FA6480"/>
    <w:rsid w:val="00FA67D5"/>
    <w:rsid w:val="00FA7A31"/>
    <w:rsid w:val="00FB0925"/>
    <w:rsid w:val="00FC2218"/>
    <w:rsid w:val="00FC3D61"/>
    <w:rsid w:val="00FD646F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111F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1619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2025-11-07T10:06:00Z</dcterms:created>
  <dcterms:modified xsi:type="dcterms:W3CDTF">2025-11-07T10:06:00Z</dcterms:modified>
</cp:coreProperties>
</file>