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D47C8" w14:textId="77777777" w:rsidR="003232C2" w:rsidRPr="003232C2" w:rsidRDefault="003232C2" w:rsidP="003232C2">
      <w:pPr>
        <w:suppressAutoHyphens/>
        <w:jc w:val="center"/>
        <w:rPr>
          <w:rFonts w:eastAsia="Times New Roman" w:cs="Times New Roman"/>
          <w:b/>
          <w:bCs/>
          <w:kern w:val="0"/>
          <w:szCs w:val="24"/>
          <w:lang w:eastAsia="lt-LT"/>
          <w14:ligatures w14:val="none"/>
        </w:rPr>
      </w:pPr>
      <w:r w:rsidRPr="003232C2">
        <w:rPr>
          <w:rFonts w:eastAsia="Times New Roman" w:cs="Times New Roman"/>
          <w:b/>
          <w:bCs/>
          <w:noProof/>
          <w:kern w:val="0"/>
          <w:szCs w:val="24"/>
          <w:lang w:eastAsia="lt-LT"/>
          <w14:ligatures w14:val="none"/>
        </w:rPr>
        <w:drawing>
          <wp:inline distT="0" distB="0" distL="0" distR="0" wp14:anchorId="2BACF788" wp14:editId="25A0E0AB">
            <wp:extent cx="491490" cy="603885"/>
            <wp:effectExtent l="0" t="0" r="0" b="0"/>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nevezioHerbas"/>
                    <pic:cNvPicPr>
                      <a:picLocks noChangeAspect="1" noChangeArrowheads="1"/>
                    </pic:cNvPicPr>
                  </pic:nvPicPr>
                  <pic:blipFill>
                    <a:blip r:embed="rId7"/>
                    <a:stretch>
                      <a:fillRect/>
                    </a:stretch>
                  </pic:blipFill>
                  <pic:spPr bwMode="auto">
                    <a:xfrm>
                      <a:off x="0" y="0"/>
                      <a:ext cx="491490" cy="603885"/>
                    </a:xfrm>
                    <a:prstGeom prst="rect">
                      <a:avLst/>
                    </a:prstGeom>
                  </pic:spPr>
                </pic:pic>
              </a:graphicData>
            </a:graphic>
          </wp:inline>
        </w:drawing>
      </w:r>
    </w:p>
    <w:p w14:paraId="20A7C030" w14:textId="77777777" w:rsidR="003232C2" w:rsidRPr="003232C2" w:rsidRDefault="003232C2" w:rsidP="003232C2">
      <w:pPr>
        <w:suppressAutoHyphens/>
        <w:jc w:val="center"/>
        <w:rPr>
          <w:rFonts w:eastAsia="Times New Roman" w:cs="Times New Roman"/>
          <w:kern w:val="0"/>
          <w:szCs w:val="24"/>
          <w:lang w:eastAsia="lt-LT"/>
          <w14:ligatures w14:val="none"/>
        </w:rPr>
      </w:pPr>
    </w:p>
    <w:p w14:paraId="5E84C6EE" w14:textId="77777777" w:rsidR="003232C2" w:rsidRPr="003232C2" w:rsidRDefault="003232C2" w:rsidP="003232C2">
      <w:pPr>
        <w:suppressAutoHyphens/>
        <w:jc w:val="center"/>
        <w:rPr>
          <w:rFonts w:eastAsia="Times New Roman" w:cs="Times New Roman"/>
          <w:b/>
          <w:kern w:val="0"/>
          <w:sz w:val="28"/>
          <w:szCs w:val="28"/>
          <w:lang w:eastAsia="lt-LT"/>
          <w14:ligatures w14:val="none"/>
        </w:rPr>
      </w:pPr>
      <w:r w:rsidRPr="003232C2">
        <w:rPr>
          <w:rFonts w:eastAsia="Times New Roman" w:cs="Times New Roman"/>
          <w:b/>
          <w:kern w:val="0"/>
          <w:sz w:val="28"/>
          <w:szCs w:val="28"/>
          <w:lang w:eastAsia="lt-LT"/>
          <w14:ligatures w14:val="none"/>
        </w:rPr>
        <w:t>PANEVĖŽIO MIESTO SAVIVALDYBĖS TARYBA</w:t>
      </w:r>
    </w:p>
    <w:p w14:paraId="26D07BF8" w14:textId="77777777" w:rsidR="003232C2" w:rsidRDefault="003232C2" w:rsidP="003232C2">
      <w:pPr>
        <w:keepNext/>
        <w:suppressAutoHyphens/>
        <w:jc w:val="center"/>
        <w:outlineLvl w:val="1"/>
        <w:rPr>
          <w:rFonts w:eastAsia="Times New Roman" w:cs="Times New Roman"/>
          <w:kern w:val="0"/>
          <w:szCs w:val="24"/>
          <w:lang w:eastAsia="lt-LT"/>
          <w14:ligatures w14:val="none"/>
        </w:rPr>
      </w:pPr>
    </w:p>
    <w:p w14:paraId="19B4CCF5" w14:textId="77777777" w:rsidR="00F34A7C" w:rsidRPr="003232C2" w:rsidRDefault="00F34A7C" w:rsidP="003232C2">
      <w:pPr>
        <w:keepNext/>
        <w:suppressAutoHyphens/>
        <w:jc w:val="center"/>
        <w:outlineLvl w:val="1"/>
        <w:rPr>
          <w:rFonts w:eastAsia="Times New Roman" w:cs="Times New Roman"/>
          <w:kern w:val="0"/>
          <w:szCs w:val="24"/>
          <w:lang w:eastAsia="lt-LT"/>
          <w14:ligatures w14:val="none"/>
        </w:rPr>
      </w:pPr>
    </w:p>
    <w:p w14:paraId="273094F7" w14:textId="77777777" w:rsidR="003232C2" w:rsidRPr="003232C2" w:rsidRDefault="003232C2" w:rsidP="003232C2">
      <w:pPr>
        <w:keepNext/>
        <w:suppressAutoHyphens/>
        <w:jc w:val="center"/>
        <w:outlineLvl w:val="1"/>
        <w:rPr>
          <w:rFonts w:eastAsia="Times New Roman" w:cs="Times New Roman"/>
          <w:b/>
          <w:kern w:val="0"/>
          <w:szCs w:val="24"/>
          <w:lang w:eastAsia="lt-LT"/>
          <w14:ligatures w14:val="none"/>
        </w:rPr>
      </w:pPr>
      <w:r w:rsidRPr="003232C2">
        <w:rPr>
          <w:rFonts w:eastAsia="Times New Roman" w:cs="Times New Roman"/>
          <w:b/>
          <w:kern w:val="0"/>
          <w:szCs w:val="24"/>
          <w:lang w:eastAsia="lt-LT"/>
          <w14:ligatures w14:val="none"/>
        </w:rPr>
        <w:t>SPRENDIMAS</w:t>
      </w:r>
    </w:p>
    <w:p w14:paraId="0DCF803B" w14:textId="77777777" w:rsidR="003232C2" w:rsidRPr="003232C2" w:rsidRDefault="003232C2" w:rsidP="003232C2">
      <w:pPr>
        <w:suppressAutoHyphens/>
        <w:jc w:val="center"/>
        <w:rPr>
          <w:rFonts w:eastAsia="Times New Roman" w:cs="Times New Roman"/>
          <w:b/>
          <w:kern w:val="0"/>
          <w:szCs w:val="24"/>
          <w:lang w:eastAsia="lt-LT"/>
          <w14:ligatures w14:val="none"/>
        </w:rPr>
      </w:pPr>
      <w:r w:rsidRPr="003232C2">
        <w:rPr>
          <w:rFonts w:eastAsia="Times New Roman" w:cs="Times New Roman"/>
          <w:b/>
          <w:kern w:val="0"/>
          <w:szCs w:val="24"/>
          <w:lang w:eastAsia="lt-LT"/>
          <w14:ligatures w14:val="none"/>
        </w:rPr>
        <w:t>DĖL SAVIVALDYBĖS TARYBOS 2024 M. LAPKRIČIO 28 D. SPRENDIMO NR. 1-503 „DĖL „KALNAPILIO“ ARENOS PATALPŲ IR PASLAUGŲ SUTEIKIMO NEKOMERCINIAMS RENGINIAMS NEATLYGINTINAI TVARKOS APRAŠO PATVIRTINIMO“ PAKEITIMO</w:t>
      </w:r>
    </w:p>
    <w:p w14:paraId="6C770942" w14:textId="77777777" w:rsidR="003232C2" w:rsidRPr="003232C2" w:rsidRDefault="003232C2" w:rsidP="003232C2">
      <w:pPr>
        <w:suppressAutoHyphens/>
        <w:jc w:val="center"/>
        <w:rPr>
          <w:rFonts w:eastAsia="Times New Roman" w:cs="Times New Roman"/>
          <w:kern w:val="0"/>
          <w:szCs w:val="24"/>
          <w:lang w:eastAsia="lt-LT"/>
          <w14:ligatures w14:val="none"/>
        </w:rPr>
      </w:pPr>
    </w:p>
    <w:p w14:paraId="2DAB212A" w14:textId="77777777" w:rsidR="003232C2" w:rsidRPr="003232C2" w:rsidRDefault="003232C2" w:rsidP="003232C2">
      <w:pPr>
        <w:suppressAutoHyphens/>
        <w:jc w:val="center"/>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fldChar w:fldCharType="begin">
          <w:ffData>
            <w:name w:val="registravimoDataIlga"/>
            <w:enabled/>
            <w:calcOnExit w:val="0"/>
            <w:textInput/>
          </w:ffData>
        </w:fldChar>
      </w:r>
      <w:r w:rsidRPr="003232C2">
        <w:rPr>
          <w:rFonts w:eastAsia="Times New Roman" w:cs="Times New Roman"/>
          <w:kern w:val="0"/>
          <w:szCs w:val="24"/>
          <w:lang w:eastAsia="lt-LT"/>
          <w14:ligatures w14:val="none"/>
        </w:rPr>
        <w:instrText xml:space="preserve"> FORMTEXT </w:instrText>
      </w:r>
      <w:r w:rsidRPr="003232C2">
        <w:rPr>
          <w:rFonts w:eastAsia="Times New Roman" w:cs="Times New Roman"/>
          <w:kern w:val="0"/>
          <w:szCs w:val="24"/>
          <w:lang w:eastAsia="lt-LT"/>
          <w14:ligatures w14:val="none"/>
        </w:rPr>
      </w:r>
      <w:r w:rsidRPr="003232C2">
        <w:rPr>
          <w:rFonts w:eastAsia="Times New Roman" w:cs="Times New Roman"/>
          <w:kern w:val="0"/>
          <w:szCs w:val="24"/>
          <w:lang w:eastAsia="lt-LT"/>
          <w14:ligatures w14:val="none"/>
        </w:rPr>
        <w:fldChar w:fldCharType="separate"/>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fldChar w:fldCharType="end"/>
      </w:r>
      <w:r w:rsidRPr="003232C2">
        <w:rPr>
          <w:rFonts w:eastAsia="Times New Roman" w:cs="Times New Roman"/>
          <w:kern w:val="0"/>
          <w:szCs w:val="24"/>
          <w:lang w:eastAsia="lt-LT"/>
          <w14:ligatures w14:val="none"/>
        </w:rPr>
        <w:t xml:space="preserve"> Nr. </w:t>
      </w:r>
      <w:r w:rsidRPr="003232C2">
        <w:rPr>
          <w:rFonts w:eastAsia="Times New Roman" w:cs="Times New Roman"/>
          <w:kern w:val="0"/>
          <w:szCs w:val="24"/>
          <w:lang w:eastAsia="lt-LT"/>
          <w14:ligatures w14:val="none"/>
        </w:rPr>
        <w:fldChar w:fldCharType="begin">
          <w:ffData>
            <w:name w:val="registravimoNr"/>
            <w:enabled/>
            <w:calcOnExit w:val="0"/>
            <w:textInput/>
          </w:ffData>
        </w:fldChar>
      </w:r>
      <w:r w:rsidRPr="003232C2">
        <w:rPr>
          <w:rFonts w:eastAsia="Times New Roman" w:cs="Times New Roman"/>
          <w:kern w:val="0"/>
          <w:szCs w:val="24"/>
          <w:lang w:eastAsia="lt-LT"/>
          <w14:ligatures w14:val="none"/>
        </w:rPr>
        <w:instrText xml:space="preserve"> FORMTEXT </w:instrText>
      </w:r>
      <w:r w:rsidRPr="003232C2">
        <w:rPr>
          <w:rFonts w:eastAsia="Times New Roman" w:cs="Times New Roman"/>
          <w:kern w:val="0"/>
          <w:szCs w:val="24"/>
          <w:lang w:eastAsia="lt-LT"/>
          <w14:ligatures w14:val="none"/>
        </w:rPr>
      </w:r>
      <w:r w:rsidRPr="003232C2">
        <w:rPr>
          <w:rFonts w:eastAsia="Times New Roman" w:cs="Times New Roman"/>
          <w:kern w:val="0"/>
          <w:szCs w:val="24"/>
          <w:lang w:eastAsia="lt-LT"/>
          <w14:ligatures w14:val="none"/>
        </w:rPr>
        <w:fldChar w:fldCharType="separate"/>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t> </w:t>
      </w:r>
      <w:r w:rsidRPr="003232C2">
        <w:rPr>
          <w:rFonts w:eastAsia="Times New Roman" w:cs="Times New Roman"/>
          <w:kern w:val="0"/>
          <w:szCs w:val="24"/>
          <w:lang w:eastAsia="lt-LT"/>
          <w14:ligatures w14:val="none"/>
        </w:rPr>
        <w:fldChar w:fldCharType="end"/>
      </w:r>
    </w:p>
    <w:p w14:paraId="19240939" w14:textId="77777777" w:rsidR="003232C2" w:rsidRPr="003232C2" w:rsidRDefault="003232C2" w:rsidP="003232C2">
      <w:pPr>
        <w:keepNext/>
        <w:suppressAutoHyphens/>
        <w:jc w:val="center"/>
        <w:outlineLvl w:val="2"/>
        <w:rPr>
          <w:rFonts w:eastAsia="Times New Roman" w:cs="Times New Roman"/>
          <w:b/>
          <w:kern w:val="0"/>
          <w:szCs w:val="24"/>
          <w:lang w:eastAsia="lt-LT"/>
          <w14:ligatures w14:val="none"/>
        </w:rPr>
      </w:pPr>
      <w:r w:rsidRPr="003232C2">
        <w:rPr>
          <w:rFonts w:eastAsia="Times New Roman" w:cs="Times New Roman"/>
          <w:kern w:val="0"/>
          <w:szCs w:val="24"/>
          <w:lang w:eastAsia="lt-LT"/>
          <w14:ligatures w14:val="none"/>
        </w:rPr>
        <w:t>Panevėžys</w:t>
      </w:r>
    </w:p>
    <w:p w14:paraId="168295B1" w14:textId="77777777" w:rsidR="003232C2" w:rsidRPr="003232C2" w:rsidRDefault="003232C2" w:rsidP="003232C2">
      <w:pPr>
        <w:suppressAutoHyphens/>
        <w:jc w:val="center"/>
        <w:rPr>
          <w:rFonts w:eastAsia="Times New Roman" w:cs="Times New Roman"/>
          <w:kern w:val="0"/>
          <w:szCs w:val="24"/>
          <w:lang w:eastAsia="lt-LT"/>
          <w14:ligatures w14:val="none"/>
        </w:rPr>
      </w:pPr>
    </w:p>
    <w:p w14:paraId="2AB573CE" w14:textId="77777777" w:rsidR="003232C2" w:rsidRPr="003232C2" w:rsidRDefault="003232C2" w:rsidP="003232C2">
      <w:pPr>
        <w:suppressAutoHyphens/>
        <w:jc w:val="center"/>
        <w:rPr>
          <w:rFonts w:eastAsia="Times New Roman" w:cs="Times New Roman"/>
          <w:kern w:val="0"/>
          <w:szCs w:val="24"/>
          <w:lang w:eastAsia="lt-LT"/>
          <w14:ligatures w14:val="none"/>
        </w:rPr>
      </w:pPr>
    </w:p>
    <w:p w14:paraId="0E286AC6" w14:textId="58582A6A" w:rsidR="003232C2" w:rsidRPr="003232C2" w:rsidRDefault="003232C2" w:rsidP="003232C2">
      <w:pPr>
        <w:keepNext/>
        <w:tabs>
          <w:tab w:val="left" w:pos="1247"/>
        </w:tabs>
        <w:suppressAutoHyphens/>
        <w:spacing w:line="360" w:lineRule="auto"/>
        <w:ind w:firstLine="851"/>
        <w:jc w:val="both"/>
        <w:outlineLvl w:val="1"/>
        <w:rPr>
          <w:rFonts w:eastAsia="Times New Roman" w:cs="Times New Roman"/>
          <w:szCs w:val="24"/>
          <w:lang w:eastAsia="lt-LT"/>
          <w14:ligatures w14:val="none"/>
        </w:rPr>
      </w:pPr>
      <w:r w:rsidRPr="003232C2">
        <w:rPr>
          <w:rFonts w:eastAsia="Times New Roman" w:cs="Times New Roman"/>
          <w:bCs/>
          <w:szCs w:val="24"/>
          <w:lang w:eastAsia="lt-LT"/>
          <w14:ligatures w14:val="none"/>
        </w:rPr>
        <w:t xml:space="preserve">Vadovaudamasi </w:t>
      </w:r>
      <w:r w:rsidRPr="003232C2">
        <w:rPr>
          <w:rFonts w:eastAsia="Times New Roman" w:cs="Times New Roman"/>
          <w:szCs w:val="24"/>
          <w:lang w:eastAsia="lt-LT"/>
          <w14:ligatures w14:val="none"/>
        </w:rPr>
        <w:t>Lietuvos Respublikos vietos savivaldos įstatymo 6 straipsnio 8, 13, 29</w:t>
      </w:r>
      <w:r w:rsidR="00941C09">
        <w:rPr>
          <w:rFonts w:eastAsia="Times New Roman" w:cs="Times New Roman"/>
          <w:szCs w:val="24"/>
          <w:lang w:eastAsia="lt-LT"/>
          <w14:ligatures w14:val="none"/>
        </w:rPr>
        <w:t> </w:t>
      </w:r>
      <w:r w:rsidRPr="003232C2">
        <w:rPr>
          <w:rFonts w:eastAsia="Times New Roman" w:cs="Times New Roman"/>
          <w:szCs w:val="24"/>
          <w:lang w:eastAsia="lt-LT"/>
          <w14:ligatures w14:val="none"/>
        </w:rPr>
        <w:t xml:space="preserve">dalimis, </w:t>
      </w:r>
      <w:r w:rsidRPr="003232C2">
        <w:rPr>
          <w:rFonts w:eastAsia="Times New Roman" w:cs="Times New Roman"/>
          <w:kern w:val="0"/>
          <w:szCs w:val="24"/>
          <w:lang w:eastAsia="lt-LT"/>
          <w14:ligatures w14:val="none"/>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w:t>
      </w:r>
      <w:r w:rsidRPr="003232C2">
        <w:rPr>
          <w:rFonts w:eastAsia="Times New Roman" w:cs="Times New Roman"/>
          <w:bCs/>
          <w:szCs w:val="24"/>
          <w:lang w:eastAsia="lt-LT"/>
          <w14:ligatures w14:val="none"/>
        </w:rPr>
        <w:t xml:space="preserve">  n u s p r e n d ž i a:</w:t>
      </w:r>
    </w:p>
    <w:p w14:paraId="3F94E59A" w14:textId="5BC4F050" w:rsidR="003232C2" w:rsidRPr="00F34A7C" w:rsidRDefault="003232C2" w:rsidP="00F34A7C">
      <w:pPr>
        <w:pStyle w:val="Sraopastraipa"/>
        <w:numPr>
          <w:ilvl w:val="0"/>
          <w:numId w:val="1"/>
        </w:numPr>
        <w:tabs>
          <w:tab w:val="left" w:pos="1134"/>
        </w:tabs>
        <w:suppressAutoHyphens/>
        <w:spacing w:line="360" w:lineRule="auto"/>
        <w:ind w:left="0" w:firstLine="851"/>
        <w:jc w:val="both"/>
        <w:rPr>
          <w:rFonts w:eastAsia="Times New Roman" w:cs="Times New Roman"/>
          <w:kern w:val="0"/>
          <w:szCs w:val="24"/>
          <w:lang w:eastAsia="lt-LT"/>
          <w14:ligatures w14:val="none"/>
        </w:rPr>
      </w:pPr>
      <w:r w:rsidRPr="00F34A7C">
        <w:rPr>
          <w:rFonts w:eastAsia="Times New Roman" w:cs="Times New Roman"/>
          <w:szCs w:val="24"/>
          <w:lang w:eastAsia="lt-LT"/>
          <w14:ligatures w14:val="none"/>
        </w:rPr>
        <w:t>Pakeisti „Kalnapilio“ arenos patalpų ir paslaugų suteikimo nekomerciniams renginiams neatlygintinai tvarkos aprašą, patvirtintą Panevėžio miesto savivaldybės tarybos 2024 m. lapkričio 28 d. sprendimu Nr. 1-503 „Dėl „Kalnapilio“ arenos patalpų ir paslaugų suteikimo nekomerciniams renginiams neatlygintinai tvarkos aprašo patvirtinimo“, ir</w:t>
      </w:r>
      <w:r w:rsidR="00941C09">
        <w:rPr>
          <w:rFonts w:eastAsia="Times New Roman" w:cs="Times New Roman"/>
          <w:szCs w:val="24"/>
          <w:lang w:eastAsia="lt-LT"/>
          <w14:ligatures w14:val="none"/>
        </w:rPr>
        <w:t xml:space="preserve"> </w:t>
      </w:r>
      <w:r w:rsidR="00941C09" w:rsidRPr="00F34A7C">
        <w:rPr>
          <w:rFonts w:eastAsia="Times New Roman" w:cs="Times New Roman"/>
          <w:szCs w:val="24"/>
          <w:lang w:eastAsia="lt-LT"/>
          <w14:ligatures w14:val="none"/>
        </w:rPr>
        <w:t>jį</w:t>
      </w:r>
      <w:r w:rsidRPr="00F34A7C">
        <w:rPr>
          <w:rFonts w:eastAsia="Times New Roman" w:cs="Times New Roman"/>
          <w:szCs w:val="24"/>
          <w:lang w:eastAsia="lt-LT"/>
          <w14:ligatures w14:val="none"/>
        </w:rPr>
        <w:t xml:space="preserve"> išdėstyti nauja redakcija (pridedama).</w:t>
      </w:r>
    </w:p>
    <w:p w14:paraId="4E391D36" w14:textId="2F8158A0" w:rsidR="003232C2" w:rsidRPr="00F34A7C" w:rsidRDefault="003232C2" w:rsidP="00F34A7C">
      <w:pPr>
        <w:pStyle w:val="Sraopastraipa"/>
        <w:numPr>
          <w:ilvl w:val="0"/>
          <w:numId w:val="1"/>
        </w:numPr>
        <w:tabs>
          <w:tab w:val="left" w:pos="1134"/>
        </w:tabs>
        <w:suppressAutoHyphens/>
        <w:spacing w:line="360" w:lineRule="auto"/>
        <w:ind w:left="0" w:firstLine="851"/>
        <w:jc w:val="both"/>
        <w:rPr>
          <w:rFonts w:eastAsia="Times New Roman" w:cs="Times New Roman"/>
          <w:kern w:val="0"/>
          <w:szCs w:val="24"/>
          <w:lang w:eastAsia="lt-LT"/>
          <w14:ligatures w14:val="none"/>
        </w:rPr>
      </w:pPr>
      <w:r w:rsidRPr="00F34A7C">
        <w:rPr>
          <w:rFonts w:eastAsia="Times New Roman" w:cs="Times New Roman"/>
          <w:kern w:val="0"/>
          <w:szCs w:val="24"/>
          <w:lang w:eastAsia="lt-LT"/>
          <w14:ligatures w14:val="none"/>
        </w:rPr>
        <w:t>Nustatyti, kad sprendimas:</w:t>
      </w:r>
    </w:p>
    <w:p w14:paraId="00227969" w14:textId="1780445E" w:rsidR="003232C2" w:rsidRPr="00F34A7C" w:rsidRDefault="003232C2" w:rsidP="00F34A7C">
      <w:pPr>
        <w:pStyle w:val="Sraopastraipa"/>
        <w:numPr>
          <w:ilvl w:val="1"/>
          <w:numId w:val="1"/>
        </w:numPr>
        <w:suppressAutoHyphens/>
        <w:spacing w:line="360" w:lineRule="auto"/>
        <w:ind w:left="0" w:firstLine="851"/>
        <w:jc w:val="both"/>
        <w:rPr>
          <w:rFonts w:eastAsia="Times New Roman" w:cs="Times New Roman"/>
          <w:kern w:val="0"/>
          <w:szCs w:val="24"/>
          <w:lang w:eastAsia="lt-LT"/>
          <w14:ligatures w14:val="none"/>
        </w:rPr>
      </w:pPr>
      <w:r w:rsidRPr="00F34A7C">
        <w:rPr>
          <w:rFonts w:eastAsia="Times New Roman" w:cs="Times New Roman"/>
          <w:kern w:val="0"/>
          <w:szCs w:val="24"/>
          <w:lang w:eastAsia="lt-LT"/>
          <w14:ligatures w14:val="none"/>
        </w:rPr>
        <w:t xml:space="preserve">skelbiamas Teisės aktų registre ir Savivaldybės interneto svetainėje; </w:t>
      </w:r>
    </w:p>
    <w:p w14:paraId="45986DFC" w14:textId="509859DB" w:rsidR="003232C2" w:rsidRPr="00F34A7C" w:rsidRDefault="003232C2" w:rsidP="00F34A7C">
      <w:pPr>
        <w:pStyle w:val="Sraopastraipa"/>
        <w:numPr>
          <w:ilvl w:val="1"/>
          <w:numId w:val="1"/>
        </w:numPr>
        <w:suppressAutoHyphens/>
        <w:spacing w:line="360" w:lineRule="auto"/>
        <w:ind w:left="0" w:firstLine="851"/>
        <w:jc w:val="both"/>
        <w:rPr>
          <w:rFonts w:eastAsia="Lucida Sans Unicode" w:cs="Tahoma"/>
          <w:kern w:val="0"/>
          <w:szCs w:val="24"/>
          <w:shd w:val="clear" w:color="auto" w:fill="FFFFFF"/>
          <w:lang w:eastAsia="hi-IN" w:bidi="hi-IN"/>
          <w14:ligatures w14:val="none"/>
        </w:rPr>
      </w:pPr>
      <w:r w:rsidRPr="00F34A7C">
        <w:rPr>
          <w:rFonts w:eastAsia="Times New Roman" w:cs="Times New Roman"/>
          <w:kern w:val="0"/>
          <w:szCs w:val="24"/>
          <w:lang w:eastAsia="lt-LT"/>
          <w14:ligatures w14:val="none"/>
        </w:rPr>
        <w:t>įsigalioja kitą dieną po jo paskelbimo Teisės aktų registre.</w:t>
      </w:r>
    </w:p>
    <w:p w14:paraId="03C04946" w14:textId="77777777" w:rsidR="003232C2" w:rsidRPr="003232C2" w:rsidRDefault="003232C2" w:rsidP="003232C2">
      <w:pPr>
        <w:suppressAutoHyphens/>
        <w:rPr>
          <w:rFonts w:eastAsia="Times New Roman" w:cs="Times New Roman"/>
          <w:kern w:val="0"/>
          <w:szCs w:val="20"/>
          <w14:ligatures w14:val="none"/>
        </w:rPr>
      </w:pPr>
    </w:p>
    <w:p w14:paraId="02C7B370" w14:textId="77777777" w:rsidR="003232C2" w:rsidRPr="003232C2" w:rsidRDefault="003232C2" w:rsidP="003232C2">
      <w:pPr>
        <w:suppressAutoHyphens/>
        <w:rPr>
          <w:rFonts w:eastAsia="Times New Roman" w:cs="Times New Roman"/>
          <w:kern w:val="0"/>
          <w:szCs w:val="20"/>
          <w14:ligatures w14:val="none"/>
        </w:rPr>
      </w:pPr>
    </w:p>
    <w:p w14:paraId="423B7B39" w14:textId="77777777" w:rsidR="003232C2" w:rsidRPr="003232C2" w:rsidRDefault="003232C2" w:rsidP="003232C2">
      <w:pPr>
        <w:suppressAutoHyphens/>
        <w:rPr>
          <w:rFonts w:eastAsia="Times New Roman" w:cs="Times New Roman"/>
          <w:kern w:val="0"/>
          <w:szCs w:val="20"/>
          <w14:ligatures w14:val="none"/>
        </w:rPr>
      </w:pPr>
    </w:p>
    <w:p w14:paraId="7EF301A3" w14:textId="77777777" w:rsidR="003232C2" w:rsidRPr="003232C2" w:rsidRDefault="003232C2" w:rsidP="003232C2">
      <w:pPr>
        <w:suppressAutoHyphens/>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Savivaldybės merė</w:t>
      </w:r>
      <w:r w:rsidRPr="003232C2">
        <w:rPr>
          <w:rFonts w:eastAsia="Times New Roman" w:cs="Times New Roman"/>
          <w:kern w:val="0"/>
          <w:szCs w:val="24"/>
          <w:lang w:eastAsia="lt-LT"/>
          <w14:ligatures w14:val="none"/>
        </w:rPr>
        <w:tab/>
      </w:r>
      <w:r w:rsidRPr="003232C2">
        <w:rPr>
          <w:rFonts w:eastAsia="Times New Roman" w:cs="Times New Roman"/>
          <w:kern w:val="0"/>
          <w:szCs w:val="24"/>
          <w:lang w:eastAsia="lt-LT"/>
          <w14:ligatures w14:val="none"/>
        </w:rPr>
        <w:tab/>
      </w:r>
      <w:r w:rsidRPr="003232C2">
        <w:rPr>
          <w:rFonts w:eastAsia="Times New Roman" w:cs="Times New Roman"/>
          <w:kern w:val="0"/>
          <w:szCs w:val="24"/>
          <w:lang w:eastAsia="lt-LT"/>
          <w14:ligatures w14:val="none"/>
        </w:rPr>
        <w:tab/>
      </w:r>
      <w:r w:rsidRPr="003232C2">
        <w:rPr>
          <w:rFonts w:eastAsia="Times New Roman" w:cs="Times New Roman"/>
          <w:kern w:val="0"/>
          <w:szCs w:val="24"/>
          <w:lang w:eastAsia="lt-LT"/>
          <w14:ligatures w14:val="none"/>
        </w:rPr>
        <w:tab/>
        <w:t xml:space="preserve">     Loreta Masiliūnienė</w:t>
      </w:r>
    </w:p>
    <w:p w14:paraId="4B92C971" w14:textId="77777777" w:rsidR="003232C2" w:rsidRPr="003232C2" w:rsidRDefault="003232C2" w:rsidP="003232C2">
      <w:pPr>
        <w:suppressAutoHyphens/>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ab/>
      </w:r>
      <w:r w:rsidRPr="003232C2">
        <w:rPr>
          <w:rFonts w:eastAsia="Times New Roman" w:cs="Times New Roman"/>
          <w:kern w:val="0"/>
          <w:szCs w:val="24"/>
          <w:lang w:eastAsia="lt-LT"/>
          <w14:ligatures w14:val="none"/>
        </w:rPr>
        <w:tab/>
      </w:r>
      <w:r w:rsidRPr="003232C2">
        <w:rPr>
          <w:rFonts w:eastAsia="Times New Roman" w:cs="Times New Roman"/>
          <w:kern w:val="0"/>
          <w:szCs w:val="24"/>
          <w:lang w:eastAsia="lt-LT"/>
          <w14:ligatures w14:val="none"/>
        </w:rPr>
        <w:tab/>
      </w:r>
      <w:r w:rsidRPr="003232C2">
        <w:rPr>
          <w:rFonts w:eastAsia="Times New Roman" w:cs="Times New Roman"/>
          <w:kern w:val="0"/>
          <w:szCs w:val="24"/>
          <w:lang w:eastAsia="lt-LT"/>
          <w14:ligatures w14:val="none"/>
        </w:rPr>
        <w:tab/>
        <w:t xml:space="preserve">         </w:t>
      </w:r>
    </w:p>
    <w:p w14:paraId="5946DE5F" w14:textId="77777777" w:rsidR="003232C2" w:rsidRPr="003232C2" w:rsidRDefault="003232C2" w:rsidP="003232C2">
      <w:pPr>
        <w:tabs>
          <w:tab w:val="center" w:pos="4320"/>
          <w:tab w:val="right" w:pos="8640"/>
        </w:tabs>
        <w:suppressAutoHyphens/>
        <w:ind w:firstLine="62"/>
        <w:rPr>
          <w:rFonts w:eastAsia="Times New Roman" w:cs="Times New Roman"/>
          <w:kern w:val="0"/>
          <w:szCs w:val="20"/>
          <w:lang w:eastAsia="zh-CN"/>
          <w14:ligatures w14:val="none"/>
        </w:rPr>
      </w:pPr>
    </w:p>
    <w:p w14:paraId="0ECDD90D" w14:textId="77777777" w:rsidR="003232C2" w:rsidRPr="003232C2" w:rsidRDefault="003232C2" w:rsidP="003232C2">
      <w:pPr>
        <w:suppressAutoHyphens/>
        <w:ind w:left="5102"/>
        <w:jc w:val="both"/>
        <w:rPr>
          <w:rFonts w:eastAsia="Times New Roman" w:cs="Times New Roman"/>
          <w:kern w:val="0"/>
          <w:szCs w:val="20"/>
          <w14:ligatures w14:val="none"/>
        </w:rPr>
        <w:sectPr w:rsidR="003232C2" w:rsidRPr="003232C2" w:rsidSect="00F34A7C">
          <w:headerReference w:type="default" r:id="rId8"/>
          <w:pgSz w:w="11906" w:h="16838"/>
          <w:pgMar w:top="1135" w:right="567" w:bottom="1134" w:left="1701" w:header="567" w:footer="567" w:gutter="0"/>
          <w:cols w:space="1296"/>
          <w:titlePg/>
          <w:docGrid w:linePitch="360"/>
        </w:sectPr>
      </w:pPr>
    </w:p>
    <w:p w14:paraId="0A0C88D7" w14:textId="77777777" w:rsidR="003232C2" w:rsidRPr="003232C2" w:rsidRDefault="003232C2" w:rsidP="003232C2">
      <w:pPr>
        <w:suppressAutoHyphens/>
        <w:ind w:firstLine="4876"/>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lastRenderedPageBreak/>
        <w:t>PATVIRTINTA</w:t>
      </w:r>
    </w:p>
    <w:p w14:paraId="1DEA4DAA" w14:textId="77777777" w:rsidR="003232C2" w:rsidRPr="003232C2" w:rsidRDefault="003232C2" w:rsidP="003232C2">
      <w:pPr>
        <w:suppressAutoHyphens/>
        <w:ind w:firstLine="4876"/>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Panevėžio miesto savivaldybės tarybos </w:t>
      </w:r>
    </w:p>
    <w:p w14:paraId="40B23705" w14:textId="77777777" w:rsidR="003232C2" w:rsidRPr="003232C2" w:rsidRDefault="003232C2" w:rsidP="003232C2">
      <w:pPr>
        <w:suppressAutoHyphens/>
        <w:ind w:firstLine="4876"/>
        <w:rPr>
          <w:rFonts w:eastAsia="Times New Roman" w:cs="Times New Roman"/>
          <w:szCs w:val="20"/>
          <w:lang w:eastAsia="zh-CN"/>
          <w14:ligatures w14:val="none"/>
        </w:rPr>
      </w:pPr>
      <w:r w:rsidRPr="003232C2">
        <w:rPr>
          <w:rFonts w:eastAsia="Times New Roman" w:cs="Times New Roman"/>
          <w:szCs w:val="20"/>
          <w:lang w:eastAsia="zh-CN"/>
          <w14:ligatures w14:val="none"/>
        </w:rPr>
        <w:t>2024 m. lapkričio 28 d. sprendimu Nr. 1-503</w:t>
      </w:r>
    </w:p>
    <w:p w14:paraId="0FF58081" w14:textId="77777777" w:rsidR="003232C2" w:rsidRPr="003232C2" w:rsidRDefault="003232C2" w:rsidP="003232C2">
      <w:pPr>
        <w:suppressAutoHyphens/>
        <w:ind w:firstLine="4876"/>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(Panevėžio miesto savivaldybės tarybos </w:t>
      </w:r>
    </w:p>
    <w:p w14:paraId="584F857E" w14:textId="23D34C36" w:rsidR="003232C2" w:rsidRPr="003232C2" w:rsidRDefault="00F34A7C" w:rsidP="003232C2">
      <w:pPr>
        <w:suppressAutoHyphens/>
        <w:ind w:firstLine="4876"/>
        <w:rPr>
          <w:rFonts w:eastAsia="Times New Roman" w:cs="Times New Roman"/>
          <w:kern w:val="0"/>
          <w:szCs w:val="24"/>
          <w:lang w:eastAsia="zh-CN"/>
          <w14:ligatures w14:val="none"/>
        </w:rPr>
      </w:pPr>
      <w:r>
        <w:rPr>
          <w:rFonts w:eastAsia="Times New Roman" w:cs="Times New Roman"/>
          <w:kern w:val="0"/>
          <w:szCs w:val="24"/>
          <w:lang w:eastAsia="zh-CN"/>
          <w14:ligatures w14:val="none"/>
        </w:rPr>
        <w:t xml:space="preserve">                                      </w:t>
      </w:r>
      <w:r w:rsidR="003232C2" w:rsidRPr="003232C2">
        <w:rPr>
          <w:rFonts w:eastAsia="Times New Roman" w:cs="Times New Roman"/>
          <w:kern w:val="0"/>
          <w:szCs w:val="24"/>
          <w:lang w:eastAsia="zh-CN"/>
          <w14:ligatures w14:val="none"/>
        </w:rPr>
        <w:t xml:space="preserve"> sprendimo Nr. </w:t>
      </w:r>
    </w:p>
    <w:p w14:paraId="7DC10830" w14:textId="77777777" w:rsidR="003232C2" w:rsidRPr="003232C2" w:rsidRDefault="003232C2" w:rsidP="003232C2">
      <w:pPr>
        <w:suppressAutoHyphens/>
        <w:ind w:firstLine="4876"/>
        <w:rPr>
          <w:rFonts w:eastAsia="Times New Roman" w:cs="Times New Roman"/>
          <w:kern w:val="0"/>
          <w:szCs w:val="20"/>
          <w:lang w:eastAsia="zh-CN"/>
          <w14:ligatures w14:val="none"/>
        </w:rPr>
      </w:pPr>
      <w:r w:rsidRPr="003232C2">
        <w:rPr>
          <w:rFonts w:eastAsia="Times New Roman" w:cs="Times New Roman"/>
          <w:kern w:val="0"/>
          <w:szCs w:val="24"/>
          <w:lang w:eastAsia="zh-CN"/>
          <w14:ligatures w14:val="none"/>
        </w:rPr>
        <w:t>redakcija)</w:t>
      </w:r>
    </w:p>
    <w:p w14:paraId="71641C56" w14:textId="77777777" w:rsidR="003232C2" w:rsidRPr="003232C2" w:rsidRDefault="003232C2" w:rsidP="003232C2">
      <w:pPr>
        <w:suppressAutoHyphens/>
        <w:ind w:left="3600" w:firstLine="62"/>
        <w:jc w:val="center"/>
        <w:rPr>
          <w:rFonts w:eastAsia="Times New Roman" w:cs="Times New Roman"/>
          <w:b/>
          <w:kern w:val="0"/>
          <w:szCs w:val="24"/>
          <w:lang w:eastAsia="zh-CN"/>
          <w14:ligatures w14:val="none"/>
        </w:rPr>
      </w:pPr>
    </w:p>
    <w:p w14:paraId="289FF5AC" w14:textId="77777777" w:rsidR="003232C2" w:rsidRPr="003232C2" w:rsidRDefault="003232C2" w:rsidP="003232C2">
      <w:pPr>
        <w:suppressAutoHyphens/>
        <w:jc w:val="center"/>
        <w:rPr>
          <w:rFonts w:eastAsia="Times New Roman" w:cs="Times New Roman"/>
          <w:b/>
          <w:kern w:val="0"/>
          <w:szCs w:val="24"/>
          <w:lang w:eastAsia="zh-CN"/>
          <w14:ligatures w14:val="none"/>
        </w:rPr>
      </w:pPr>
      <w:r w:rsidRPr="003232C2">
        <w:rPr>
          <w:rFonts w:eastAsia="Times New Roman" w:cs="Times New Roman"/>
          <w:b/>
          <w:kern w:val="0"/>
          <w:szCs w:val="24"/>
          <w:lang w:eastAsia="zh-CN"/>
          <w14:ligatures w14:val="none"/>
        </w:rPr>
        <w:t>„KALNAPILIO“ ARENOS PATALPŲ IR PASLAUGŲ SUTEIKIMO NEKOMERCINIAMS RENGINIAMS NEATLYGINTINAI TVARKOS APRAŠAS</w:t>
      </w:r>
    </w:p>
    <w:p w14:paraId="0ABF0FE9" w14:textId="77777777" w:rsidR="00F34A7C" w:rsidRDefault="00F34A7C" w:rsidP="003232C2">
      <w:pPr>
        <w:suppressAutoHyphens/>
        <w:jc w:val="center"/>
        <w:rPr>
          <w:rFonts w:eastAsia="Times New Roman" w:cs="Times New Roman"/>
          <w:b/>
          <w:kern w:val="0"/>
          <w:szCs w:val="24"/>
          <w:lang w:eastAsia="zh-CN"/>
          <w14:ligatures w14:val="none"/>
        </w:rPr>
      </w:pPr>
    </w:p>
    <w:p w14:paraId="785A6CDC" w14:textId="204B7B1F" w:rsidR="003232C2" w:rsidRPr="003232C2" w:rsidRDefault="003232C2" w:rsidP="003232C2">
      <w:pPr>
        <w:suppressAutoHyphens/>
        <w:jc w:val="center"/>
        <w:rPr>
          <w:rFonts w:eastAsia="Times New Roman" w:cs="Times New Roman"/>
          <w:kern w:val="0"/>
          <w:szCs w:val="20"/>
          <w:lang w:eastAsia="zh-CN"/>
          <w14:ligatures w14:val="none"/>
        </w:rPr>
      </w:pPr>
      <w:r w:rsidRPr="003232C2">
        <w:rPr>
          <w:rFonts w:eastAsia="Times New Roman" w:cs="Times New Roman"/>
          <w:b/>
          <w:kern w:val="0"/>
          <w:szCs w:val="24"/>
          <w:lang w:eastAsia="zh-CN"/>
          <w14:ligatures w14:val="none"/>
        </w:rPr>
        <w:t>I SKYRIUS</w:t>
      </w:r>
    </w:p>
    <w:p w14:paraId="400F3CF7" w14:textId="77777777" w:rsidR="003232C2" w:rsidRPr="003232C2" w:rsidRDefault="003232C2" w:rsidP="003232C2">
      <w:pPr>
        <w:suppressAutoHyphens/>
        <w:jc w:val="center"/>
        <w:rPr>
          <w:rFonts w:eastAsia="Times New Roman" w:cs="Times New Roman"/>
          <w:b/>
          <w:kern w:val="0"/>
          <w:szCs w:val="24"/>
          <w:lang w:eastAsia="zh-CN"/>
          <w14:ligatures w14:val="none"/>
        </w:rPr>
      </w:pPr>
      <w:r w:rsidRPr="003232C2">
        <w:rPr>
          <w:rFonts w:eastAsia="Times New Roman" w:cs="Times New Roman"/>
          <w:b/>
          <w:kern w:val="0"/>
          <w:szCs w:val="24"/>
          <w:lang w:eastAsia="zh-CN"/>
          <w14:ligatures w14:val="none"/>
        </w:rPr>
        <w:t>BENDROSIOS NUOSTATOS</w:t>
      </w:r>
    </w:p>
    <w:p w14:paraId="23A2B21D" w14:textId="77777777" w:rsidR="003232C2" w:rsidRPr="003232C2" w:rsidRDefault="003232C2" w:rsidP="003232C2">
      <w:pPr>
        <w:suppressAutoHyphens/>
        <w:ind w:firstLine="720"/>
        <w:jc w:val="both"/>
        <w:rPr>
          <w:rFonts w:eastAsia="Times New Roman" w:cs="Times New Roman"/>
          <w:b/>
          <w:kern w:val="0"/>
          <w:szCs w:val="24"/>
          <w:u w:val="single"/>
          <w:lang w:eastAsia="zh-CN"/>
          <w14:ligatures w14:val="none"/>
        </w:rPr>
      </w:pPr>
    </w:p>
    <w:p w14:paraId="3397C8F8" w14:textId="47308542"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1. „Kalnapilio“ arenos patalpų ir paslaugų suteikimo nekomerciniams renginiams neatlygintinai tvarkos aprašas (toliau – Aprašas) nustato pagrindinius „Kalnapilio“ arenos (toliau</w:t>
      </w:r>
      <w:r w:rsidR="00F34A7C">
        <w:rPr>
          <w:rFonts w:eastAsia="Times New Roman" w:cs="Times New Roman"/>
          <w:kern w:val="0"/>
          <w:szCs w:val="24"/>
          <w:lang w:eastAsia="zh-CN"/>
          <w14:ligatures w14:val="none"/>
        </w:rPr>
        <w:t> </w:t>
      </w:r>
      <w:r w:rsidRPr="003232C2">
        <w:rPr>
          <w:rFonts w:eastAsia="Times New Roman" w:cs="Times New Roman"/>
          <w:kern w:val="0"/>
          <w:szCs w:val="24"/>
          <w:lang w:eastAsia="zh-CN"/>
          <w14:ligatures w14:val="none"/>
        </w:rPr>
        <w:t>– Arena) patalpų ir paslaugų suteikimo renginiams organizuoti ir derinti reikalavimus, sprendimų</w:t>
      </w:r>
      <w:r w:rsidR="005B7442">
        <w:rPr>
          <w:rFonts w:eastAsia="Times New Roman" w:cs="Times New Roman"/>
          <w:kern w:val="0"/>
          <w:szCs w:val="24"/>
          <w:lang w:eastAsia="zh-CN"/>
          <w14:ligatures w14:val="none"/>
        </w:rPr>
        <w:t xml:space="preserve"> dėl</w:t>
      </w:r>
      <w:r w:rsidRPr="003232C2">
        <w:rPr>
          <w:rFonts w:eastAsia="Times New Roman" w:cs="Times New Roman"/>
          <w:kern w:val="0"/>
          <w:szCs w:val="24"/>
          <w:lang w:eastAsia="zh-CN"/>
          <w14:ligatures w14:val="none"/>
        </w:rPr>
        <w:t xml:space="preserve"> patalp</w:t>
      </w:r>
      <w:r w:rsidR="005B7442">
        <w:rPr>
          <w:rFonts w:eastAsia="Times New Roman" w:cs="Times New Roman"/>
          <w:kern w:val="0"/>
          <w:szCs w:val="24"/>
          <w:lang w:eastAsia="zh-CN"/>
          <w14:ligatures w14:val="none"/>
        </w:rPr>
        <w:t>ų</w:t>
      </w:r>
      <w:r w:rsidRPr="003232C2">
        <w:rPr>
          <w:rFonts w:eastAsia="Times New Roman" w:cs="Times New Roman"/>
          <w:kern w:val="0"/>
          <w:szCs w:val="24"/>
          <w:lang w:eastAsia="zh-CN"/>
          <w14:ligatures w14:val="none"/>
        </w:rPr>
        <w:t xml:space="preserve"> ir paslaug</w:t>
      </w:r>
      <w:r w:rsidR="005B7442">
        <w:rPr>
          <w:rFonts w:eastAsia="Times New Roman" w:cs="Times New Roman"/>
          <w:kern w:val="0"/>
          <w:szCs w:val="24"/>
          <w:lang w:eastAsia="zh-CN"/>
          <w14:ligatures w14:val="none"/>
        </w:rPr>
        <w:t>ų</w:t>
      </w:r>
      <w:r w:rsidRPr="003232C2">
        <w:rPr>
          <w:rFonts w:eastAsia="Times New Roman" w:cs="Times New Roman"/>
          <w:kern w:val="0"/>
          <w:szCs w:val="24"/>
          <w:lang w:eastAsia="zh-CN"/>
          <w14:ligatures w14:val="none"/>
        </w:rPr>
        <w:t xml:space="preserve"> </w:t>
      </w:r>
      <w:r w:rsidR="005B7442" w:rsidRPr="003232C2">
        <w:rPr>
          <w:rFonts w:eastAsia="Times New Roman" w:cs="Times New Roman"/>
          <w:kern w:val="0"/>
          <w:szCs w:val="24"/>
          <w:lang w:eastAsia="zh-CN"/>
          <w14:ligatures w14:val="none"/>
        </w:rPr>
        <w:t>suteik</w:t>
      </w:r>
      <w:r w:rsidR="005B7442">
        <w:rPr>
          <w:rFonts w:eastAsia="Times New Roman" w:cs="Times New Roman"/>
          <w:kern w:val="0"/>
          <w:szCs w:val="24"/>
          <w:lang w:eastAsia="zh-CN"/>
          <w14:ligatures w14:val="none"/>
        </w:rPr>
        <w:t xml:space="preserve">imo </w:t>
      </w:r>
      <w:r w:rsidRPr="003232C2">
        <w:rPr>
          <w:rFonts w:eastAsia="Times New Roman" w:cs="Times New Roman"/>
          <w:kern w:val="0"/>
          <w:szCs w:val="24"/>
          <w:lang w:eastAsia="zh-CN"/>
          <w14:ligatures w14:val="none"/>
        </w:rPr>
        <w:t>priėmimo tvarką ir atsakomybės už Aprašo pažeidimus taikymo tvarką.</w:t>
      </w:r>
    </w:p>
    <w:p w14:paraId="6105A20A" w14:textId="1E507A02" w:rsidR="003232C2" w:rsidRPr="003232C2" w:rsidRDefault="003232C2" w:rsidP="003232C2">
      <w:pPr>
        <w:suppressAutoHyphens/>
        <w:ind w:firstLine="851"/>
        <w:jc w:val="both"/>
        <w:rPr>
          <w:rFonts w:eastAsia="Times New Roman" w:cs="Times New Roman"/>
          <w:b/>
          <w:bCs/>
          <w:kern w:val="0"/>
          <w:szCs w:val="20"/>
          <w:lang w:eastAsia="zh-CN"/>
          <w14:ligatures w14:val="none"/>
        </w:rPr>
      </w:pPr>
      <w:r w:rsidRPr="003232C2">
        <w:rPr>
          <w:rFonts w:eastAsia="Times New Roman" w:cs="Times New Roman"/>
          <w:kern w:val="0"/>
          <w:szCs w:val="20"/>
          <w:lang w:eastAsia="zh-CN"/>
          <w14:ligatures w14:val="none"/>
        </w:rPr>
        <w:t xml:space="preserve">2. Aprašas parengtas siekiant atrinkti iki 15 nekomercinių renginių per metus, kuriuos Arenoje neatlygintinai gali vykdyti ne pelno siekiantys subjektai </w:t>
      </w:r>
      <w:r w:rsidR="005B7442" w:rsidRPr="005B7442">
        <w:rPr>
          <w:rFonts w:eastAsia="Times New Roman" w:cs="Times New Roman"/>
          <w:kern w:val="0"/>
          <w:szCs w:val="20"/>
          <w:lang w:eastAsia="zh-CN"/>
          <w14:ligatures w14:val="none"/>
        </w:rPr>
        <w:t>–</w:t>
      </w:r>
      <w:r w:rsidRPr="003232C2">
        <w:rPr>
          <w:rFonts w:eastAsia="Times New Roman" w:cs="Times New Roman"/>
          <w:b/>
          <w:bCs/>
          <w:kern w:val="0"/>
          <w:szCs w:val="20"/>
          <w:lang w:eastAsia="zh-CN"/>
          <w14:ligatures w14:val="none"/>
        </w:rPr>
        <w:t xml:space="preserve"> </w:t>
      </w:r>
      <w:r w:rsidRPr="003232C2">
        <w:rPr>
          <w:rFonts w:eastAsia="Times New Roman" w:cs="Times New Roman"/>
          <w:kern w:val="0"/>
          <w:szCs w:val="20"/>
          <w:lang w:eastAsia="zh-CN"/>
          <w14:ligatures w14:val="none"/>
        </w:rPr>
        <w:t>pareiškėjai, nurodyti Aprašo 4.6</w:t>
      </w:r>
      <w:r w:rsidR="005B7442">
        <w:rPr>
          <w:rFonts w:eastAsia="Times New Roman" w:cs="Times New Roman"/>
          <w:kern w:val="0"/>
          <w:szCs w:val="20"/>
          <w:lang w:eastAsia="zh-CN"/>
          <w14:ligatures w14:val="none"/>
        </w:rPr>
        <w:t> </w:t>
      </w:r>
      <w:r w:rsidRPr="003232C2">
        <w:rPr>
          <w:rFonts w:eastAsia="Times New Roman" w:cs="Times New Roman"/>
          <w:kern w:val="0"/>
          <w:szCs w:val="20"/>
          <w:lang w:eastAsia="zh-CN"/>
          <w14:ligatures w14:val="none"/>
        </w:rPr>
        <w:t xml:space="preserve">papunktyje. </w:t>
      </w:r>
    </w:p>
    <w:p w14:paraId="30265292" w14:textId="77777777"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3.</w:t>
      </w:r>
      <w:r w:rsidRPr="003232C2">
        <w:rPr>
          <w:rFonts w:eastAsia="Times New Roman" w:cs="Times New Roman"/>
          <w:kern w:val="0"/>
          <w:szCs w:val="20"/>
          <w:lang w:val="en-US" w:eastAsia="zh-CN"/>
          <w14:ligatures w14:val="none"/>
        </w:rPr>
        <w:t xml:space="preserve"> </w:t>
      </w:r>
      <w:r w:rsidRPr="003232C2">
        <w:rPr>
          <w:rFonts w:eastAsia="Times New Roman" w:cs="Times New Roman"/>
          <w:kern w:val="0"/>
          <w:szCs w:val="20"/>
          <w:lang w:eastAsia="zh-CN"/>
          <w14:ligatures w14:val="none"/>
        </w:rPr>
        <w:t>Aprašas parengtas taip pat siekiant:</w:t>
      </w:r>
      <w:r w:rsidRPr="003232C2">
        <w:rPr>
          <w:rFonts w:eastAsia="Times New Roman" w:cs="Times New Roman"/>
          <w:kern w:val="0"/>
          <w:szCs w:val="20"/>
          <w:lang w:val="en-US" w:eastAsia="zh-CN"/>
          <w14:ligatures w14:val="none"/>
        </w:rPr>
        <w:t xml:space="preserve"> </w:t>
      </w:r>
      <w:r w:rsidRPr="003232C2">
        <w:rPr>
          <w:rFonts w:eastAsia="Times New Roman" w:cs="Times New Roman"/>
          <w:kern w:val="0"/>
          <w:szCs w:val="20"/>
          <w:lang w:eastAsia="zh-CN"/>
          <w14:ligatures w14:val="none"/>
        </w:rPr>
        <w:t xml:space="preserve"> </w:t>
      </w:r>
    </w:p>
    <w:p w14:paraId="493A64F5" w14:textId="5C232CAF"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3.1. sukurti tinkamas sąlygas</w:t>
      </w:r>
      <w:r w:rsidR="005B7442">
        <w:rPr>
          <w:rFonts w:eastAsia="Times New Roman" w:cs="Times New Roman"/>
          <w:kern w:val="0"/>
          <w:szCs w:val="20"/>
          <w:lang w:eastAsia="zh-CN"/>
          <w14:ligatures w14:val="none"/>
        </w:rPr>
        <w:t xml:space="preserve"> miesto</w:t>
      </w:r>
      <w:r w:rsidRPr="003232C2">
        <w:rPr>
          <w:rFonts w:eastAsia="Times New Roman" w:cs="Times New Roman"/>
          <w:kern w:val="0"/>
          <w:szCs w:val="20"/>
          <w:lang w:eastAsia="zh-CN"/>
          <w14:ligatures w14:val="none"/>
        </w:rPr>
        <w:t xml:space="preserve"> kultūros, sporto, švietimo </w:t>
      </w:r>
      <w:r w:rsidR="005B7442">
        <w:rPr>
          <w:rFonts w:eastAsia="Times New Roman" w:cs="Times New Roman"/>
          <w:kern w:val="0"/>
          <w:szCs w:val="20"/>
          <w:lang w:eastAsia="zh-CN"/>
          <w14:ligatures w14:val="none"/>
        </w:rPr>
        <w:t>i</w:t>
      </w:r>
      <w:r w:rsidRPr="003232C2">
        <w:rPr>
          <w:rFonts w:eastAsia="Times New Roman" w:cs="Times New Roman"/>
          <w:kern w:val="0"/>
          <w:szCs w:val="20"/>
          <w:lang w:eastAsia="zh-CN"/>
          <w14:ligatures w14:val="none"/>
        </w:rPr>
        <w:t xml:space="preserve">r kitų įstaigų, nevyriausybinių </w:t>
      </w:r>
      <w:r w:rsidR="005B7442" w:rsidRPr="008E7A72">
        <w:rPr>
          <w:rFonts w:eastAsia="Times New Roman" w:cs="Times New Roman"/>
          <w:kern w:val="0"/>
          <w:szCs w:val="20"/>
          <w:lang w:eastAsia="zh-CN"/>
          <w14:ligatures w14:val="none"/>
        </w:rPr>
        <w:t>organizacijų</w:t>
      </w:r>
      <w:r w:rsidR="005B7442" w:rsidRPr="005B7442">
        <w:rPr>
          <w:rFonts w:eastAsia="Times New Roman" w:cs="Times New Roman"/>
          <w:color w:val="EE0000"/>
          <w:kern w:val="0"/>
          <w:szCs w:val="20"/>
          <w:lang w:eastAsia="zh-CN"/>
          <w14:ligatures w14:val="none"/>
        </w:rPr>
        <w:t xml:space="preserve"> </w:t>
      </w:r>
      <w:r w:rsidRPr="003232C2">
        <w:rPr>
          <w:rFonts w:eastAsia="Times New Roman" w:cs="Times New Roman"/>
          <w:kern w:val="0"/>
          <w:szCs w:val="20"/>
          <w:lang w:eastAsia="zh-CN"/>
          <w14:ligatures w14:val="none"/>
        </w:rPr>
        <w:t>vykdomai k</w:t>
      </w:r>
      <w:r w:rsidR="005B7442">
        <w:rPr>
          <w:rFonts w:eastAsia="Times New Roman" w:cs="Times New Roman"/>
          <w:kern w:val="0"/>
          <w:szCs w:val="20"/>
          <w:lang w:eastAsia="zh-CN"/>
          <w14:ligatures w14:val="none"/>
        </w:rPr>
        <w:t>ultūros</w:t>
      </w:r>
      <w:r w:rsidRPr="003232C2">
        <w:rPr>
          <w:rFonts w:eastAsia="Times New Roman" w:cs="Times New Roman"/>
          <w:kern w:val="0"/>
          <w:szCs w:val="20"/>
          <w:lang w:eastAsia="zh-CN"/>
          <w14:ligatures w14:val="none"/>
        </w:rPr>
        <w:t xml:space="preserve">, </w:t>
      </w:r>
      <w:r w:rsidR="005B7442">
        <w:rPr>
          <w:rFonts w:eastAsia="Times New Roman" w:cs="Times New Roman"/>
          <w:kern w:val="0"/>
          <w:szCs w:val="20"/>
          <w:lang w:eastAsia="zh-CN"/>
          <w14:ligatures w14:val="none"/>
        </w:rPr>
        <w:t xml:space="preserve">meno, </w:t>
      </w:r>
      <w:r w:rsidRPr="003232C2">
        <w:rPr>
          <w:rFonts w:eastAsia="Times New Roman" w:cs="Times New Roman"/>
          <w:kern w:val="0"/>
          <w:szCs w:val="20"/>
          <w:lang w:eastAsia="zh-CN"/>
          <w14:ligatures w14:val="none"/>
        </w:rPr>
        <w:t xml:space="preserve">švietimo </w:t>
      </w:r>
      <w:r w:rsidR="005B7442">
        <w:rPr>
          <w:rFonts w:eastAsia="Times New Roman" w:cs="Times New Roman"/>
          <w:kern w:val="0"/>
          <w:szCs w:val="20"/>
          <w:lang w:eastAsia="zh-CN"/>
          <w14:ligatures w14:val="none"/>
        </w:rPr>
        <w:t>i</w:t>
      </w:r>
      <w:r w:rsidRPr="003232C2">
        <w:rPr>
          <w:rFonts w:eastAsia="Times New Roman" w:cs="Times New Roman"/>
          <w:kern w:val="0"/>
          <w:szCs w:val="20"/>
          <w:lang w:eastAsia="zh-CN"/>
          <w14:ligatures w14:val="none"/>
        </w:rPr>
        <w:t>r sport</w:t>
      </w:r>
      <w:r w:rsidR="005B7442">
        <w:rPr>
          <w:rFonts w:eastAsia="Times New Roman" w:cs="Times New Roman"/>
          <w:kern w:val="0"/>
          <w:szCs w:val="20"/>
          <w:lang w:eastAsia="zh-CN"/>
          <w14:ligatures w14:val="none"/>
        </w:rPr>
        <w:t xml:space="preserve">o </w:t>
      </w:r>
      <w:r w:rsidRPr="003232C2">
        <w:rPr>
          <w:rFonts w:eastAsia="Times New Roman" w:cs="Times New Roman"/>
          <w:kern w:val="0"/>
          <w:szCs w:val="20"/>
          <w:lang w:eastAsia="zh-CN"/>
          <w14:ligatures w14:val="none"/>
        </w:rPr>
        <w:t>veiklai;</w:t>
      </w:r>
    </w:p>
    <w:p w14:paraId="603FF480" w14:textId="77777777"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 xml:space="preserve">3.2. skatinti miesto bendruomenės sportinį, švietėjišką, kūrybinį, etnografinį, kultūrinį aktyvumą; </w:t>
      </w:r>
    </w:p>
    <w:p w14:paraId="1093C91D" w14:textId="1E58C830"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 xml:space="preserve">3.3. užtikrinti racionalų turimų materialinių išteklių panaudojimą, skatinti viešojo ir nevyriausybinio sektoriaus bendradarbiavimą organizuojant sporto, švietimo ir kultūros renginius, </w:t>
      </w:r>
      <w:r w:rsidR="005B7442">
        <w:rPr>
          <w:rFonts w:eastAsia="Times New Roman" w:cs="Times New Roman"/>
          <w:kern w:val="0"/>
          <w:szCs w:val="20"/>
          <w:lang w:eastAsia="zh-CN"/>
          <w14:ligatures w14:val="none"/>
        </w:rPr>
        <w:t>įgyvendinat</w:t>
      </w:r>
      <w:r w:rsidRPr="003232C2">
        <w:rPr>
          <w:rFonts w:eastAsia="Times New Roman" w:cs="Times New Roman"/>
          <w:kern w:val="0"/>
          <w:szCs w:val="20"/>
          <w:lang w:eastAsia="zh-CN"/>
          <w14:ligatures w14:val="none"/>
        </w:rPr>
        <w:t xml:space="preserve"> švietimo, kultūros ir meno projektus. </w:t>
      </w:r>
    </w:p>
    <w:p w14:paraId="1097259F" w14:textId="77777777" w:rsidR="003232C2" w:rsidRDefault="003232C2" w:rsidP="003232C2">
      <w:pPr>
        <w:suppressAutoHyphens/>
        <w:jc w:val="both"/>
        <w:rPr>
          <w:rFonts w:eastAsia="Times New Roman" w:cs="Times New Roman"/>
          <w:kern w:val="0"/>
          <w:szCs w:val="24"/>
          <w:lang w:eastAsia="zh-CN"/>
          <w14:ligatures w14:val="none"/>
        </w:rPr>
      </w:pPr>
    </w:p>
    <w:p w14:paraId="118AEE33" w14:textId="77777777" w:rsidR="003232C2" w:rsidRPr="003232C2" w:rsidRDefault="003232C2" w:rsidP="003232C2">
      <w:pPr>
        <w:suppressAutoHyphens/>
        <w:jc w:val="center"/>
        <w:rPr>
          <w:rFonts w:eastAsia="Times New Roman" w:cs="Times New Roman"/>
          <w:kern w:val="0"/>
          <w:szCs w:val="20"/>
          <w:lang w:eastAsia="zh-CN"/>
          <w14:ligatures w14:val="none"/>
        </w:rPr>
      </w:pPr>
      <w:r w:rsidRPr="003232C2">
        <w:rPr>
          <w:rFonts w:eastAsia="Times New Roman" w:cs="Times New Roman"/>
          <w:b/>
          <w:kern w:val="0"/>
          <w:szCs w:val="24"/>
          <w:lang w:eastAsia="zh-CN"/>
          <w14:ligatures w14:val="none"/>
        </w:rPr>
        <w:t>II SKYRIUS</w:t>
      </w:r>
    </w:p>
    <w:p w14:paraId="19E0DF2A" w14:textId="77777777" w:rsidR="003232C2" w:rsidRPr="003232C2" w:rsidRDefault="003232C2" w:rsidP="003232C2">
      <w:pPr>
        <w:suppressAutoHyphens/>
        <w:jc w:val="center"/>
        <w:rPr>
          <w:rFonts w:eastAsia="Times New Roman" w:cs="Times New Roman"/>
          <w:kern w:val="0"/>
          <w:szCs w:val="20"/>
          <w:lang w:eastAsia="zh-CN"/>
          <w14:ligatures w14:val="none"/>
        </w:rPr>
      </w:pPr>
      <w:r w:rsidRPr="003232C2">
        <w:rPr>
          <w:rFonts w:eastAsia="Times New Roman" w:cs="Times New Roman"/>
          <w:b/>
          <w:kern w:val="0"/>
          <w:szCs w:val="24"/>
          <w:lang w:eastAsia="zh-CN"/>
          <w14:ligatures w14:val="none"/>
        </w:rPr>
        <w:t>APRAŠE VARTOJAMOS SĄVOKOS</w:t>
      </w:r>
    </w:p>
    <w:p w14:paraId="62DE106B" w14:textId="77777777" w:rsidR="003232C2" w:rsidRPr="003232C2" w:rsidRDefault="003232C2" w:rsidP="003232C2">
      <w:pPr>
        <w:suppressAutoHyphens/>
        <w:ind w:firstLine="720"/>
        <w:jc w:val="both"/>
        <w:rPr>
          <w:rFonts w:eastAsia="Times New Roman" w:cs="Times New Roman"/>
          <w:b/>
          <w:kern w:val="0"/>
          <w:szCs w:val="24"/>
          <w:u w:val="single"/>
          <w:lang w:eastAsia="zh-CN"/>
          <w14:ligatures w14:val="none"/>
        </w:rPr>
      </w:pPr>
    </w:p>
    <w:p w14:paraId="7C28C19E" w14:textId="77777777"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zh-CN"/>
          <w14:ligatures w14:val="none"/>
        </w:rPr>
        <w:t>4. Pagrindinės Apraše vartojamos sąvokos:</w:t>
      </w:r>
    </w:p>
    <w:p w14:paraId="4298C80E" w14:textId="77777777"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bCs/>
          <w:kern w:val="0"/>
          <w:szCs w:val="24"/>
          <w:lang w:eastAsia="zh-CN"/>
          <w14:ligatures w14:val="none"/>
        </w:rPr>
        <w:t>4.1.</w:t>
      </w:r>
      <w:r w:rsidRPr="003232C2">
        <w:rPr>
          <w:rFonts w:eastAsia="Times New Roman" w:cs="Times New Roman"/>
          <w:kern w:val="0"/>
          <w:szCs w:val="24"/>
          <w:lang w:eastAsia="zh-CN"/>
          <w14:ligatures w14:val="none"/>
        </w:rPr>
        <w:t xml:space="preserve"> </w:t>
      </w:r>
      <w:r w:rsidRPr="003232C2">
        <w:rPr>
          <w:rFonts w:eastAsia="Times New Roman" w:cs="Times New Roman"/>
          <w:b/>
          <w:kern w:val="0"/>
          <w:szCs w:val="24"/>
          <w:lang w:eastAsia="zh-CN"/>
          <w14:ligatures w14:val="none"/>
        </w:rPr>
        <w:t xml:space="preserve">Patalpos </w:t>
      </w:r>
      <w:r w:rsidRPr="003232C2">
        <w:rPr>
          <w:rFonts w:eastAsia="Times New Roman" w:cs="Times New Roman"/>
          <w:kern w:val="0"/>
          <w:szCs w:val="24"/>
          <w:lang w:eastAsia="zh-CN"/>
          <w14:ligatures w14:val="none"/>
        </w:rPr>
        <w:t>– Panevėžio nekilnojamojo turto valdymo centro valdomos Arenos patalpos, esančios Parko g. 12, Panevėžyje.</w:t>
      </w:r>
    </w:p>
    <w:p w14:paraId="7A3F8C16" w14:textId="61A745DE" w:rsidR="003232C2" w:rsidRDefault="003232C2" w:rsidP="003232C2">
      <w:pPr>
        <w:suppressAutoHyphens/>
        <w:ind w:firstLine="851"/>
        <w:jc w:val="both"/>
        <w:rPr>
          <w:rFonts w:eastAsia="Times New Roman" w:cs="Times New Roman"/>
          <w:bCs/>
          <w:kern w:val="0"/>
          <w:szCs w:val="24"/>
          <w:lang w:eastAsia="zh-CN"/>
          <w14:ligatures w14:val="none"/>
        </w:rPr>
      </w:pPr>
      <w:r w:rsidRPr="003232C2">
        <w:rPr>
          <w:rFonts w:eastAsia="Times New Roman" w:cs="Times New Roman"/>
          <w:bCs/>
          <w:kern w:val="0"/>
          <w:szCs w:val="24"/>
          <w:lang w:eastAsia="zh-CN"/>
          <w14:ligatures w14:val="none"/>
        </w:rPr>
        <w:t>4.2.</w:t>
      </w:r>
      <w:r w:rsidRPr="003232C2">
        <w:rPr>
          <w:rFonts w:eastAsia="Times New Roman" w:cs="Times New Roman"/>
          <w:kern w:val="0"/>
          <w:szCs w:val="24"/>
          <w:lang w:eastAsia="zh-CN"/>
          <w14:ligatures w14:val="none"/>
        </w:rPr>
        <w:t xml:space="preserve"> </w:t>
      </w:r>
      <w:r w:rsidRPr="003232C2">
        <w:rPr>
          <w:rFonts w:eastAsia="Times New Roman" w:cs="Times New Roman"/>
          <w:b/>
          <w:kern w:val="0"/>
          <w:szCs w:val="24"/>
          <w:lang w:eastAsia="zh-CN"/>
          <w14:ligatures w14:val="none"/>
        </w:rPr>
        <w:t>Nekomerciniai renginiai (toliau – renginiai)</w:t>
      </w:r>
      <w:r w:rsidRPr="00F34A7C">
        <w:rPr>
          <w:rFonts w:eastAsia="Times New Roman" w:cs="Times New Roman"/>
          <w:bCs/>
          <w:kern w:val="0"/>
          <w:szCs w:val="24"/>
          <w:lang w:eastAsia="zh-CN"/>
          <w14:ligatures w14:val="none"/>
        </w:rPr>
        <w:t xml:space="preserve"> –</w:t>
      </w:r>
      <w:r w:rsidRPr="003232C2">
        <w:rPr>
          <w:rFonts w:eastAsia="Times New Roman" w:cs="Times New Roman"/>
          <w:bCs/>
          <w:kern w:val="0"/>
          <w:szCs w:val="24"/>
          <w:lang w:eastAsia="zh-CN"/>
          <w14:ligatures w14:val="none"/>
        </w:rPr>
        <w:t xml:space="preserve"> renginiai, kurių pagrindinis tikslas</w:t>
      </w:r>
      <w:r w:rsidR="00DA1A33">
        <w:rPr>
          <w:rFonts w:eastAsia="Times New Roman" w:cs="Times New Roman"/>
          <w:bCs/>
          <w:kern w:val="0"/>
          <w:szCs w:val="24"/>
          <w:lang w:eastAsia="zh-CN"/>
          <w14:ligatures w14:val="none"/>
        </w:rPr>
        <w:t xml:space="preserve"> – ne</w:t>
      </w:r>
      <w:r w:rsidRPr="003232C2">
        <w:rPr>
          <w:rFonts w:eastAsia="Times New Roman" w:cs="Times New Roman"/>
          <w:bCs/>
          <w:kern w:val="0"/>
          <w:szCs w:val="24"/>
          <w:lang w:eastAsia="zh-CN"/>
          <w14:ligatures w14:val="none"/>
        </w:rPr>
        <w:t xml:space="preserve"> pelno siekimas</w:t>
      </w:r>
      <w:r w:rsidR="00DA1A33">
        <w:rPr>
          <w:rFonts w:eastAsia="Times New Roman" w:cs="Times New Roman"/>
          <w:bCs/>
          <w:kern w:val="0"/>
          <w:szCs w:val="24"/>
          <w:lang w:eastAsia="zh-CN"/>
          <w14:ligatures w14:val="none"/>
        </w:rPr>
        <w:t>, o nauda</w:t>
      </w:r>
      <w:r w:rsidRPr="003232C2">
        <w:rPr>
          <w:rFonts w:eastAsia="Times New Roman" w:cs="Times New Roman"/>
          <w:bCs/>
          <w:kern w:val="0"/>
          <w:szCs w:val="24"/>
          <w:lang w:eastAsia="zh-CN"/>
          <w14:ligatures w14:val="none"/>
        </w:rPr>
        <w:t xml:space="preserve"> visuomen</w:t>
      </w:r>
      <w:r w:rsidR="00DA1A33">
        <w:rPr>
          <w:rFonts w:eastAsia="Times New Roman" w:cs="Times New Roman"/>
          <w:bCs/>
          <w:kern w:val="0"/>
          <w:szCs w:val="24"/>
          <w:lang w:eastAsia="zh-CN"/>
          <w14:ligatures w14:val="none"/>
        </w:rPr>
        <w:t xml:space="preserve">ei – </w:t>
      </w:r>
      <w:r w:rsidRPr="003232C2">
        <w:rPr>
          <w:rFonts w:eastAsia="Times New Roman" w:cs="Times New Roman"/>
          <w:bCs/>
          <w:kern w:val="0"/>
          <w:szCs w:val="24"/>
          <w:lang w:eastAsia="zh-CN"/>
          <w14:ligatures w14:val="none"/>
        </w:rPr>
        <w:t>sporto, švietimo, kultūros veikl</w:t>
      </w:r>
      <w:r w:rsidR="00DA1A33">
        <w:rPr>
          <w:rFonts w:eastAsia="Times New Roman" w:cs="Times New Roman"/>
          <w:bCs/>
          <w:kern w:val="0"/>
          <w:szCs w:val="24"/>
          <w:lang w:eastAsia="zh-CN"/>
          <w14:ligatures w14:val="none"/>
        </w:rPr>
        <w:t>ų skatinimas ar</w:t>
      </w:r>
      <w:r w:rsidRPr="003232C2">
        <w:rPr>
          <w:rFonts w:eastAsia="Times New Roman" w:cs="Times New Roman"/>
          <w:bCs/>
          <w:kern w:val="0"/>
          <w:szCs w:val="24"/>
          <w:lang w:eastAsia="zh-CN"/>
          <w14:ligatures w14:val="none"/>
        </w:rPr>
        <w:t xml:space="preserve"> bendruomen</w:t>
      </w:r>
      <w:r w:rsidR="00DA1A33">
        <w:rPr>
          <w:rFonts w:eastAsia="Times New Roman" w:cs="Times New Roman"/>
          <w:bCs/>
          <w:kern w:val="0"/>
          <w:szCs w:val="24"/>
          <w:lang w:eastAsia="zh-CN"/>
          <w14:ligatures w14:val="none"/>
        </w:rPr>
        <w:t>iškumo stiprinimas</w:t>
      </w:r>
      <w:r w:rsidRPr="003232C2">
        <w:rPr>
          <w:rFonts w:eastAsia="Times New Roman" w:cs="Times New Roman"/>
          <w:bCs/>
          <w:kern w:val="0"/>
          <w:szCs w:val="24"/>
          <w:lang w:eastAsia="zh-CN"/>
          <w14:ligatures w14:val="none"/>
        </w:rPr>
        <w:t xml:space="preserve">. </w:t>
      </w:r>
    </w:p>
    <w:p w14:paraId="72EE2160" w14:textId="4DCD4426" w:rsidR="003232C2" w:rsidRPr="003232C2" w:rsidRDefault="003232C2" w:rsidP="003232C2">
      <w:pPr>
        <w:widowControl w:val="0"/>
        <w:suppressAutoHyphens/>
        <w:ind w:firstLine="851"/>
        <w:jc w:val="both"/>
        <w:rPr>
          <w:rFonts w:eastAsia="Times New Roman" w:cs="Times New Roman"/>
          <w:kern w:val="0"/>
          <w:szCs w:val="24"/>
          <w:lang w:eastAsia="zh-CN"/>
          <w14:ligatures w14:val="none"/>
        </w:rPr>
      </w:pPr>
      <w:r w:rsidRPr="003232C2">
        <w:rPr>
          <w:rFonts w:eastAsia="Times New Roman" w:cs="Times New Roman"/>
          <w:bCs/>
          <w:kern w:val="0"/>
          <w:szCs w:val="24"/>
          <w:lang w:eastAsia="zh-CN"/>
          <w14:ligatures w14:val="none"/>
        </w:rPr>
        <w:t>4.3.</w:t>
      </w:r>
      <w:r w:rsidRPr="003232C2">
        <w:rPr>
          <w:rFonts w:eastAsia="Times New Roman" w:cs="Times New Roman"/>
          <w:b/>
          <w:kern w:val="0"/>
          <w:szCs w:val="24"/>
          <w:lang w:eastAsia="zh-CN"/>
          <w14:ligatures w14:val="none"/>
        </w:rPr>
        <w:t xml:space="preserve"> Atrankos kriterijai</w:t>
      </w:r>
      <w:r w:rsidRPr="003232C2">
        <w:rPr>
          <w:rFonts w:eastAsia="Times New Roman" w:cs="Times New Roman"/>
          <w:kern w:val="0"/>
          <w:szCs w:val="24"/>
          <w:lang w:eastAsia="zh-CN"/>
          <w14:ligatures w14:val="none"/>
        </w:rPr>
        <w:t xml:space="preserve"> (toliau – kriterijai) – sporto, švietimo, kultūros</w:t>
      </w:r>
      <w:r w:rsidR="00E212C6">
        <w:rPr>
          <w:rFonts w:eastAsia="Times New Roman" w:cs="Times New Roman"/>
          <w:kern w:val="0"/>
          <w:szCs w:val="24"/>
          <w:lang w:eastAsia="zh-CN"/>
          <w14:ligatures w14:val="none"/>
        </w:rPr>
        <w:t xml:space="preserve"> ir</w:t>
      </w:r>
      <w:r w:rsidRPr="003232C2">
        <w:rPr>
          <w:rFonts w:eastAsia="Times New Roman" w:cs="Times New Roman"/>
          <w:kern w:val="0"/>
          <w:szCs w:val="24"/>
          <w:lang w:eastAsia="zh-CN"/>
          <w14:ligatures w14:val="none"/>
        </w:rPr>
        <w:t xml:space="preserve"> kitų renginių organizavimo atrankos kriterijai, nurodyti Aprašo 29</w:t>
      </w:r>
      <w:r w:rsidRPr="003232C2">
        <w:rPr>
          <w:rFonts w:eastAsia="Times New Roman" w:cs="Times New Roman"/>
          <w:b/>
          <w:bCs/>
          <w:kern w:val="0"/>
          <w:szCs w:val="24"/>
          <w:lang w:eastAsia="zh-CN"/>
          <w14:ligatures w14:val="none"/>
        </w:rPr>
        <w:t xml:space="preserve"> </w:t>
      </w:r>
      <w:r w:rsidRPr="003232C2">
        <w:rPr>
          <w:rFonts w:eastAsia="Times New Roman" w:cs="Times New Roman"/>
          <w:kern w:val="0"/>
          <w:szCs w:val="24"/>
          <w:lang w:eastAsia="zh-CN"/>
          <w14:ligatures w14:val="none"/>
        </w:rPr>
        <w:t>punkte.</w:t>
      </w:r>
    </w:p>
    <w:p w14:paraId="3483439B" w14:textId="5FA46DBE" w:rsidR="003232C2" w:rsidRDefault="003232C2" w:rsidP="003232C2">
      <w:pPr>
        <w:widowControl w:val="0"/>
        <w:suppressAutoHyphens/>
        <w:ind w:firstLine="851"/>
        <w:jc w:val="both"/>
        <w:rPr>
          <w:rFonts w:eastAsia="Times New Roman" w:cs="Times New Roman"/>
          <w:kern w:val="0"/>
          <w:szCs w:val="24"/>
          <w:lang w:eastAsia="zh-CN"/>
          <w14:ligatures w14:val="none"/>
        </w:rPr>
      </w:pPr>
      <w:r w:rsidRPr="003232C2">
        <w:rPr>
          <w:rFonts w:eastAsia="Calibri" w:cs="Times New Roman"/>
          <w:kern w:val="0"/>
          <w:lang w:eastAsia="zh-CN"/>
          <w14:ligatures w14:val="none"/>
        </w:rPr>
        <w:t xml:space="preserve">4.4. </w:t>
      </w:r>
      <w:r w:rsidRPr="003232C2">
        <w:rPr>
          <w:rFonts w:eastAsia="Times New Roman" w:cs="Times New Roman"/>
          <w:b/>
          <w:kern w:val="0"/>
          <w:szCs w:val="24"/>
          <w:lang w:eastAsia="zh-CN"/>
          <w14:ligatures w14:val="none"/>
        </w:rPr>
        <w:t>Kvietimas dalyvauti atrankoje</w:t>
      </w:r>
      <w:r w:rsidRPr="003232C2">
        <w:rPr>
          <w:rFonts w:eastAsia="Times New Roman" w:cs="Times New Roman"/>
          <w:kern w:val="0"/>
          <w:szCs w:val="24"/>
          <w:lang w:eastAsia="zh-CN"/>
          <w14:ligatures w14:val="none"/>
        </w:rPr>
        <w:t xml:space="preserve"> (toliau – kvietimas) – skelbimas, kuriame nurodoma dokumentų pateikimo atrankai tvarka, Panevėžio miesto savivaldybės administracijos darbuotojų, atsakingų už dokumentų priėmimą ir informacijos teikimą, kontaktiniai duomenys</w:t>
      </w:r>
      <w:r w:rsidR="00DA1A33">
        <w:rPr>
          <w:rFonts w:eastAsia="Times New Roman" w:cs="Times New Roman"/>
          <w:kern w:val="0"/>
          <w:szCs w:val="24"/>
          <w:lang w:eastAsia="zh-CN"/>
          <w14:ligatures w14:val="none"/>
        </w:rPr>
        <w:t xml:space="preserve">, </w:t>
      </w:r>
      <w:r w:rsidRPr="003232C2">
        <w:rPr>
          <w:rFonts w:eastAsia="Times New Roman" w:cs="Times New Roman"/>
          <w:kern w:val="0"/>
          <w:szCs w:val="24"/>
          <w:lang w:eastAsia="zh-CN"/>
          <w14:ligatures w14:val="none"/>
        </w:rPr>
        <w:t>informacijos teikimo tvarka, privalomi pateikti dokumentai ir kita reikalinga informacija.</w:t>
      </w:r>
    </w:p>
    <w:p w14:paraId="2AC56228" w14:textId="77777777"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bCs/>
          <w:kern w:val="0"/>
          <w:szCs w:val="24"/>
          <w:lang w:eastAsia="zh-CN"/>
          <w14:ligatures w14:val="none"/>
        </w:rPr>
        <w:t>4.5.</w:t>
      </w:r>
      <w:r w:rsidRPr="003232C2">
        <w:rPr>
          <w:rFonts w:eastAsia="Times New Roman" w:cs="Times New Roman"/>
          <w:kern w:val="0"/>
          <w:szCs w:val="24"/>
          <w:lang w:eastAsia="zh-CN"/>
          <w14:ligatures w14:val="none"/>
        </w:rPr>
        <w:t xml:space="preserve"> </w:t>
      </w:r>
      <w:r w:rsidRPr="003232C2">
        <w:rPr>
          <w:rFonts w:eastAsia="Times New Roman" w:cs="Times New Roman"/>
          <w:b/>
          <w:kern w:val="0"/>
          <w:szCs w:val="24"/>
          <w:lang w:eastAsia="zh-CN"/>
          <w14:ligatures w14:val="none"/>
        </w:rPr>
        <w:t>Paraiška</w:t>
      </w:r>
      <w:r w:rsidRPr="00F34A7C">
        <w:rPr>
          <w:rFonts w:eastAsia="Times New Roman" w:cs="Times New Roman"/>
          <w:bCs/>
          <w:kern w:val="0"/>
          <w:szCs w:val="24"/>
          <w:lang w:eastAsia="zh-CN"/>
          <w14:ligatures w14:val="none"/>
        </w:rPr>
        <w:t xml:space="preserve"> –</w:t>
      </w:r>
      <w:r w:rsidRPr="003232C2">
        <w:rPr>
          <w:rFonts w:eastAsia="Times New Roman" w:cs="Times New Roman"/>
          <w:b/>
          <w:kern w:val="0"/>
          <w:szCs w:val="24"/>
          <w:lang w:eastAsia="zh-CN"/>
          <w14:ligatures w14:val="none"/>
        </w:rPr>
        <w:t xml:space="preserve"> </w:t>
      </w:r>
      <w:r w:rsidRPr="003232C2">
        <w:rPr>
          <w:rFonts w:eastAsia="Times New Roman" w:cs="Times New Roman"/>
          <w:kern w:val="0"/>
          <w:szCs w:val="24"/>
          <w:lang w:eastAsia="zh-CN"/>
          <w14:ligatures w14:val="none"/>
        </w:rPr>
        <w:t>Panevėžio miesto savivaldybės mero potvarkiu</w:t>
      </w:r>
      <w:r w:rsidRPr="003232C2">
        <w:rPr>
          <w:rFonts w:eastAsia="Times New Roman" w:cs="Times New Roman"/>
          <w:kern w:val="0"/>
          <w:szCs w:val="20"/>
          <w:lang w:eastAsia="zh-CN"/>
          <w14:ligatures w14:val="none"/>
        </w:rPr>
        <w:t xml:space="preserve"> patvirtinta dokumento forma, kurią renginių organizatoriai pateikia norėdami gauti patalpas ir paslaugas nekomerciniams renginiams.</w:t>
      </w:r>
    </w:p>
    <w:p w14:paraId="715371FE" w14:textId="7E8D8B8B"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0"/>
          <w:lang w:eastAsia="zh-CN"/>
          <w14:ligatures w14:val="none"/>
        </w:rPr>
        <w:t xml:space="preserve">4.6. </w:t>
      </w:r>
      <w:r w:rsidRPr="003232C2">
        <w:rPr>
          <w:rFonts w:eastAsia="Times New Roman" w:cs="Times New Roman"/>
          <w:b/>
          <w:bCs/>
          <w:kern w:val="0"/>
          <w:szCs w:val="20"/>
          <w:lang w:eastAsia="zh-CN"/>
          <w14:ligatures w14:val="none"/>
        </w:rPr>
        <w:t>Pareiškėjai</w:t>
      </w:r>
      <w:r w:rsidRPr="00F34A7C">
        <w:rPr>
          <w:rFonts w:eastAsia="Times New Roman" w:cs="Times New Roman"/>
          <w:kern w:val="0"/>
          <w:szCs w:val="20"/>
          <w:lang w:eastAsia="zh-CN"/>
          <w14:ligatures w14:val="none"/>
        </w:rPr>
        <w:t xml:space="preserve"> –</w:t>
      </w:r>
      <w:r w:rsidRPr="003232C2">
        <w:rPr>
          <w:rFonts w:eastAsia="Times New Roman" w:cs="Times New Roman"/>
          <w:kern w:val="0"/>
          <w:szCs w:val="20"/>
          <w:lang w:eastAsia="zh-CN"/>
          <w14:ligatures w14:val="none"/>
        </w:rPr>
        <w:t xml:space="preserve"> </w:t>
      </w:r>
      <w:r w:rsidRPr="003232C2">
        <w:rPr>
          <w:rFonts w:eastAsia="Times New Roman" w:cs="Times New Roman"/>
          <w:kern w:val="0"/>
          <w:szCs w:val="24"/>
          <w:lang w:eastAsia="zh-CN"/>
          <w14:ligatures w14:val="none"/>
        </w:rPr>
        <w:t>Panevėžio miesto savivaldybės biudžetinės įstaigos, viešosios įstaigos, kai bent viena iš jų dalininkių yra valstybė ar savivaldybė, kurioms atstovauja valstybės ar Savivaldybės institucij</w:t>
      </w:r>
      <w:r w:rsidR="00DA1A33">
        <w:rPr>
          <w:rFonts w:eastAsia="Times New Roman" w:cs="Times New Roman"/>
          <w:kern w:val="0"/>
          <w:szCs w:val="24"/>
          <w:lang w:eastAsia="zh-CN"/>
          <w14:ligatures w14:val="none"/>
        </w:rPr>
        <w:t>os</w:t>
      </w:r>
      <w:r w:rsidRPr="003232C2">
        <w:rPr>
          <w:rFonts w:eastAsia="Times New Roman" w:cs="Times New Roman"/>
          <w:kern w:val="0"/>
          <w:szCs w:val="24"/>
          <w:lang w:eastAsia="zh-CN"/>
          <w14:ligatures w14:val="none"/>
        </w:rPr>
        <w:t xml:space="preserve">, Lietuvos </w:t>
      </w:r>
      <w:r w:rsidR="00DA1A33">
        <w:rPr>
          <w:rFonts w:eastAsia="Times New Roman" w:cs="Times New Roman"/>
          <w:kern w:val="0"/>
          <w:szCs w:val="24"/>
          <w:lang w:eastAsia="zh-CN"/>
          <w14:ligatures w14:val="none"/>
        </w:rPr>
        <w:t>i</w:t>
      </w:r>
      <w:r w:rsidRPr="003232C2">
        <w:rPr>
          <w:rFonts w:eastAsia="Times New Roman" w:cs="Times New Roman"/>
          <w:kern w:val="0"/>
          <w:szCs w:val="24"/>
          <w:lang w:eastAsia="zh-CN"/>
          <w14:ligatures w14:val="none"/>
        </w:rPr>
        <w:t>r tarptautinės nevyriausybinės organizacijos, tenkinančios visuomenės interes</w:t>
      </w:r>
      <w:r w:rsidR="00DA1A33">
        <w:rPr>
          <w:rFonts w:eastAsia="Times New Roman" w:cs="Times New Roman"/>
          <w:kern w:val="0"/>
          <w:szCs w:val="24"/>
          <w:lang w:eastAsia="zh-CN"/>
          <w14:ligatures w14:val="none"/>
        </w:rPr>
        <w:t xml:space="preserve">us ir </w:t>
      </w:r>
      <w:r w:rsidRPr="003232C2">
        <w:rPr>
          <w:rFonts w:eastAsia="Times New Roman" w:cs="Times New Roman"/>
          <w:kern w:val="0"/>
          <w:szCs w:val="24"/>
          <w:lang w:eastAsia="zh-CN"/>
          <w14:ligatures w14:val="none"/>
        </w:rPr>
        <w:t>pageidaujančios surengti nekomercinį renginį Panevėžio nekilnojamojo turto valdymo centro valdomoje Arenoje</w:t>
      </w:r>
      <w:r w:rsidR="00DA1A33">
        <w:rPr>
          <w:rFonts w:eastAsia="Times New Roman" w:cs="Times New Roman"/>
          <w:kern w:val="0"/>
          <w:szCs w:val="24"/>
          <w:lang w:eastAsia="zh-CN"/>
          <w14:ligatures w14:val="none"/>
        </w:rPr>
        <w:t xml:space="preserve">, jeigu </w:t>
      </w:r>
      <w:r w:rsidRPr="003232C2">
        <w:rPr>
          <w:rFonts w:eastAsia="Times New Roman" w:cs="Times New Roman"/>
          <w:kern w:val="0"/>
          <w:szCs w:val="24"/>
          <w:lang w:eastAsia="zh-CN"/>
          <w14:ligatures w14:val="none"/>
        </w:rPr>
        <w:t>atitinka kriterijus, nurodytus Aprašo 29 punkte.</w:t>
      </w:r>
    </w:p>
    <w:p w14:paraId="294918D5" w14:textId="5724720B"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zh-CN"/>
          <w14:ligatures w14:val="none"/>
        </w:rPr>
        <w:lastRenderedPageBreak/>
        <w:t xml:space="preserve">4.7. Kitos Apraše vartojamos sąvokos atitinka Lietuvos Respublikos nevyriausybinių organizacijų plėtros įstatyme, Lietuvos Respublikos civiliniame kodekse, Lietuvos Respublikos vietos savivaldos įstatyme, Lietuvos Respublikos bendruomeninių organizacijų plėtros įstatyme, Lietuvos Respublikos jaunimo politikos pagrindų įstatyme, Lietuvos Respublikos savanoriškos veiklos įstatyme, Lietuvos Respublikos asociacijų įstatyme ir kituose Lietuvos Respublikos teisės aktuose </w:t>
      </w:r>
      <w:r w:rsidR="00DA1A33">
        <w:rPr>
          <w:rFonts w:eastAsia="Times New Roman" w:cs="Times New Roman"/>
          <w:kern w:val="0"/>
          <w:szCs w:val="24"/>
          <w:lang w:eastAsia="zh-CN"/>
          <w14:ligatures w14:val="none"/>
        </w:rPr>
        <w:t>vartojamas</w:t>
      </w:r>
      <w:r w:rsidRPr="003232C2">
        <w:rPr>
          <w:rFonts w:eastAsia="Times New Roman" w:cs="Times New Roman"/>
          <w:kern w:val="0"/>
          <w:szCs w:val="24"/>
          <w:lang w:eastAsia="zh-CN"/>
          <w14:ligatures w14:val="none"/>
        </w:rPr>
        <w:t xml:space="preserve"> sąvokas.</w:t>
      </w:r>
    </w:p>
    <w:p w14:paraId="744A6B15" w14:textId="77777777" w:rsidR="003232C2" w:rsidRDefault="003232C2" w:rsidP="003232C2">
      <w:pPr>
        <w:suppressAutoHyphens/>
        <w:ind w:firstLine="720"/>
        <w:jc w:val="both"/>
        <w:rPr>
          <w:rFonts w:eastAsia="Times New Roman" w:cs="Times New Roman"/>
          <w:kern w:val="0"/>
          <w:szCs w:val="24"/>
          <w:lang w:eastAsia="zh-CN"/>
          <w14:ligatures w14:val="none"/>
        </w:rPr>
      </w:pPr>
    </w:p>
    <w:p w14:paraId="65FAFE4F" w14:textId="77777777" w:rsidR="003232C2" w:rsidRPr="003232C2" w:rsidRDefault="003232C2" w:rsidP="003232C2">
      <w:pPr>
        <w:suppressAutoHyphens/>
        <w:jc w:val="center"/>
        <w:rPr>
          <w:rFonts w:eastAsia="Times New Roman" w:cs="Times New Roman"/>
          <w:kern w:val="0"/>
          <w:szCs w:val="20"/>
          <w:lang w:eastAsia="zh-CN"/>
          <w14:ligatures w14:val="none"/>
        </w:rPr>
      </w:pPr>
      <w:r w:rsidRPr="003232C2">
        <w:rPr>
          <w:rFonts w:eastAsia="Times New Roman" w:cs="Times New Roman"/>
          <w:b/>
          <w:kern w:val="0"/>
          <w:szCs w:val="24"/>
          <w:lang w:eastAsia="zh-CN"/>
          <w14:ligatures w14:val="none"/>
        </w:rPr>
        <w:t>III SKYRIUS</w:t>
      </w:r>
    </w:p>
    <w:p w14:paraId="68FB1C4D" w14:textId="77777777" w:rsidR="003232C2" w:rsidRPr="003232C2" w:rsidRDefault="003232C2" w:rsidP="003232C2">
      <w:pPr>
        <w:suppressAutoHyphens/>
        <w:jc w:val="center"/>
        <w:rPr>
          <w:rFonts w:eastAsia="Times New Roman" w:cs="Times New Roman"/>
          <w:b/>
          <w:kern w:val="0"/>
          <w:szCs w:val="24"/>
          <w:lang w:eastAsia="zh-CN"/>
          <w14:ligatures w14:val="none"/>
        </w:rPr>
      </w:pPr>
      <w:r w:rsidRPr="003232C2">
        <w:rPr>
          <w:rFonts w:eastAsia="Times New Roman" w:cs="Times New Roman"/>
          <w:b/>
          <w:kern w:val="0"/>
          <w:szCs w:val="24"/>
          <w:lang w:eastAsia="zh-CN"/>
          <w14:ligatures w14:val="none"/>
        </w:rPr>
        <w:t>PARAIŠKŲ PATEIKIMO SĄLYGOS IR TVARKA</w:t>
      </w:r>
    </w:p>
    <w:p w14:paraId="04799CA1" w14:textId="77777777" w:rsidR="003232C2" w:rsidRPr="003232C2" w:rsidRDefault="003232C2" w:rsidP="003232C2">
      <w:pPr>
        <w:suppressAutoHyphens/>
        <w:ind w:firstLine="720"/>
        <w:jc w:val="center"/>
        <w:rPr>
          <w:rFonts w:eastAsia="Times New Roman" w:cs="Times New Roman"/>
          <w:b/>
          <w:kern w:val="0"/>
          <w:szCs w:val="24"/>
          <w:lang w:eastAsia="zh-CN"/>
          <w14:ligatures w14:val="none"/>
        </w:rPr>
      </w:pPr>
    </w:p>
    <w:p w14:paraId="487A7A1F" w14:textId="429F976D"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5. Patalpos ir paslaugos konkurso būdu skiriamos pareiškėj</w:t>
      </w:r>
      <w:r w:rsidR="00E212C6">
        <w:rPr>
          <w:rFonts w:eastAsia="Times New Roman" w:cs="Times New Roman"/>
          <w:color w:val="000000"/>
          <w:kern w:val="0"/>
          <w:szCs w:val="20"/>
          <w:lang w:eastAsia="zh-CN"/>
          <w14:ligatures w14:val="none"/>
        </w:rPr>
        <w:t>ams</w:t>
      </w:r>
      <w:r w:rsidRPr="003232C2">
        <w:rPr>
          <w:rFonts w:eastAsia="Times New Roman" w:cs="Times New Roman"/>
          <w:color w:val="000000"/>
          <w:kern w:val="0"/>
          <w:szCs w:val="20"/>
          <w:lang w:eastAsia="zh-CN"/>
          <w14:ligatures w14:val="none"/>
        </w:rPr>
        <w:t xml:space="preserve"> renginiui organizuoti. Konkursus organizuoja Panevėžio miesto savivaldybės (toliau – Savivaldybė) administracija, o koordinuoja Savivaldybės administracijos</w:t>
      </w:r>
      <w:r w:rsidRPr="003232C2">
        <w:rPr>
          <w:rFonts w:eastAsia="Times New Roman" w:cs="Times New Roman"/>
          <w:kern w:val="0"/>
          <w:szCs w:val="24"/>
          <w:lang w:eastAsia="zh-CN"/>
          <w14:ligatures w14:val="none"/>
        </w:rPr>
        <w:t xml:space="preserve"> </w:t>
      </w:r>
      <w:r w:rsidRPr="003232C2">
        <w:rPr>
          <w:rFonts w:eastAsia="Times New Roman" w:cs="Times New Roman"/>
          <w:color w:val="000000"/>
          <w:kern w:val="0"/>
          <w:szCs w:val="20"/>
          <w:lang w:eastAsia="zh-CN"/>
          <w14:ligatures w14:val="none"/>
        </w:rPr>
        <w:t>Turto valdymo skyriaus atsakingas specialistas (toliau – konkurso organizatorius).</w:t>
      </w:r>
    </w:p>
    <w:p w14:paraId="1DABC27E" w14:textId="1FFCC83A"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6. Konkursas dėl ateinančiais kalendoriniais metais vyksiančių renginių organizuojamas vieną kartą per metus – kalendorinių metų paskutinį ketvirtį. Pakartotinis konkursas </w:t>
      </w:r>
      <w:r w:rsidR="00E212C6">
        <w:rPr>
          <w:rFonts w:eastAsia="Times New Roman" w:cs="Times New Roman"/>
          <w:color w:val="000000"/>
          <w:kern w:val="0"/>
          <w:szCs w:val="20"/>
          <w:lang w:eastAsia="zh-CN"/>
          <w14:ligatures w14:val="none"/>
        </w:rPr>
        <w:t>organizuojamas</w:t>
      </w:r>
      <w:r w:rsidRPr="003232C2">
        <w:rPr>
          <w:rFonts w:eastAsia="Times New Roman" w:cs="Times New Roman"/>
          <w:color w:val="000000"/>
          <w:kern w:val="0"/>
          <w:szCs w:val="20"/>
          <w:lang w:eastAsia="zh-CN"/>
          <w14:ligatures w14:val="none"/>
        </w:rPr>
        <w:t xml:space="preserve"> einamųjų metų antrąjį ketvirtį, jeigu pirminio konkurso metu atrinkta mažiau nei 15 renginių arba iki einamųjų metų gegužės 15 d. paaiškėja, kad ne visi atrinkti pareiškėjai organizuos renginius.</w:t>
      </w:r>
    </w:p>
    <w:p w14:paraId="61511D56" w14:textId="45FD4527"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7.</w:t>
      </w:r>
      <w:r w:rsidRPr="00134700">
        <w:rPr>
          <w:rFonts w:eastAsia="Times New Roman" w:cs="Times New Roman"/>
          <w:color w:val="000000"/>
          <w:kern w:val="0"/>
          <w:szCs w:val="20"/>
          <w:lang w:eastAsia="zh-CN"/>
          <w14:ligatures w14:val="none"/>
        </w:rPr>
        <w:t xml:space="preserve"> </w:t>
      </w:r>
      <w:r w:rsidRPr="003232C2">
        <w:rPr>
          <w:rFonts w:eastAsia="Times New Roman" w:cs="Times New Roman"/>
          <w:color w:val="000000"/>
          <w:kern w:val="0"/>
          <w:szCs w:val="20"/>
          <w:lang w:eastAsia="zh-CN"/>
          <w14:ligatures w14:val="none"/>
        </w:rPr>
        <w:t xml:space="preserve">Informaciją apie konkursą konkurso organizatorius skelbia Savivaldybės interneto svetainėje </w:t>
      </w:r>
      <w:hyperlink r:id="rId9" w:history="1">
        <w:r w:rsidRPr="003232C2">
          <w:rPr>
            <w:rFonts w:eastAsia="Times New Roman" w:cs="Times New Roman"/>
            <w:color w:val="000000"/>
            <w:kern w:val="0"/>
            <w:szCs w:val="20"/>
            <w:lang w:eastAsia="zh-CN"/>
            <w14:ligatures w14:val="none"/>
          </w:rPr>
          <w:t>www.panevezys.lt</w:t>
        </w:r>
      </w:hyperlink>
      <w:r w:rsidRPr="003232C2">
        <w:rPr>
          <w:rFonts w:eastAsia="Times New Roman" w:cs="Times New Roman"/>
          <w:color w:val="000000"/>
          <w:kern w:val="0"/>
          <w:szCs w:val="20"/>
          <w:lang w:eastAsia="zh-CN"/>
          <w14:ligatures w14:val="none"/>
        </w:rPr>
        <w:t xml:space="preserve"> (</w:t>
      </w:r>
      <w:r w:rsidR="00E212C6">
        <w:rPr>
          <w:rFonts w:eastAsia="Times New Roman" w:cs="Times New Roman"/>
          <w:color w:val="000000"/>
          <w:kern w:val="0"/>
          <w:szCs w:val="20"/>
          <w:lang w:eastAsia="zh-CN"/>
          <w14:ligatures w14:val="none"/>
        </w:rPr>
        <w:t>skiltyje „</w:t>
      </w:r>
      <w:r w:rsidRPr="003232C2">
        <w:rPr>
          <w:rFonts w:eastAsia="Times New Roman" w:cs="Times New Roman"/>
          <w:color w:val="000000"/>
          <w:kern w:val="0"/>
          <w:szCs w:val="20"/>
          <w:lang w:eastAsia="zh-CN"/>
          <w14:ligatures w14:val="none"/>
        </w:rPr>
        <w:t>Konkursai</w:t>
      </w:r>
      <w:r w:rsidR="00E212C6">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o Panevėžio nekilnojamojo turto valdymo centras </w:t>
      </w:r>
      <w:r w:rsidR="00F34A7C">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Arenos interneto svetainėje www.kalnapilisarena.lt. Skelbime nurodoma: </w:t>
      </w:r>
    </w:p>
    <w:p w14:paraId="7FDF439B" w14:textId="2DFB9B79"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7.1. paraiškų teikimo tvarka ir dokumentų priėmimo terminai;</w:t>
      </w:r>
    </w:p>
    <w:p w14:paraId="33318992" w14:textId="7E646396"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7.2. reikalavimai </w:t>
      </w:r>
      <w:r w:rsidR="00DC10B5" w:rsidRPr="005E483C">
        <w:rPr>
          <w:rFonts w:eastAsia="Times New Roman" w:cs="Times New Roman"/>
          <w:kern w:val="0"/>
          <w:szCs w:val="20"/>
          <w:lang w:eastAsia="zh-CN"/>
          <w14:ligatures w14:val="none"/>
        </w:rPr>
        <w:t>pareiškėjams</w:t>
      </w:r>
      <w:r w:rsidRPr="003232C2">
        <w:rPr>
          <w:rFonts w:eastAsia="Times New Roman" w:cs="Times New Roman"/>
          <w:color w:val="000000"/>
          <w:kern w:val="0"/>
          <w:szCs w:val="20"/>
          <w:lang w:eastAsia="zh-CN"/>
          <w14:ligatures w14:val="none"/>
        </w:rPr>
        <w:t>;</w:t>
      </w:r>
    </w:p>
    <w:p w14:paraId="0E776E0C" w14:textId="328B87F0"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7.3. konkurso organizatoriaus vardas, pavardė, elektroninio pašto adresas</w:t>
      </w:r>
      <w:r w:rsidR="00E212C6">
        <w:rPr>
          <w:rFonts w:eastAsia="Times New Roman" w:cs="Times New Roman"/>
          <w:color w:val="000000"/>
          <w:kern w:val="0"/>
          <w:szCs w:val="20"/>
          <w:lang w:eastAsia="zh-CN"/>
          <w14:ligatures w14:val="none"/>
        </w:rPr>
        <w:t xml:space="preserve"> ir </w:t>
      </w:r>
      <w:r w:rsidRPr="003232C2">
        <w:rPr>
          <w:rFonts w:eastAsia="Times New Roman" w:cs="Times New Roman"/>
          <w:color w:val="000000"/>
          <w:kern w:val="0"/>
          <w:szCs w:val="20"/>
          <w:lang w:eastAsia="zh-CN"/>
          <w14:ligatures w14:val="none"/>
        </w:rPr>
        <w:t>telefono numeris pasiteirauti;</w:t>
      </w:r>
    </w:p>
    <w:p w14:paraId="16C58B31" w14:textId="6D930E24"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7.4</w:t>
      </w:r>
      <w:r w:rsidRPr="00134700">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pateikiama paraiškos forma, </w:t>
      </w:r>
      <w:r w:rsidR="005E483C">
        <w:rPr>
          <w:rFonts w:eastAsia="Times New Roman" w:cs="Times New Roman"/>
          <w:color w:val="000000"/>
          <w:kern w:val="0"/>
          <w:szCs w:val="20"/>
          <w:lang w:eastAsia="zh-CN"/>
          <w14:ligatures w14:val="none"/>
        </w:rPr>
        <w:t>Aprašas</w:t>
      </w:r>
      <w:r w:rsidRPr="003232C2">
        <w:rPr>
          <w:rFonts w:eastAsia="Times New Roman" w:cs="Times New Roman"/>
          <w:color w:val="000000"/>
          <w:kern w:val="0"/>
          <w:szCs w:val="20"/>
          <w:lang w:eastAsia="zh-CN"/>
          <w14:ligatures w14:val="none"/>
        </w:rPr>
        <w:t>.</w:t>
      </w:r>
    </w:p>
    <w:p w14:paraId="33799F8F" w14:textId="23EF8027"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8</w:t>
      </w:r>
      <w:r w:rsidRPr="00134700">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Pareiškėjas kvietime dalyvauti atrankoje nurodytu laiku pateikia užpildytą paraišką dėl patalpų suteikimo panaudos pagrindais ir paslaugų suteikimo nekomerciniams renginiams. Elektroniniu paštu teikiama paraiška turi būti užpildyta lietuvių kalba ir pasirašyta kvalifikuotu elektroniniu parašu ADOC formatu. Neturint galimybės pasirašyti </w:t>
      </w:r>
      <w:r w:rsidR="00E212C6" w:rsidRPr="003232C2">
        <w:rPr>
          <w:rFonts w:eastAsia="Times New Roman" w:cs="Times New Roman"/>
          <w:color w:val="000000"/>
          <w:kern w:val="0"/>
          <w:szCs w:val="20"/>
          <w:lang w:eastAsia="zh-CN"/>
          <w14:ligatures w14:val="none"/>
        </w:rPr>
        <w:t xml:space="preserve">paraiškos </w:t>
      </w:r>
      <w:r w:rsidRPr="003232C2">
        <w:rPr>
          <w:rFonts w:eastAsia="Times New Roman" w:cs="Times New Roman"/>
          <w:color w:val="000000"/>
          <w:kern w:val="0"/>
          <w:szCs w:val="20"/>
          <w:lang w:eastAsia="zh-CN"/>
          <w14:ligatures w14:val="none"/>
        </w:rPr>
        <w:t xml:space="preserve">kvalifikuotu elektroniniu parašu ADOC formatu, </w:t>
      </w:r>
      <w:r w:rsidR="00E212C6">
        <w:rPr>
          <w:rFonts w:eastAsia="Times New Roman" w:cs="Times New Roman"/>
          <w:color w:val="000000"/>
          <w:kern w:val="0"/>
          <w:szCs w:val="20"/>
          <w:lang w:eastAsia="zh-CN"/>
          <w14:ligatures w14:val="none"/>
        </w:rPr>
        <w:t>j</w:t>
      </w:r>
      <w:r w:rsidRPr="003232C2">
        <w:rPr>
          <w:rFonts w:eastAsia="Times New Roman" w:cs="Times New Roman"/>
          <w:color w:val="000000"/>
          <w:kern w:val="0"/>
          <w:szCs w:val="20"/>
          <w:lang w:eastAsia="zh-CN"/>
          <w14:ligatures w14:val="none"/>
        </w:rPr>
        <w:t>ą galima siųsti pasirašytą</w:t>
      </w:r>
      <w:r w:rsidR="00E212C6">
        <w:rPr>
          <w:rFonts w:eastAsia="Times New Roman" w:cs="Times New Roman"/>
          <w:color w:val="000000"/>
          <w:kern w:val="0"/>
          <w:szCs w:val="20"/>
          <w:lang w:eastAsia="zh-CN"/>
          <w14:ligatures w14:val="none"/>
        </w:rPr>
        <w:t xml:space="preserve">, </w:t>
      </w:r>
      <w:r w:rsidRPr="003232C2">
        <w:rPr>
          <w:rFonts w:eastAsia="Times New Roman" w:cs="Times New Roman"/>
          <w:color w:val="000000"/>
          <w:kern w:val="0"/>
          <w:szCs w:val="20"/>
          <w:lang w:eastAsia="zh-CN"/>
          <w14:ligatures w14:val="none"/>
        </w:rPr>
        <w:t xml:space="preserve">skenuotą PDF formatu. </w:t>
      </w:r>
      <w:r w:rsidR="00E212C6">
        <w:rPr>
          <w:rFonts w:eastAsia="Times New Roman" w:cs="Times New Roman"/>
          <w:color w:val="000000"/>
          <w:kern w:val="0"/>
          <w:szCs w:val="20"/>
          <w:lang w:eastAsia="zh-CN"/>
          <w14:ligatures w14:val="none"/>
        </w:rPr>
        <w:t>S</w:t>
      </w:r>
      <w:r w:rsidRPr="003232C2">
        <w:rPr>
          <w:rFonts w:eastAsia="Times New Roman" w:cs="Times New Roman"/>
          <w:color w:val="000000"/>
          <w:kern w:val="0"/>
          <w:szCs w:val="20"/>
          <w:lang w:eastAsia="zh-CN"/>
          <w14:ligatures w14:val="none"/>
        </w:rPr>
        <w:t xml:space="preserve">iunčiant </w:t>
      </w:r>
      <w:r w:rsidR="00E212C6">
        <w:rPr>
          <w:rFonts w:eastAsia="Times New Roman" w:cs="Times New Roman"/>
          <w:color w:val="000000"/>
          <w:kern w:val="0"/>
          <w:szCs w:val="20"/>
          <w:lang w:eastAsia="zh-CN"/>
          <w14:ligatures w14:val="none"/>
        </w:rPr>
        <w:t>p</w:t>
      </w:r>
      <w:r w:rsidR="00E212C6" w:rsidRPr="003232C2">
        <w:rPr>
          <w:rFonts w:eastAsia="Times New Roman" w:cs="Times New Roman"/>
          <w:color w:val="000000"/>
          <w:kern w:val="0"/>
          <w:szCs w:val="20"/>
          <w:lang w:eastAsia="zh-CN"/>
          <w14:ligatures w14:val="none"/>
        </w:rPr>
        <w:t>araišk</w:t>
      </w:r>
      <w:r w:rsidR="00E212C6">
        <w:rPr>
          <w:rFonts w:eastAsia="Times New Roman" w:cs="Times New Roman"/>
          <w:color w:val="000000"/>
          <w:kern w:val="0"/>
          <w:szCs w:val="20"/>
          <w:lang w:eastAsia="zh-CN"/>
          <w14:ligatures w14:val="none"/>
        </w:rPr>
        <w:t>ą</w:t>
      </w:r>
      <w:r w:rsidR="00E212C6" w:rsidRPr="003232C2">
        <w:rPr>
          <w:rFonts w:eastAsia="Times New Roman" w:cs="Times New Roman"/>
          <w:color w:val="000000"/>
          <w:kern w:val="0"/>
          <w:szCs w:val="20"/>
          <w:lang w:eastAsia="zh-CN"/>
          <w14:ligatures w14:val="none"/>
        </w:rPr>
        <w:t xml:space="preserve"> </w:t>
      </w:r>
      <w:r w:rsidRPr="003232C2">
        <w:rPr>
          <w:rFonts w:eastAsia="Times New Roman" w:cs="Times New Roman"/>
          <w:color w:val="000000"/>
          <w:kern w:val="0"/>
          <w:szCs w:val="20"/>
          <w:lang w:eastAsia="zh-CN"/>
          <w14:ligatures w14:val="none"/>
        </w:rPr>
        <w:t>elektronini</w:t>
      </w:r>
      <w:r w:rsidR="00E212C6">
        <w:rPr>
          <w:rFonts w:eastAsia="Times New Roman" w:cs="Times New Roman"/>
          <w:color w:val="000000"/>
          <w:kern w:val="0"/>
          <w:szCs w:val="20"/>
          <w:lang w:eastAsia="zh-CN"/>
          <w14:ligatures w14:val="none"/>
        </w:rPr>
        <w:t>u paštu,</w:t>
      </w:r>
      <w:r w:rsidRPr="003232C2">
        <w:rPr>
          <w:rFonts w:eastAsia="Times New Roman" w:cs="Times New Roman"/>
          <w:color w:val="000000"/>
          <w:kern w:val="0"/>
          <w:szCs w:val="20"/>
          <w:lang w:eastAsia="zh-CN"/>
          <w14:ligatures w14:val="none"/>
        </w:rPr>
        <w:t xml:space="preserve"> laiško temoje turi būti nurodytas pareiškėjo pavadinimas ir konkurso pavadinimas. Kartu su paraiška par</w:t>
      </w:r>
      <w:r w:rsidR="00E212C6">
        <w:rPr>
          <w:rFonts w:eastAsia="Times New Roman" w:cs="Times New Roman"/>
          <w:color w:val="000000"/>
          <w:kern w:val="0"/>
          <w:szCs w:val="20"/>
          <w:lang w:eastAsia="zh-CN"/>
          <w14:ligatures w14:val="none"/>
        </w:rPr>
        <w:t>e</w:t>
      </w:r>
      <w:r w:rsidRPr="003232C2">
        <w:rPr>
          <w:rFonts w:eastAsia="Times New Roman" w:cs="Times New Roman"/>
          <w:color w:val="000000"/>
          <w:kern w:val="0"/>
          <w:szCs w:val="20"/>
          <w:lang w:eastAsia="zh-CN"/>
          <w14:ligatures w14:val="none"/>
        </w:rPr>
        <w:t xml:space="preserve">iškėjas gali pateikti kitus dokumentus, kurie, </w:t>
      </w:r>
      <w:r w:rsidR="00E212C6">
        <w:rPr>
          <w:rFonts w:eastAsia="Times New Roman" w:cs="Times New Roman"/>
          <w:color w:val="000000"/>
          <w:kern w:val="0"/>
          <w:szCs w:val="20"/>
          <w:lang w:eastAsia="zh-CN"/>
          <w14:ligatures w14:val="none"/>
        </w:rPr>
        <w:t>jo</w:t>
      </w:r>
      <w:r w:rsidRPr="003232C2">
        <w:rPr>
          <w:rFonts w:eastAsia="Times New Roman" w:cs="Times New Roman"/>
          <w:color w:val="000000"/>
          <w:kern w:val="0"/>
          <w:szCs w:val="20"/>
          <w:lang w:eastAsia="zh-CN"/>
          <w14:ligatures w14:val="none"/>
        </w:rPr>
        <w:t xml:space="preserve"> nuomone, gali būti svarbūs vertinant paraišką.</w:t>
      </w:r>
    </w:p>
    <w:p w14:paraId="5BEAF2BC" w14:textId="08EC892B"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9. Paraiškos turi būti pateiktos iki </w:t>
      </w:r>
      <w:r w:rsidR="000430DD">
        <w:rPr>
          <w:rFonts w:eastAsia="Times New Roman" w:cs="Times New Roman"/>
          <w:color w:val="000000"/>
          <w:kern w:val="0"/>
          <w:szCs w:val="20"/>
          <w:lang w:eastAsia="zh-CN"/>
          <w14:ligatures w14:val="none"/>
        </w:rPr>
        <w:t xml:space="preserve">skelbime </w:t>
      </w:r>
      <w:r w:rsidRPr="003232C2">
        <w:rPr>
          <w:rFonts w:eastAsia="Times New Roman" w:cs="Times New Roman"/>
          <w:color w:val="000000"/>
          <w:kern w:val="0"/>
          <w:szCs w:val="20"/>
          <w:lang w:eastAsia="zh-CN"/>
          <w14:ligatures w14:val="none"/>
        </w:rPr>
        <w:t xml:space="preserve">nurodytos galutinės </w:t>
      </w:r>
      <w:r w:rsidR="000430DD">
        <w:rPr>
          <w:rFonts w:eastAsia="Times New Roman" w:cs="Times New Roman"/>
          <w:color w:val="000000"/>
          <w:kern w:val="0"/>
          <w:szCs w:val="20"/>
          <w:lang w:eastAsia="zh-CN"/>
          <w14:ligatures w14:val="none"/>
        </w:rPr>
        <w:t>jų</w:t>
      </w:r>
      <w:r w:rsidRPr="003232C2">
        <w:rPr>
          <w:rFonts w:eastAsia="Times New Roman" w:cs="Times New Roman"/>
          <w:color w:val="000000"/>
          <w:kern w:val="0"/>
          <w:szCs w:val="20"/>
          <w:lang w:eastAsia="zh-CN"/>
          <w14:ligatures w14:val="none"/>
        </w:rPr>
        <w:t xml:space="preserve"> pateikimo datos</w:t>
      </w:r>
      <w:r w:rsidR="000430DD">
        <w:rPr>
          <w:rFonts w:eastAsia="Times New Roman" w:cs="Times New Roman"/>
          <w:color w:val="000000"/>
          <w:kern w:val="0"/>
          <w:szCs w:val="20"/>
          <w:lang w:eastAsia="zh-CN"/>
          <w14:ligatures w14:val="none"/>
        </w:rPr>
        <w:t xml:space="preserve"> (imtinai)</w:t>
      </w:r>
      <w:r w:rsidRPr="003232C2">
        <w:rPr>
          <w:rFonts w:eastAsia="Times New Roman" w:cs="Times New Roman"/>
          <w:color w:val="000000"/>
          <w:kern w:val="0"/>
          <w:szCs w:val="20"/>
          <w:lang w:eastAsia="zh-CN"/>
          <w14:ligatures w14:val="none"/>
        </w:rPr>
        <w:t xml:space="preserve">. </w:t>
      </w:r>
      <w:r w:rsidR="000430DD">
        <w:rPr>
          <w:rFonts w:eastAsia="Times New Roman" w:cs="Times New Roman"/>
          <w:color w:val="000000"/>
          <w:kern w:val="0"/>
          <w:szCs w:val="20"/>
          <w:lang w:eastAsia="zh-CN"/>
          <w14:ligatures w14:val="none"/>
        </w:rPr>
        <w:t xml:space="preserve">Jeigu </w:t>
      </w:r>
      <w:r w:rsidRPr="003232C2">
        <w:rPr>
          <w:rFonts w:eastAsia="Times New Roman" w:cs="Times New Roman"/>
          <w:color w:val="000000"/>
          <w:kern w:val="0"/>
          <w:szCs w:val="20"/>
          <w:lang w:eastAsia="zh-CN"/>
          <w14:ligatures w14:val="none"/>
        </w:rPr>
        <w:t>paraišk</w:t>
      </w:r>
      <w:r w:rsidR="000430DD">
        <w:rPr>
          <w:rFonts w:eastAsia="Times New Roman" w:cs="Times New Roman"/>
          <w:color w:val="000000"/>
          <w:kern w:val="0"/>
          <w:szCs w:val="20"/>
          <w:lang w:eastAsia="zh-CN"/>
          <w14:ligatures w14:val="none"/>
        </w:rPr>
        <w:t>a pateikiam</w:t>
      </w:r>
      <w:r w:rsidR="004336FD">
        <w:rPr>
          <w:rFonts w:eastAsia="Times New Roman" w:cs="Times New Roman"/>
          <w:color w:val="000000"/>
          <w:kern w:val="0"/>
          <w:szCs w:val="20"/>
          <w:lang w:eastAsia="zh-CN"/>
          <w14:ligatures w14:val="none"/>
        </w:rPr>
        <w:t>a</w:t>
      </w:r>
      <w:r w:rsidRPr="003232C2">
        <w:rPr>
          <w:rFonts w:eastAsia="Times New Roman" w:cs="Times New Roman"/>
          <w:color w:val="000000"/>
          <w:kern w:val="0"/>
          <w:szCs w:val="20"/>
          <w:lang w:eastAsia="zh-CN"/>
          <w14:ligatures w14:val="none"/>
        </w:rPr>
        <w:t xml:space="preserve"> vėliau </w:t>
      </w:r>
      <w:r w:rsidR="000430DD">
        <w:rPr>
          <w:rFonts w:eastAsia="Times New Roman" w:cs="Times New Roman"/>
          <w:color w:val="000000"/>
          <w:kern w:val="0"/>
          <w:szCs w:val="20"/>
          <w:lang w:eastAsia="zh-CN"/>
          <w14:ligatures w14:val="none"/>
        </w:rPr>
        <w:t>nei</w:t>
      </w:r>
      <w:r w:rsidRPr="003232C2">
        <w:rPr>
          <w:rFonts w:eastAsia="Times New Roman" w:cs="Times New Roman"/>
          <w:color w:val="000000"/>
          <w:kern w:val="0"/>
          <w:szCs w:val="20"/>
          <w:lang w:eastAsia="zh-CN"/>
          <w14:ligatures w14:val="none"/>
        </w:rPr>
        <w:t xml:space="preserve"> prieš 2 savaites iki renginio datos, </w:t>
      </w:r>
      <w:r w:rsidR="000430DD">
        <w:rPr>
          <w:rFonts w:eastAsia="Times New Roman" w:cs="Times New Roman"/>
          <w:color w:val="000000"/>
          <w:kern w:val="0"/>
          <w:szCs w:val="20"/>
          <w:lang w:eastAsia="zh-CN"/>
          <w14:ligatures w14:val="none"/>
        </w:rPr>
        <w:t>ji</w:t>
      </w:r>
      <w:r w:rsidRPr="003232C2">
        <w:rPr>
          <w:rFonts w:eastAsia="Times New Roman" w:cs="Times New Roman"/>
          <w:color w:val="000000"/>
          <w:kern w:val="0"/>
          <w:szCs w:val="20"/>
          <w:lang w:eastAsia="zh-CN"/>
          <w14:ligatures w14:val="none"/>
        </w:rPr>
        <w:t xml:space="preserve"> gali būti svarstoma</w:t>
      </w:r>
      <w:r w:rsidR="000430DD">
        <w:rPr>
          <w:rFonts w:eastAsia="Times New Roman" w:cs="Times New Roman"/>
          <w:color w:val="000000"/>
          <w:kern w:val="0"/>
          <w:szCs w:val="20"/>
          <w:lang w:eastAsia="zh-CN"/>
          <w14:ligatures w14:val="none"/>
        </w:rPr>
        <w:t xml:space="preserve"> tik tuo atveju</w:t>
      </w:r>
      <w:r w:rsidRPr="003232C2">
        <w:rPr>
          <w:rFonts w:eastAsia="Times New Roman" w:cs="Times New Roman"/>
          <w:color w:val="000000"/>
          <w:kern w:val="0"/>
          <w:szCs w:val="20"/>
          <w:lang w:eastAsia="zh-CN"/>
          <w14:ligatures w14:val="none"/>
        </w:rPr>
        <w:t>, jeigu Arena yra laisva ir tai nesu</w:t>
      </w:r>
      <w:r w:rsidR="000430DD">
        <w:rPr>
          <w:rFonts w:eastAsia="Times New Roman" w:cs="Times New Roman"/>
          <w:color w:val="000000"/>
          <w:kern w:val="0"/>
          <w:szCs w:val="20"/>
          <w:lang w:eastAsia="zh-CN"/>
          <w14:ligatures w14:val="none"/>
        </w:rPr>
        <w:t>kelia</w:t>
      </w:r>
      <w:r w:rsidRPr="003232C2">
        <w:rPr>
          <w:rFonts w:eastAsia="Times New Roman" w:cs="Times New Roman"/>
          <w:color w:val="000000"/>
          <w:kern w:val="0"/>
          <w:szCs w:val="20"/>
          <w:lang w:eastAsia="zh-CN"/>
          <w14:ligatures w14:val="none"/>
        </w:rPr>
        <w:t xml:space="preserve"> keblumų kitiems renginiams organizuoti.</w:t>
      </w:r>
    </w:p>
    <w:p w14:paraId="5F6F0291" w14:textId="0C46E88D"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10. Pareiškėjas negali dalyvauti konkurse ir teikti paraiškos, jeigu yra bent viena iš šių aplinkybių:</w:t>
      </w:r>
    </w:p>
    <w:p w14:paraId="40C26093" w14:textId="5335F6B9"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10.1. juridinio asmens veikla sustabdyta ar apribota įstatymų nustatytais pagrindais;</w:t>
      </w:r>
    </w:p>
    <w:p w14:paraId="7BFFB074" w14:textId="3A439FD7"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10.2. juridiniam asmeniui taikomas turto areštas, juridinis asmuo yra likviduojamas arba pradėtos juridinio ar kito asmens bankroto procedūros;</w:t>
      </w:r>
    </w:p>
    <w:p w14:paraId="1B21562B" w14:textId="5846EF52" w:rsidR="003232C2" w:rsidRPr="003232C2" w:rsidRDefault="003232C2" w:rsidP="00134700">
      <w:pPr>
        <w:widowControl w:val="0"/>
        <w:shd w:val="clear" w:color="auto" w:fill="FFFFFF"/>
        <w:tabs>
          <w:tab w:val="left" w:pos="851"/>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10.3. juridinis asmuo pateikė tikrovės neatitinkančius duomenis arba suklastotus dokumentus;</w:t>
      </w:r>
    </w:p>
    <w:p w14:paraId="68F36531" w14:textId="4B41EBF4" w:rsid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10.4. juridinis asmuo buvo neįvykdęs </w:t>
      </w:r>
      <w:r w:rsidR="000430DD">
        <w:rPr>
          <w:rFonts w:eastAsia="Times New Roman" w:cs="Times New Roman"/>
          <w:color w:val="000000"/>
          <w:kern w:val="0"/>
          <w:szCs w:val="20"/>
          <w:lang w:eastAsia="zh-CN"/>
          <w14:ligatures w14:val="none"/>
        </w:rPr>
        <w:t xml:space="preserve">ar netinkamai įvykdęs </w:t>
      </w:r>
      <w:r w:rsidRPr="003232C2">
        <w:rPr>
          <w:rFonts w:eastAsia="Times New Roman" w:cs="Times New Roman"/>
          <w:color w:val="000000"/>
          <w:kern w:val="0"/>
          <w:szCs w:val="20"/>
          <w:lang w:eastAsia="zh-CN"/>
          <w14:ligatures w14:val="none"/>
        </w:rPr>
        <w:t>sutart</w:t>
      </w:r>
      <w:r w:rsidR="000430DD">
        <w:rPr>
          <w:rFonts w:eastAsia="Times New Roman" w:cs="Times New Roman"/>
          <w:color w:val="000000"/>
          <w:kern w:val="0"/>
          <w:szCs w:val="20"/>
          <w:lang w:eastAsia="zh-CN"/>
          <w14:ligatures w14:val="none"/>
        </w:rPr>
        <w:t>į</w:t>
      </w:r>
      <w:r w:rsidRPr="003232C2">
        <w:rPr>
          <w:rFonts w:eastAsia="Times New Roman" w:cs="Times New Roman"/>
          <w:color w:val="000000"/>
          <w:kern w:val="0"/>
          <w:szCs w:val="20"/>
          <w:lang w:eastAsia="zh-CN"/>
          <w14:ligatures w14:val="none"/>
        </w:rPr>
        <w:t>, sudaryt</w:t>
      </w:r>
      <w:r w:rsidR="000430DD">
        <w:rPr>
          <w:rFonts w:eastAsia="Times New Roman" w:cs="Times New Roman"/>
          <w:color w:val="000000"/>
          <w:kern w:val="0"/>
          <w:szCs w:val="20"/>
          <w:lang w:eastAsia="zh-CN"/>
          <w14:ligatures w14:val="none"/>
        </w:rPr>
        <w:t>ą</w:t>
      </w:r>
      <w:r w:rsidRPr="003232C2">
        <w:rPr>
          <w:rFonts w:eastAsia="Times New Roman" w:cs="Times New Roman"/>
          <w:color w:val="000000"/>
          <w:kern w:val="0"/>
          <w:szCs w:val="20"/>
          <w:lang w:eastAsia="zh-CN"/>
          <w14:ligatures w14:val="none"/>
        </w:rPr>
        <w:t xml:space="preserve"> su </w:t>
      </w:r>
      <w:r w:rsidR="000430DD">
        <w:rPr>
          <w:rFonts w:eastAsia="Times New Roman" w:cs="Times New Roman"/>
          <w:color w:val="000000"/>
          <w:kern w:val="0"/>
          <w:szCs w:val="20"/>
          <w:lang w:eastAsia="zh-CN"/>
          <w14:ligatures w14:val="none"/>
        </w:rPr>
        <w:t>S</w:t>
      </w:r>
      <w:r w:rsidRPr="003232C2">
        <w:rPr>
          <w:rFonts w:eastAsia="Times New Roman" w:cs="Times New Roman"/>
          <w:color w:val="000000"/>
          <w:kern w:val="0"/>
          <w:szCs w:val="20"/>
          <w:lang w:eastAsia="zh-CN"/>
          <w14:ligatures w14:val="none"/>
        </w:rPr>
        <w:t xml:space="preserve">avivaldybės institucija ar Arena, ir tai buvo esminis (kaip nurodyta sutartyje) Savivaldybės biudžeto lėšų naudojimo sutarties pažeidimas; </w:t>
      </w:r>
    </w:p>
    <w:p w14:paraId="5C7E0422" w14:textId="311E27D0" w:rsidR="003232C2" w:rsidRPr="003232C2" w:rsidRDefault="003232C2" w:rsidP="00134700">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10.5. juridinis asmuo neatitinka Apraše nustatytų reikalavimų;</w:t>
      </w:r>
    </w:p>
    <w:p w14:paraId="69716570" w14:textId="144089CF" w:rsidR="003232C2" w:rsidRDefault="003232C2" w:rsidP="003232C2">
      <w:pPr>
        <w:widowControl w:val="0"/>
        <w:shd w:val="clear" w:color="auto" w:fill="FFFFFF"/>
        <w:tabs>
          <w:tab w:val="left" w:pos="1134"/>
          <w:tab w:val="left" w:pos="1276"/>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10.6. juridinis asmuo teisės aktų nustatyta tvarka (Lietuvos Respublikos vietos </w:t>
      </w:r>
      <w:r w:rsidRPr="003232C2">
        <w:rPr>
          <w:rFonts w:eastAsia="Times New Roman" w:cs="Times New Roman"/>
          <w:kern w:val="0"/>
          <w:szCs w:val="20"/>
          <w:lang w:eastAsia="zh-CN"/>
          <w14:ligatures w14:val="none"/>
        </w:rPr>
        <w:t>savivaldos</w:t>
      </w:r>
      <w:r w:rsidRPr="003232C2">
        <w:rPr>
          <w:rFonts w:eastAsia="Times New Roman" w:cs="Times New Roman"/>
          <w:color w:val="000000"/>
          <w:kern w:val="0"/>
          <w:szCs w:val="20"/>
          <w:lang w:eastAsia="zh-CN"/>
          <w14:ligatures w14:val="none"/>
        </w:rPr>
        <w:t xml:space="preserve"> įstatymo, Lietuvos Respublikos biudžetinių įstaigų įstatymo, Lietuvos Respublikos asociacijų įstatymo, Lietuvos Respublikos viešųjų įstaigų įstatymo, Lietuvos Respublikos labdaros ir paramos fondų įstatymo) nėra pateikęs finansinių ataskaitų rinkinio</w:t>
      </w:r>
      <w:r w:rsidR="000430DD">
        <w:rPr>
          <w:rFonts w:eastAsia="Times New Roman" w:cs="Times New Roman"/>
          <w:color w:val="000000"/>
          <w:kern w:val="0"/>
          <w:szCs w:val="20"/>
          <w:lang w:eastAsia="zh-CN"/>
          <w14:ligatures w14:val="none"/>
        </w:rPr>
        <w:t xml:space="preserve"> ir</w:t>
      </w:r>
      <w:r w:rsidRPr="003232C2">
        <w:rPr>
          <w:rFonts w:eastAsia="Times New Roman" w:cs="Times New Roman"/>
          <w:color w:val="000000"/>
          <w:kern w:val="0"/>
          <w:szCs w:val="20"/>
          <w:lang w:eastAsia="zh-CN"/>
          <w14:ligatures w14:val="none"/>
        </w:rPr>
        <w:t xml:space="preserve"> veiklos ataskaitos su visa privaloma </w:t>
      </w:r>
      <w:r w:rsidRPr="003232C2">
        <w:rPr>
          <w:rFonts w:eastAsia="Times New Roman" w:cs="Times New Roman"/>
          <w:color w:val="000000"/>
          <w:kern w:val="0"/>
          <w:szCs w:val="20"/>
          <w:lang w:eastAsia="zh-CN"/>
          <w14:ligatures w14:val="none"/>
        </w:rPr>
        <w:lastRenderedPageBreak/>
        <w:t xml:space="preserve">pateikti informacija </w:t>
      </w:r>
      <w:r w:rsidR="000430DD">
        <w:rPr>
          <w:rFonts w:eastAsia="Times New Roman" w:cs="Times New Roman"/>
          <w:color w:val="000000"/>
          <w:kern w:val="0"/>
          <w:szCs w:val="20"/>
          <w:lang w:eastAsia="zh-CN"/>
          <w14:ligatures w14:val="none"/>
        </w:rPr>
        <w:t>arba</w:t>
      </w:r>
      <w:r w:rsidRPr="003232C2">
        <w:rPr>
          <w:rFonts w:eastAsia="Times New Roman" w:cs="Times New Roman"/>
          <w:color w:val="000000"/>
          <w:kern w:val="0"/>
          <w:szCs w:val="20"/>
          <w:lang w:eastAsia="zh-CN"/>
          <w14:ligatures w14:val="none"/>
        </w:rPr>
        <w:t xml:space="preserve"> savo interneto svetainėje ar socialinių tinklų paskyroje (jeigu turi) viešai neskelbia informacijos apie vykdomą veiklą, įgyvendinamus ar įgyvendintus projektus;</w:t>
      </w:r>
    </w:p>
    <w:p w14:paraId="3E4D78C4" w14:textId="6C479401" w:rsidR="003232C2" w:rsidRPr="003232C2" w:rsidRDefault="003232C2" w:rsidP="003232C2">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10.7. juridinis asmuo, kuris atitinka Lietuvos Respublikos nevyriausybinių organizacijų plėtros įstatyme apibrėžtą nevyriausybinės organizacijos sąvoką, VĮ Registrų centro Juridinių asmenų registre nėra įregistravęs žymos, kad juridinis asmuo yra nevyriausybinė organizacija;</w:t>
      </w:r>
    </w:p>
    <w:p w14:paraId="3D1ED371" w14:textId="7FCE8C60" w:rsidR="003232C2" w:rsidRPr="003232C2" w:rsidRDefault="003232C2" w:rsidP="003232C2">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 xml:space="preserve">10.8. </w:t>
      </w:r>
      <w:r w:rsidR="000430DD">
        <w:rPr>
          <w:rFonts w:eastAsia="Times New Roman" w:cs="Times New Roman"/>
          <w:kern w:val="0"/>
          <w:szCs w:val="20"/>
          <w:lang w:eastAsia="zh-CN"/>
          <w14:ligatures w14:val="none"/>
        </w:rPr>
        <w:t xml:space="preserve">jeigu </w:t>
      </w:r>
      <w:r w:rsidRPr="003232C2">
        <w:rPr>
          <w:rFonts w:eastAsia="Times New Roman" w:cs="Times New Roman"/>
          <w:kern w:val="0"/>
          <w:szCs w:val="20"/>
          <w:lang w:eastAsia="zh-CN"/>
          <w14:ligatures w14:val="none"/>
        </w:rPr>
        <w:t>vyksta teisminiai ginčai tarp Savivaldybės administracijos ir juridinio asmens dėl ankstesnių projektų įgyvendinimo.</w:t>
      </w:r>
    </w:p>
    <w:p w14:paraId="39863F5A" w14:textId="77777777" w:rsidR="00F34A7C" w:rsidRDefault="00F34A7C" w:rsidP="003232C2">
      <w:pPr>
        <w:keepNext/>
        <w:suppressAutoHyphens/>
        <w:jc w:val="center"/>
        <w:rPr>
          <w:rFonts w:eastAsia="Times New Roman" w:cs="Times New Roman"/>
          <w:b/>
          <w:bCs/>
          <w:kern w:val="0"/>
          <w:szCs w:val="24"/>
          <w:lang w:eastAsia="lt-LT"/>
          <w14:ligatures w14:val="none"/>
        </w:rPr>
      </w:pPr>
    </w:p>
    <w:p w14:paraId="62A26087" w14:textId="5ED2013C" w:rsidR="003232C2" w:rsidRPr="003232C2" w:rsidRDefault="003232C2" w:rsidP="003232C2">
      <w:pPr>
        <w:keepNext/>
        <w:suppressAutoHyphens/>
        <w:jc w:val="center"/>
        <w:rPr>
          <w:rFonts w:eastAsia="Times New Roman" w:cs="Times New Roman"/>
          <w:b/>
          <w:kern w:val="0"/>
          <w:szCs w:val="24"/>
          <w:lang w:eastAsia="lt-LT"/>
          <w14:ligatures w14:val="none"/>
        </w:rPr>
      </w:pPr>
      <w:r w:rsidRPr="003232C2">
        <w:rPr>
          <w:rFonts w:eastAsia="Times New Roman" w:cs="Times New Roman"/>
          <w:b/>
          <w:bCs/>
          <w:kern w:val="0"/>
          <w:szCs w:val="24"/>
          <w:lang w:eastAsia="lt-LT"/>
          <w14:ligatures w14:val="none"/>
        </w:rPr>
        <w:t>IV SKYRIUS</w:t>
      </w:r>
    </w:p>
    <w:p w14:paraId="0A5E0A04" w14:textId="4D244183" w:rsidR="003232C2" w:rsidRPr="003232C2" w:rsidRDefault="003232C2" w:rsidP="003232C2">
      <w:pPr>
        <w:keepNext/>
        <w:suppressAutoHyphens/>
        <w:jc w:val="center"/>
        <w:rPr>
          <w:rFonts w:eastAsia="Times New Roman" w:cs="Times New Roman"/>
          <w:b/>
          <w:bCs/>
          <w:kern w:val="0"/>
          <w:szCs w:val="24"/>
          <w:lang w:eastAsia="lt-LT"/>
          <w14:ligatures w14:val="none"/>
        </w:rPr>
      </w:pPr>
      <w:r w:rsidRPr="003232C2">
        <w:rPr>
          <w:rFonts w:eastAsia="Times New Roman" w:cs="Times New Roman"/>
          <w:b/>
          <w:bCs/>
          <w:kern w:val="0"/>
          <w:szCs w:val="24"/>
          <w:lang w:eastAsia="lt-LT"/>
          <w14:ligatures w14:val="none"/>
        </w:rPr>
        <w:t xml:space="preserve">PARAIŠKŲ VERTINIMO IR </w:t>
      </w:r>
      <w:r w:rsidRPr="003232C2">
        <w:rPr>
          <w:rFonts w:eastAsia="Times New Roman" w:cs="Times New Roman"/>
          <w:b/>
          <w:bCs/>
          <w:kern w:val="0"/>
          <w:szCs w:val="24"/>
          <w:lang w:eastAsia="zh-CN"/>
          <w14:ligatures w14:val="none"/>
        </w:rPr>
        <w:t>SPRENDIMŲ PRIĖMIMO TVARKA</w:t>
      </w:r>
    </w:p>
    <w:p w14:paraId="54B2EF4D" w14:textId="77777777" w:rsidR="003232C2" w:rsidRPr="003232C2" w:rsidRDefault="003232C2" w:rsidP="003232C2">
      <w:pPr>
        <w:keepNext/>
        <w:suppressAutoHyphens/>
        <w:jc w:val="center"/>
        <w:rPr>
          <w:rFonts w:eastAsia="Times New Roman" w:cs="Times New Roman"/>
          <w:b/>
          <w:bCs/>
          <w:kern w:val="0"/>
          <w:szCs w:val="24"/>
          <w:lang w:eastAsia="lt-LT"/>
          <w14:ligatures w14:val="none"/>
        </w:rPr>
      </w:pPr>
    </w:p>
    <w:p w14:paraId="6F93517C" w14:textId="02F218CF"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11. Paraiškų vertinimas vyksta dviem etapais:</w:t>
      </w:r>
    </w:p>
    <w:p w14:paraId="01A9ED33" w14:textId="696502B2"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11.1. administracinės atitikties vertinimas;</w:t>
      </w:r>
    </w:p>
    <w:p w14:paraId="6EFD6769" w14:textId="12A1A5CF"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11.2</w:t>
      </w:r>
      <w:r w:rsidRPr="00134700">
        <w:rPr>
          <w:rFonts w:eastAsia="Times New Roman" w:cs="Times New Roman"/>
          <w:kern w:val="0"/>
          <w:szCs w:val="24"/>
          <w:lang w:eastAsia="lt-LT"/>
          <w14:ligatures w14:val="none"/>
        </w:rPr>
        <w:t>.</w:t>
      </w:r>
      <w:r w:rsidRPr="003232C2">
        <w:rPr>
          <w:rFonts w:eastAsia="Times New Roman" w:cs="Times New Roman"/>
          <w:kern w:val="0"/>
          <w:szCs w:val="24"/>
          <w:lang w:eastAsia="lt-LT"/>
          <w14:ligatures w14:val="none"/>
        </w:rPr>
        <w:t xml:space="preserve"> kokybinis komisijos paraiškų vertinimas.</w:t>
      </w:r>
    </w:p>
    <w:p w14:paraId="0A751598" w14:textId="05807971" w:rsid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 xml:space="preserve">12. Paraiškų administracinės atitikties vertinimą atlieka Savivaldybės administracijos konkurso organizatorius. </w:t>
      </w:r>
      <w:r w:rsidR="000430DD">
        <w:rPr>
          <w:rFonts w:eastAsia="Times New Roman" w:cs="Times New Roman"/>
          <w:kern w:val="0"/>
          <w:szCs w:val="24"/>
          <w:lang w:eastAsia="lt-LT"/>
          <w14:ligatures w14:val="none"/>
        </w:rPr>
        <w:t>V</w:t>
      </w:r>
      <w:r w:rsidRPr="003232C2">
        <w:rPr>
          <w:rFonts w:eastAsia="Times New Roman" w:cs="Times New Roman"/>
          <w:kern w:val="0"/>
          <w:szCs w:val="24"/>
          <w:lang w:eastAsia="lt-LT"/>
          <w14:ligatures w14:val="none"/>
        </w:rPr>
        <w:t>ertinimas atliekamas per 10 darbo dienų nuo kvietime nurodytos paskutinės paraiškų pateikimo dienos.</w:t>
      </w:r>
    </w:p>
    <w:p w14:paraId="48CA1D31" w14:textId="0C86C754"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13. Administracinės atitikties vertinimo metu vertinama, ar:</w:t>
      </w:r>
    </w:p>
    <w:p w14:paraId="0CCECAC1" w14:textId="2999AADF"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13.1. paraiška ir prie jos pridedami dokumentai gauti iki paraiškos pateikimo termino pabaigos;</w:t>
      </w:r>
    </w:p>
    <w:p w14:paraId="7444FB71" w14:textId="4A3CD660"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13.2. paraiška pateikta užpildžius patvirtintą paraiškos formą;</w:t>
      </w:r>
    </w:p>
    <w:p w14:paraId="156F1A23" w14:textId="53780A34" w:rsidR="003232C2" w:rsidRPr="003232C2" w:rsidRDefault="003232C2" w:rsidP="003232C2">
      <w:pPr>
        <w:tabs>
          <w:tab w:val="left" w:pos="1276"/>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lt-LT"/>
          <w14:ligatures w14:val="none"/>
        </w:rPr>
        <w:t>13.3. paraiška užpildyta tinkamai, t. y. lietuvių kalba</w:t>
      </w:r>
      <w:r w:rsidR="000430DD">
        <w:rPr>
          <w:rFonts w:eastAsia="Times New Roman" w:cs="Times New Roman"/>
          <w:kern w:val="0"/>
          <w:szCs w:val="24"/>
          <w:lang w:eastAsia="lt-LT"/>
          <w14:ligatures w14:val="none"/>
        </w:rPr>
        <w:t xml:space="preserve"> ir </w:t>
      </w:r>
      <w:r w:rsidRPr="003232C2">
        <w:rPr>
          <w:rFonts w:eastAsia="Times New Roman" w:cs="Times New Roman"/>
          <w:kern w:val="0"/>
          <w:szCs w:val="24"/>
          <w:lang w:eastAsia="lt-LT"/>
          <w14:ligatures w14:val="none"/>
        </w:rPr>
        <w:t>užpildytos visos formos grafos;</w:t>
      </w:r>
      <w:r w:rsidR="000430DD">
        <w:rPr>
          <w:rFonts w:eastAsia="Times New Roman" w:cs="Times New Roman"/>
          <w:kern w:val="0"/>
          <w:szCs w:val="24"/>
          <w:lang w:eastAsia="lt-LT"/>
          <w14:ligatures w14:val="none"/>
        </w:rPr>
        <w:t xml:space="preserve"> </w:t>
      </w:r>
    </w:p>
    <w:p w14:paraId="624A5C65" w14:textId="38822227" w:rsid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13.4. pateikti visi kvietime nurodyti ir kartu su paraiška privalomi pateikti dokumentai;</w:t>
      </w:r>
    </w:p>
    <w:p w14:paraId="59C78AEC" w14:textId="32F2AD01" w:rsidR="003232C2" w:rsidRP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 xml:space="preserve">13.5. pareiškėjas atitinka šio </w:t>
      </w:r>
      <w:r w:rsidR="00BE6A26">
        <w:rPr>
          <w:rFonts w:eastAsia="Times New Roman" w:cs="Times New Roman"/>
          <w:kern w:val="0"/>
          <w:szCs w:val="24"/>
          <w:lang w:eastAsia="lt-LT"/>
          <w14:ligatures w14:val="none"/>
        </w:rPr>
        <w:t>A</w:t>
      </w:r>
      <w:r w:rsidRPr="003232C2">
        <w:rPr>
          <w:rFonts w:eastAsia="Times New Roman" w:cs="Times New Roman"/>
          <w:kern w:val="0"/>
          <w:szCs w:val="24"/>
          <w:lang w:eastAsia="lt-LT"/>
          <w14:ligatures w14:val="none"/>
        </w:rPr>
        <w:t xml:space="preserve">prašo 4.6 papunktyje ir 10 punkte </w:t>
      </w:r>
      <w:r w:rsidR="00BE6A26">
        <w:rPr>
          <w:rFonts w:eastAsia="Times New Roman" w:cs="Times New Roman"/>
          <w:kern w:val="0"/>
          <w:szCs w:val="24"/>
          <w:lang w:eastAsia="lt-LT"/>
          <w14:ligatures w14:val="none"/>
        </w:rPr>
        <w:t>nustatytas</w:t>
      </w:r>
      <w:r w:rsidRPr="003232C2">
        <w:rPr>
          <w:rFonts w:eastAsia="Times New Roman" w:cs="Times New Roman"/>
          <w:kern w:val="0"/>
          <w:szCs w:val="24"/>
          <w:lang w:eastAsia="lt-LT"/>
          <w14:ligatures w14:val="none"/>
        </w:rPr>
        <w:t xml:space="preserve"> sąlygas.</w:t>
      </w:r>
    </w:p>
    <w:p w14:paraId="57295FB7" w14:textId="36571159" w:rsid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14</w:t>
      </w:r>
      <w:r w:rsidRPr="00134700">
        <w:rPr>
          <w:rFonts w:eastAsia="Times New Roman" w:cs="Times New Roman"/>
          <w:kern w:val="0"/>
          <w:szCs w:val="24"/>
          <w:lang w:eastAsia="lt-LT"/>
          <w14:ligatures w14:val="none"/>
        </w:rPr>
        <w:t>.</w:t>
      </w:r>
      <w:r w:rsidRPr="003232C2">
        <w:rPr>
          <w:rFonts w:eastAsia="Times New Roman" w:cs="Times New Roman"/>
          <w:kern w:val="0"/>
          <w:szCs w:val="24"/>
          <w:lang w:eastAsia="lt-LT"/>
          <w14:ligatures w14:val="none"/>
        </w:rPr>
        <w:t xml:space="preserve"> Jei paraiškoje pateikta neišsami ar netiksli informacija ir konkurso organizatorius negali tinkamai įvertinti paraiškos administracinės atitikties, jis papraš</w:t>
      </w:r>
      <w:r w:rsidR="00BE6A26">
        <w:rPr>
          <w:rFonts w:eastAsia="Times New Roman" w:cs="Times New Roman"/>
          <w:kern w:val="0"/>
          <w:szCs w:val="24"/>
          <w:lang w:eastAsia="lt-LT"/>
          <w14:ligatures w14:val="none"/>
        </w:rPr>
        <w:t>o</w:t>
      </w:r>
      <w:r w:rsidRPr="003232C2">
        <w:rPr>
          <w:rFonts w:eastAsia="Times New Roman" w:cs="Times New Roman"/>
          <w:kern w:val="0"/>
          <w:szCs w:val="24"/>
          <w:lang w:eastAsia="lt-LT"/>
          <w14:ligatures w14:val="none"/>
        </w:rPr>
        <w:t xml:space="preserve"> pareiškėjo per 5 darbo dienas pateikti trūkstamą informaciją </w:t>
      </w:r>
      <w:r w:rsidR="00BE6A26">
        <w:rPr>
          <w:rFonts w:eastAsia="Times New Roman" w:cs="Times New Roman"/>
          <w:kern w:val="0"/>
          <w:szCs w:val="24"/>
          <w:lang w:eastAsia="lt-LT"/>
          <w14:ligatures w14:val="none"/>
        </w:rPr>
        <w:t>a</w:t>
      </w:r>
      <w:r w:rsidRPr="003232C2">
        <w:rPr>
          <w:rFonts w:eastAsia="Times New Roman" w:cs="Times New Roman"/>
          <w:kern w:val="0"/>
          <w:szCs w:val="24"/>
          <w:lang w:eastAsia="lt-LT"/>
          <w14:ligatures w14:val="none"/>
        </w:rPr>
        <w:t>r dokumentus ar</w:t>
      </w:r>
      <w:r w:rsidR="00BE6A26">
        <w:rPr>
          <w:rFonts w:eastAsia="Times New Roman" w:cs="Times New Roman"/>
          <w:kern w:val="0"/>
          <w:szCs w:val="24"/>
          <w:lang w:eastAsia="lt-LT"/>
          <w14:ligatures w14:val="none"/>
        </w:rPr>
        <w:t>ba</w:t>
      </w:r>
      <w:r w:rsidRPr="003232C2">
        <w:rPr>
          <w:rFonts w:eastAsia="Times New Roman" w:cs="Times New Roman"/>
          <w:kern w:val="0"/>
          <w:szCs w:val="24"/>
          <w:lang w:eastAsia="lt-LT"/>
          <w14:ligatures w14:val="none"/>
        </w:rPr>
        <w:t xml:space="preserve"> patikslinti paraišką. Jei pareiškėjas per nustatytą terminą prašomos informacijos ir dokumentų nepateikia arba pateikia ne visus, konkurso organizatorius vertina paraišką remdamasis turimais dokumentais.</w:t>
      </w:r>
    </w:p>
    <w:p w14:paraId="6949E378" w14:textId="18F7C18D" w:rsid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15</w:t>
      </w:r>
      <w:r w:rsidRPr="00134700">
        <w:rPr>
          <w:rFonts w:eastAsia="Times New Roman" w:cs="Times New Roman"/>
          <w:kern w:val="0"/>
          <w:szCs w:val="24"/>
          <w:lang w:eastAsia="lt-LT"/>
          <w14:ligatures w14:val="none"/>
        </w:rPr>
        <w:t>.</w:t>
      </w:r>
      <w:r w:rsidRPr="003232C2">
        <w:rPr>
          <w:rFonts w:eastAsia="Times New Roman" w:cs="Times New Roman"/>
          <w:kern w:val="0"/>
          <w:szCs w:val="24"/>
          <w:lang w:eastAsia="lt-LT"/>
          <w14:ligatures w14:val="none"/>
        </w:rPr>
        <w:t xml:space="preserve"> Laikoma, kad paraiškos įvertintos teigiamai, jei tenkina visus administracinės atitikties reikalavimus, nurodytus </w:t>
      </w:r>
      <w:r w:rsidR="00BE6A26">
        <w:rPr>
          <w:rFonts w:eastAsia="Times New Roman" w:cs="Times New Roman"/>
          <w:kern w:val="0"/>
          <w:szCs w:val="24"/>
          <w:lang w:eastAsia="lt-LT"/>
          <w14:ligatures w14:val="none"/>
        </w:rPr>
        <w:t>A</w:t>
      </w:r>
      <w:r w:rsidRPr="003232C2">
        <w:rPr>
          <w:rFonts w:eastAsia="Times New Roman" w:cs="Times New Roman"/>
          <w:kern w:val="0"/>
          <w:szCs w:val="24"/>
          <w:lang w:eastAsia="lt-LT"/>
          <w14:ligatures w14:val="none"/>
        </w:rPr>
        <w:t>prašo 13.1</w:t>
      </w:r>
      <w:r w:rsidR="00F34A7C">
        <w:rPr>
          <w:rFonts w:eastAsia="Times New Roman" w:cs="Times New Roman"/>
          <w:kern w:val="0"/>
          <w:szCs w:val="24"/>
          <w:lang w:eastAsia="lt-LT"/>
          <w14:ligatures w14:val="none"/>
        </w:rPr>
        <w:t>–</w:t>
      </w:r>
      <w:r w:rsidRPr="003232C2">
        <w:rPr>
          <w:rFonts w:eastAsia="Times New Roman" w:cs="Times New Roman"/>
          <w:kern w:val="0"/>
          <w:szCs w:val="24"/>
          <w:lang w:eastAsia="lt-LT"/>
          <w14:ligatures w14:val="none"/>
        </w:rPr>
        <w:t xml:space="preserve">13.5 papunkčiuose. Pateikti dokumentai pareiškėjams negrąžinami. </w:t>
      </w:r>
      <w:bookmarkStart w:id="0" w:name="_Hlk213399593"/>
      <w:r w:rsidRPr="003232C2">
        <w:rPr>
          <w:rFonts w:eastAsia="Times New Roman" w:cs="Times New Roman"/>
          <w:kern w:val="0"/>
          <w:szCs w:val="24"/>
          <w:lang w:eastAsia="lt-LT"/>
          <w14:ligatures w14:val="none"/>
        </w:rPr>
        <w:t xml:space="preserve">Pareiškėjai, kurių paraiškų administracinė atitiktis įvertinta neigiamai, apie tai informuojami per 5 darbo dienas pareiškėjo nurodytais kontaktais, nurodant neigiamo vertinimo priežastis. Paraiškos, teigiamai įvertintos pagal administracinę atitiktį, apibendrinamos ir pateikiamos </w:t>
      </w:r>
      <w:r w:rsidRPr="003232C2">
        <w:rPr>
          <w:rFonts w:eastAsia="Times New Roman" w:cs="Times New Roman"/>
          <w:color w:val="000000"/>
          <w:kern w:val="0"/>
          <w:szCs w:val="20"/>
          <w:lang w:eastAsia="zh-CN"/>
          <w14:ligatures w14:val="none"/>
        </w:rPr>
        <w:t xml:space="preserve">Savivaldybės </w:t>
      </w:r>
      <w:r w:rsidRPr="003232C2">
        <w:rPr>
          <w:rFonts w:eastAsia="Times New Roman" w:cs="Times New Roman"/>
          <w:kern w:val="0"/>
          <w:szCs w:val="24"/>
          <w:lang w:eastAsia="lt-LT"/>
          <w14:ligatures w14:val="none"/>
        </w:rPr>
        <w:t xml:space="preserve">mero potvarkiu sudarytai </w:t>
      </w:r>
      <w:r w:rsidRPr="003232C2">
        <w:rPr>
          <w:rFonts w:eastAsia="Times New Roman" w:cs="Times New Roman"/>
          <w:kern w:val="0"/>
          <w:szCs w:val="24"/>
          <w:lang w:eastAsia="zh-CN"/>
          <w14:ligatures w14:val="none"/>
        </w:rPr>
        <w:t>komisijai</w:t>
      </w:r>
      <w:r w:rsidRPr="003232C2">
        <w:rPr>
          <w:rFonts w:eastAsia="Times New Roman" w:cs="Times New Roman"/>
          <w:kern w:val="0"/>
          <w:szCs w:val="24"/>
          <w:lang w:eastAsia="lt-LT"/>
          <w14:ligatures w14:val="none"/>
        </w:rPr>
        <w:t>.</w:t>
      </w:r>
      <w:bookmarkEnd w:id="0"/>
    </w:p>
    <w:p w14:paraId="52A85353" w14:textId="39CF8ABA" w:rsid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lt-LT"/>
          <w14:ligatures w14:val="none"/>
        </w:rPr>
        <w:t>16. Paraiškų kokybinį vertin</w:t>
      </w:r>
      <w:r w:rsidR="00BE6A26">
        <w:rPr>
          <w:rFonts w:eastAsia="Times New Roman" w:cs="Times New Roman"/>
          <w:kern w:val="0"/>
          <w:szCs w:val="24"/>
          <w:lang w:eastAsia="lt-LT"/>
          <w14:ligatures w14:val="none"/>
        </w:rPr>
        <w:t>imą atlieka</w:t>
      </w:r>
      <w:r w:rsidRPr="003232C2">
        <w:rPr>
          <w:rFonts w:eastAsia="Times New Roman" w:cs="Times New Roman"/>
          <w:kern w:val="0"/>
          <w:szCs w:val="24"/>
          <w:lang w:eastAsia="lt-LT"/>
          <w14:ligatures w14:val="none"/>
        </w:rPr>
        <w:t xml:space="preserve"> komisija. Paraiškos komisijai perduodamos ne vėliau kaip per 10 darbo dienų nuo kvietime nurodytos paskutinės paraiškų pateikimo dienos.</w:t>
      </w:r>
    </w:p>
    <w:p w14:paraId="1E91841A" w14:textId="3C820907" w:rsidR="003232C2" w:rsidRDefault="003232C2" w:rsidP="003232C2">
      <w:pPr>
        <w:tabs>
          <w:tab w:val="left" w:pos="720"/>
          <w:tab w:val="left" w:pos="900"/>
          <w:tab w:val="left" w:pos="4680"/>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kern w:val="0"/>
          <w:szCs w:val="24"/>
          <w:lang w:eastAsia="zh-CN"/>
          <w14:ligatures w14:val="none"/>
        </w:rPr>
        <w:t xml:space="preserve">17. </w:t>
      </w:r>
      <w:r w:rsidRPr="003232C2">
        <w:rPr>
          <w:rFonts w:eastAsia="Times New Roman" w:cs="Times New Roman"/>
          <w:color w:val="000000"/>
          <w:kern w:val="0"/>
          <w:szCs w:val="20"/>
          <w:lang w:eastAsia="zh-CN"/>
          <w14:ligatures w14:val="none"/>
        </w:rPr>
        <w:t>Komisija sudaroma iš 7 asmenų, paskiriant pirmininką ir pavaduotoją. Komisij</w:t>
      </w:r>
      <w:r w:rsidR="00BE6A26">
        <w:rPr>
          <w:rFonts w:eastAsia="Times New Roman" w:cs="Times New Roman"/>
          <w:color w:val="000000"/>
          <w:kern w:val="0"/>
          <w:szCs w:val="20"/>
          <w:lang w:eastAsia="zh-CN"/>
          <w14:ligatures w14:val="none"/>
        </w:rPr>
        <w:t>oje</w:t>
      </w:r>
      <w:r w:rsidRPr="003232C2">
        <w:rPr>
          <w:rFonts w:eastAsia="Times New Roman" w:cs="Times New Roman"/>
          <w:color w:val="000000"/>
          <w:kern w:val="0"/>
          <w:szCs w:val="20"/>
          <w:lang w:eastAsia="zh-CN"/>
          <w14:ligatures w14:val="none"/>
        </w:rPr>
        <w:t xml:space="preserve"> turi </w:t>
      </w:r>
      <w:r w:rsidR="00BE6A26">
        <w:rPr>
          <w:rFonts w:eastAsia="Times New Roman" w:cs="Times New Roman"/>
          <w:color w:val="000000"/>
          <w:kern w:val="0"/>
          <w:szCs w:val="20"/>
          <w:lang w:eastAsia="zh-CN"/>
          <w14:ligatures w14:val="none"/>
        </w:rPr>
        <w:t>būti</w:t>
      </w:r>
      <w:r w:rsidRPr="003232C2">
        <w:rPr>
          <w:rFonts w:eastAsia="Times New Roman" w:cs="Times New Roman"/>
          <w:color w:val="000000"/>
          <w:kern w:val="0"/>
          <w:szCs w:val="20"/>
          <w:lang w:eastAsia="zh-CN"/>
          <w14:ligatures w14:val="none"/>
        </w:rPr>
        <w:t xml:space="preserve"> bent </w:t>
      </w:r>
      <w:r w:rsidR="00BE6A26">
        <w:rPr>
          <w:rFonts w:eastAsia="Times New Roman" w:cs="Times New Roman"/>
          <w:color w:val="000000"/>
          <w:kern w:val="0"/>
          <w:szCs w:val="20"/>
          <w:lang w:eastAsia="zh-CN"/>
          <w14:ligatures w14:val="none"/>
        </w:rPr>
        <w:t>vienas</w:t>
      </w:r>
      <w:r w:rsidRPr="003232C2">
        <w:rPr>
          <w:rFonts w:eastAsia="Times New Roman" w:cs="Times New Roman"/>
          <w:color w:val="000000"/>
          <w:kern w:val="0"/>
          <w:szCs w:val="20"/>
          <w:lang w:eastAsia="zh-CN"/>
          <w14:ligatures w14:val="none"/>
        </w:rPr>
        <w:t xml:space="preserve"> Arenos atstovas. Komisijos sekretoriaus funkcijas </w:t>
      </w:r>
      <w:r w:rsidR="00BE6A26">
        <w:rPr>
          <w:rFonts w:eastAsia="Times New Roman" w:cs="Times New Roman"/>
          <w:color w:val="000000"/>
          <w:kern w:val="0"/>
          <w:szCs w:val="20"/>
          <w:lang w:eastAsia="zh-CN"/>
          <w14:ligatures w14:val="none"/>
        </w:rPr>
        <w:t>atlieka</w:t>
      </w:r>
      <w:r w:rsidRPr="003232C2">
        <w:rPr>
          <w:rFonts w:eastAsia="Times New Roman" w:cs="Times New Roman"/>
          <w:color w:val="000000"/>
          <w:kern w:val="0"/>
          <w:szCs w:val="20"/>
          <w:lang w:eastAsia="zh-CN"/>
          <w14:ligatures w14:val="none"/>
        </w:rPr>
        <w:t xml:space="preserve"> konkurso organizatorius (ne komisijos narys). Komisijos nariais negali būti</w:t>
      </w:r>
      <w:r w:rsidR="00BE6A26">
        <w:rPr>
          <w:rFonts w:eastAsia="Times New Roman" w:cs="Times New Roman"/>
          <w:color w:val="000000"/>
          <w:kern w:val="0"/>
          <w:szCs w:val="20"/>
          <w:lang w:eastAsia="zh-CN"/>
          <w14:ligatures w14:val="none"/>
        </w:rPr>
        <w:t xml:space="preserve"> asmenys, </w:t>
      </w:r>
      <w:r w:rsidRPr="003232C2">
        <w:rPr>
          <w:rFonts w:eastAsia="Times New Roman" w:cs="Times New Roman"/>
          <w:color w:val="000000"/>
          <w:kern w:val="0"/>
          <w:szCs w:val="20"/>
          <w:lang w:eastAsia="zh-CN"/>
          <w14:ligatures w14:val="none"/>
        </w:rPr>
        <w:t xml:space="preserve">tiesiogiai </w:t>
      </w:r>
      <w:r w:rsidR="00BE6A26">
        <w:rPr>
          <w:rFonts w:eastAsia="Times New Roman" w:cs="Times New Roman"/>
          <w:color w:val="000000"/>
          <w:kern w:val="0"/>
          <w:szCs w:val="20"/>
          <w:lang w:eastAsia="zh-CN"/>
          <w14:ligatures w14:val="none"/>
        </w:rPr>
        <w:t>a</w:t>
      </w:r>
      <w:r w:rsidRPr="003232C2">
        <w:rPr>
          <w:rFonts w:eastAsia="Times New Roman" w:cs="Times New Roman"/>
          <w:color w:val="000000"/>
          <w:kern w:val="0"/>
          <w:szCs w:val="20"/>
          <w:lang w:eastAsia="zh-CN"/>
          <w14:ligatures w14:val="none"/>
        </w:rPr>
        <w:t xml:space="preserve">r netiesiogiai suinteresuoti </w:t>
      </w:r>
      <w:r w:rsidR="00BE6A26" w:rsidRPr="003232C2">
        <w:rPr>
          <w:rFonts w:eastAsia="Times New Roman" w:cs="Times New Roman"/>
          <w:color w:val="000000"/>
          <w:kern w:val="0"/>
          <w:szCs w:val="20"/>
          <w:lang w:eastAsia="zh-CN"/>
          <w14:ligatures w14:val="none"/>
        </w:rPr>
        <w:t>jos sprendimais</w:t>
      </w:r>
      <w:r w:rsidRPr="003232C2">
        <w:rPr>
          <w:rFonts w:eastAsia="Times New Roman" w:cs="Times New Roman"/>
          <w:color w:val="000000"/>
          <w:kern w:val="0"/>
          <w:szCs w:val="20"/>
          <w:lang w:eastAsia="zh-CN"/>
          <w14:ligatures w14:val="none"/>
        </w:rPr>
        <w:t>.</w:t>
      </w:r>
    </w:p>
    <w:p w14:paraId="4F8590F7" w14:textId="37F57092" w:rsidR="003232C2" w:rsidRDefault="003232C2" w:rsidP="003232C2">
      <w:pPr>
        <w:widowControl w:val="0"/>
        <w:shd w:val="clear" w:color="auto" w:fill="FFFFFF"/>
        <w:tabs>
          <w:tab w:val="left" w:pos="1134"/>
          <w:tab w:val="left" w:pos="1276"/>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18. Komisija savo darbe vadovaujasi Lietuvos Respublikos įstatymais, Lietuvos Respublikos Vyriausybės nutarimais ir Savivaldybės tarybos sprendimais, kitais teisės aktais ir šiuo Aprašu. Komisijos nariai pasirašo konfidencialumo pasižadėjimą ir nešališkumo deklaraciją. </w:t>
      </w:r>
    </w:p>
    <w:p w14:paraId="5217446C" w14:textId="6E7B1B2C" w:rsidR="003232C2" w:rsidRDefault="003232C2" w:rsidP="003232C2">
      <w:pPr>
        <w:widowControl w:val="0"/>
        <w:shd w:val="clear" w:color="auto" w:fill="FFFFFF"/>
        <w:tabs>
          <w:tab w:val="left" w:pos="1134"/>
          <w:tab w:val="left" w:pos="1276"/>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19. Komisijos darbo reglamentas tvirtinamas Savivaldybės mero potvarkiu</w:t>
      </w:r>
      <w:r w:rsidR="00A62EC6">
        <w:rPr>
          <w:rFonts w:eastAsia="Times New Roman" w:cs="Times New Roman"/>
          <w:color w:val="000000"/>
          <w:kern w:val="0"/>
          <w:szCs w:val="20"/>
          <w:lang w:eastAsia="zh-CN"/>
          <w14:ligatures w14:val="none"/>
        </w:rPr>
        <w:t>. Tuo pačiu potvarkiu</w:t>
      </w:r>
      <w:r w:rsidRPr="003232C2">
        <w:rPr>
          <w:rFonts w:eastAsia="Times New Roman" w:cs="Times New Roman"/>
          <w:b/>
          <w:bCs/>
          <w:color w:val="000000"/>
          <w:kern w:val="0"/>
          <w:szCs w:val="20"/>
          <w:lang w:eastAsia="zh-CN"/>
          <w14:ligatures w14:val="none"/>
        </w:rPr>
        <w:t xml:space="preserve"> </w:t>
      </w:r>
      <w:r w:rsidRPr="003232C2">
        <w:rPr>
          <w:rFonts w:eastAsia="Times New Roman" w:cs="Times New Roman"/>
          <w:color w:val="000000"/>
          <w:kern w:val="0"/>
          <w:szCs w:val="20"/>
          <w:lang w:eastAsia="zh-CN"/>
          <w14:ligatures w14:val="none"/>
        </w:rPr>
        <w:t>tvirtinam</w:t>
      </w:r>
      <w:r w:rsidR="00A62EC6">
        <w:rPr>
          <w:rFonts w:eastAsia="Times New Roman" w:cs="Times New Roman"/>
          <w:color w:val="000000"/>
          <w:kern w:val="0"/>
          <w:szCs w:val="20"/>
          <w:lang w:eastAsia="zh-CN"/>
          <w14:ligatures w14:val="none"/>
        </w:rPr>
        <w:t>os</w:t>
      </w:r>
      <w:r w:rsidRPr="003232C2">
        <w:rPr>
          <w:rFonts w:eastAsia="Times New Roman" w:cs="Times New Roman"/>
          <w:color w:val="000000"/>
          <w:kern w:val="0"/>
          <w:szCs w:val="20"/>
          <w:lang w:eastAsia="zh-CN"/>
          <w14:ligatures w14:val="none"/>
        </w:rPr>
        <w:t>: patalpų suteikimo nekomerciniams renginiams neatlygintinai Arenoje paraiškos forma, Arenos patalpų ir paslaugų suteikimo nekomerciniams renginiams neatlygintinai konkurso vertinimo anketos forma</w:t>
      </w:r>
      <w:r w:rsidR="004336FD">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paraiškų bendr</w:t>
      </w:r>
      <w:r w:rsidR="00A62EC6">
        <w:rPr>
          <w:rFonts w:eastAsia="Times New Roman" w:cs="Times New Roman"/>
          <w:color w:val="000000"/>
          <w:kern w:val="0"/>
          <w:szCs w:val="20"/>
          <w:lang w:eastAsia="zh-CN"/>
          <w14:ligatures w14:val="none"/>
        </w:rPr>
        <w:t xml:space="preserve">ieji </w:t>
      </w:r>
      <w:r w:rsidRPr="003232C2">
        <w:rPr>
          <w:rFonts w:eastAsia="Times New Roman" w:cs="Times New Roman"/>
          <w:color w:val="000000"/>
          <w:kern w:val="0"/>
          <w:szCs w:val="20"/>
          <w:lang w:eastAsia="zh-CN"/>
          <w14:ligatures w14:val="none"/>
        </w:rPr>
        <w:t>vertinimo kriterijai ir balų skyrimo tvarka.</w:t>
      </w:r>
    </w:p>
    <w:p w14:paraId="61A8C444" w14:textId="4CB8A6EF" w:rsidR="003232C2" w:rsidRDefault="003232C2" w:rsidP="003232C2">
      <w:pPr>
        <w:widowControl w:val="0"/>
        <w:shd w:val="clear" w:color="auto" w:fill="FFFFFF"/>
        <w:tabs>
          <w:tab w:val="left" w:pos="1134"/>
          <w:tab w:val="left" w:pos="1276"/>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20. </w:t>
      </w:r>
      <w:bookmarkStart w:id="1" w:name="_Hlk213167925"/>
      <w:r w:rsidRPr="003232C2">
        <w:rPr>
          <w:rFonts w:eastAsia="Times New Roman" w:cs="Times New Roman"/>
          <w:color w:val="000000"/>
          <w:kern w:val="0"/>
          <w:szCs w:val="20"/>
          <w:lang w:eastAsia="zh-CN"/>
          <w14:ligatures w14:val="none"/>
        </w:rPr>
        <w:t>Komisijos darbo forma yra posėdžiai. Posėdžiai vyksta komisijos pirmininko nustatytu laiku. Posėdžiai yra teisėti, kai juose dalyvauja bent 4 komisijos nariai.</w:t>
      </w:r>
      <w:bookmarkEnd w:id="1"/>
    </w:p>
    <w:p w14:paraId="227E4729" w14:textId="6D0EE217" w:rsidR="003232C2" w:rsidRPr="003232C2" w:rsidRDefault="003232C2" w:rsidP="003232C2">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sidRPr="003232C2">
        <w:rPr>
          <w:rFonts w:eastAsia="Times New Roman" w:cs="Times New Roman"/>
          <w:color w:val="000000"/>
          <w:kern w:val="0"/>
          <w:szCs w:val="20"/>
          <w:lang w:eastAsia="zh-CN"/>
          <w14:ligatures w14:val="none"/>
        </w:rPr>
        <w:t>21. Komisijos sekretorius:</w:t>
      </w:r>
    </w:p>
    <w:p w14:paraId="617CBD4B" w14:textId="76186AA3" w:rsidR="003232C2" w:rsidRDefault="003232C2" w:rsidP="003232C2">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21.1. vykdo paraiškų administracinį vertinimą</w:t>
      </w:r>
      <w:r w:rsidR="006844F5">
        <w:rPr>
          <w:rFonts w:eastAsia="Times New Roman" w:cs="Times New Roman"/>
          <w:kern w:val="0"/>
          <w:szCs w:val="20"/>
          <w:lang w:eastAsia="zh-CN"/>
          <w14:ligatures w14:val="none"/>
        </w:rPr>
        <w:t xml:space="preserve"> ir </w:t>
      </w:r>
      <w:r w:rsidRPr="003232C2">
        <w:rPr>
          <w:rFonts w:eastAsia="Times New Roman" w:cs="Times New Roman"/>
          <w:kern w:val="0"/>
          <w:szCs w:val="20"/>
          <w:lang w:eastAsia="zh-CN"/>
          <w14:ligatures w14:val="none"/>
        </w:rPr>
        <w:t xml:space="preserve">prireikus </w:t>
      </w:r>
      <w:r w:rsidR="006844F5" w:rsidRPr="008E7A72">
        <w:rPr>
          <w:rFonts w:eastAsia="Times New Roman" w:cs="Times New Roman"/>
          <w:kern w:val="0"/>
          <w:szCs w:val="20"/>
          <w:lang w:eastAsia="zh-CN"/>
          <w14:ligatures w14:val="none"/>
        </w:rPr>
        <w:t>konsultuojasi su komisijos nariais</w:t>
      </w:r>
      <w:r w:rsidRPr="003232C2">
        <w:rPr>
          <w:rFonts w:eastAsia="Times New Roman" w:cs="Times New Roman"/>
          <w:kern w:val="0"/>
          <w:szCs w:val="20"/>
          <w:lang w:eastAsia="zh-CN"/>
          <w14:ligatures w14:val="none"/>
        </w:rPr>
        <w:t>;</w:t>
      </w:r>
    </w:p>
    <w:p w14:paraId="0976D871" w14:textId="708C67D1" w:rsidR="003232C2" w:rsidRDefault="003232C2" w:rsidP="003232C2">
      <w:pPr>
        <w:widowControl w:val="0"/>
        <w:shd w:val="clear" w:color="auto" w:fill="FFFFFF"/>
        <w:tabs>
          <w:tab w:val="left" w:pos="1134"/>
          <w:tab w:val="left" w:pos="1418"/>
        </w:tabs>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0"/>
          <w:lang w:eastAsia="zh-CN"/>
          <w14:ligatures w14:val="none"/>
        </w:rPr>
        <w:lastRenderedPageBreak/>
        <w:t>21.2</w:t>
      </w:r>
      <w:r w:rsidRPr="00134700">
        <w:rPr>
          <w:rFonts w:eastAsia="Times New Roman" w:cs="Times New Roman"/>
          <w:kern w:val="0"/>
          <w:szCs w:val="20"/>
          <w:lang w:eastAsia="zh-CN"/>
          <w14:ligatures w14:val="none"/>
        </w:rPr>
        <w:t>.</w:t>
      </w:r>
      <w:r w:rsidRPr="003232C2">
        <w:rPr>
          <w:rFonts w:eastAsia="Times New Roman" w:cs="Times New Roman"/>
          <w:kern w:val="0"/>
          <w:szCs w:val="20"/>
          <w:lang w:eastAsia="zh-CN"/>
          <w14:ligatures w14:val="none"/>
        </w:rPr>
        <w:t xml:space="preserve"> </w:t>
      </w:r>
      <w:r w:rsidRPr="003232C2">
        <w:rPr>
          <w:rFonts w:eastAsia="Times New Roman" w:cs="Times New Roman"/>
          <w:kern w:val="0"/>
          <w:szCs w:val="24"/>
          <w:lang w:eastAsia="zh-CN"/>
          <w14:ligatures w14:val="none"/>
        </w:rPr>
        <w:t>patikrinęs paraišką su visais jos priedais, privalo pareikalauti pareiškėjo pateikti papildomų dokumentų, patvirtinančių ar patikslinančių paraiškoje pateiktą informaciją, jeigu paraiškoje pateikta neišsami ar netiksli informacija;</w:t>
      </w:r>
    </w:p>
    <w:p w14:paraId="2F5A13A2" w14:textId="1A1259CF" w:rsidR="003232C2" w:rsidRPr="003232C2" w:rsidRDefault="003232C2" w:rsidP="003232C2">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21.3</w:t>
      </w:r>
      <w:r w:rsidRPr="00134700">
        <w:rPr>
          <w:rFonts w:eastAsia="Times New Roman" w:cs="Times New Roman"/>
          <w:kern w:val="0"/>
          <w:szCs w:val="20"/>
          <w:lang w:eastAsia="zh-CN"/>
          <w14:ligatures w14:val="none"/>
        </w:rPr>
        <w:t>.</w:t>
      </w:r>
      <w:r w:rsidRPr="003232C2">
        <w:rPr>
          <w:rFonts w:eastAsia="Times New Roman" w:cs="Times New Roman"/>
          <w:kern w:val="0"/>
          <w:szCs w:val="20"/>
          <w:lang w:eastAsia="zh-CN"/>
          <w14:ligatures w14:val="none"/>
        </w:rPr>
        <w:t xml:space="preserve"> sudaro gautų paraiškų suvestinę;</w:t>
      </w:r>
    </w:p>
    <w:p w14:paraId="2DB00A9D" w14:textId="457E9A13" w:rsidR="003232C2" w:rsidRDefault="003232C2" w:rsidP="003232C2">
      <w:pPr>
        <w:widowControl w:val="0"/>
        <w:shd w:val="clear" w:color="auto" w:fill="FFFFFF"/>
        <w:tabs>
          <w:tab w:val="left" w:pos="1134"/>
          <w:tab w:val="left" w:pos="1418"/>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kern w:val="0"/>
          <w:szCs w:val="20"/>
          <w:lang w:eastAsia="zh-CN"/>
          <w14:ligatures w14:val="none"/>
        </w:rPr>
        <w:t>21.4</w:t>
      </w:r>
      <w:r w:rsidRPr="00134700">
        <w:rPr>
          <w:rFonts w:eastAsia="Times New Roman" w:cs="Times New Roman"/>
          <w:kern w:val="0"/>
          <w:szCs w:val="20"/>
          <w:lang w:eastAsia="zh-CN"/>
          <w14:ligatures w14:val="none"/>
        </w:rPr>
        <w:t>.</w:t>
      </w:r>
      <w:r w:rsidRPr="003232C2">
        <w:rPr>
          <w:rFonts w:eastAsia="Times New Roman" w:cs="Times New Roman"/>
          <w:kern w:val="0"/>
          <w:szCs w:val="20"/>
          <w:lang w:eastAsia="zh-CN"/>
          <w14:ligatures w14:val="none"/>
        </w:rPr>
        <w:t xml:space="preserve"> </w:t>
      </w:r>
      <w:r w:rsidRPr="003232C2">
        <w:rPr>
          <w:rFonts w:eastAsia="Times New Roman" w:cs="Times New Roman"/>
          <w:color w:val="000000"/>
          <w:kern w:val="0"/>
          <w:szCs w:val="20"/>
          <w:lang w:eastAsia="zh-CN"/>
          <w14:ligatures w14:val="none"/>
        </w:rPr>
        <w:t xml:space="preserve">apie posėdį </w:t>
      </w:r>
      <w:r w:rsidR="006844F5" w:rsidRPr="003232C2">
        <w:rPr>
          <w:rFonts w:eastAsia="Times New Roman" w:cs="Times New Roman"/>
          <w:color w:val="000000"/>
          <w:kern w:val="0"/>
          <w:szCs w:val="20"/>
          <w:lang w:eastAsia="zh-CN"/>
          <w14:ligatures w14:val="none"/>
        </w:rPr>
        <w:t>komisijos nariams</w:t>
      </w:r>
      <w:r w:rsidR="006844F5">
        <w:rPr>
          <w:rFonts w:eastAsia="Times New Roman" w:cs="Times New Roman"/>
          <w:color w:val="000000"/>
          <w:kern w:val="0"/>
          <w:szCs w:val="20"/>
          <w:lang w:eastAsia="zh-CN"/>
          <w14:ligatures w14:val="none"/>
        </w:rPr>
        <w:t xml:space="preserve"> </w:t>
      </w:r>
      <w:r w:rsidR="006844F5" w:rsidRPr="003232C2">
        <w:rPr>
          <w:rFonts w:eastAsia="Times New Roman" w:cs="Times New Roman"/>
          <w:color w:val="000000"/>
          <w:kern w:val="0"/>
          <w:szCs w:val="20"/>
          <w:lang w:eastAsia="zh-CN"/>
          <w14:ligatures w14:val="none"/>
        </w:rPr>
        <w:t xml:space="preserve">praneša </w:t>
      </w:r>
      <w:r w:rsidRPr="003232C2">
        <w:rPr>
          <w:rFonts w:eastAsia="Times New Roman" w:cs="Times New Roman"/>
          <w:color w:val="000000"/>
          <w:kern w:val="0"/>
          <w:szCs w:val="20"/>
          <w:lang w:eastAsia="zh-CN"/>
          <w14:ligatures w14:val="none"/>
        </w:rPr>
        <w:t>elektroniniu paštu ar telefonu ne vėliau kaip prieš 1 darbo dieną iki posėdžio</w:t>
      </w:r>
      <w:r w:rsidR="006844F5">
        <w:rPr>
          <w:rFonts w:eastAsia="Times New Roman" w:cs="Times New Roman"/>
          <w:color w:val="000000"/>
          <w:kern w:val="0"/>
          <w:szCs w:val="20"/>
          <w:lang w:eastAsia="zh-CN"/>
          <w14:ligatures w14:val="none"/>
        </w:rPr>
        <w:t xml:space="preserve"> ir</w:t>
      </w:r>
      <w:r w:rsidRPr="003232C2">
        <w:rPr>
          <w:rFonts w:eastAsia="Times New Roman" w:cs="Times New Roman"/>
          <w:color w:val="000000"/>
          <w:kern w:val="0"/>
          <w:szCs w:val="20"/>
          <w:lang w:eastAsia="zh-CN"/>
          <w14:ligatures w14:val="none"/>
        </w:rPr>
        <w:t xml:space="preserve"> kartu </w:t>
      </w:r>
      <w:r w:rsidR="006844F5">
        <w:rPr>
          <w:rFonts w:eastAsia="Times New Roman" w:cs="Times New Roman"/>
          <w:color w:val="000000"/>
          <w:kern w:val="0"/>
          <w:szCs w:val="20"/>
          <w:lang w:eastAsia="zh-CN"/>
          <w14:ligatures w14:val="none"/>
        </w:rPr>
        <w:t>pateikia</w:t>
      </w:r>
      <w:r w:rsidRPr="003232C2">
        <w:rPr>
          <w:rFonts w:eastAsia="Times New Roman" w:cs="Times New Roman"/>
          <w:color w:val="000000"/>
          <w:kern w:val="0"/>
          <w:szCs w:val="20"/>
          <w:lang w:eastAsia="zh-CN"/>
          <w14:ligatures w14:val="none"/>
        </w:rPr>
        <w:t xml:space="preserve"> posėdžio darbotvarkės projektą;</w:t>
      </w:r>
    </w:p>
    <w:p w14:paraId="5593FDEE" w14:textId="7FABCC21" w:rsidR="003232C2" w:rsidRPr="003232C2" w:rsidRDefault="003232C2" w:rsidP="003232C2">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 xml:space="preserve">21.5. </w:t>
      </w:r>
      <w:r w:rsidRPr="003232C2">
        <w:rPr>
          <w:rFonts w:eastAsia="Times New Roman" w:cs="Times New Roman"/>
          <w:color w:val="000000"/>
          <w:kern w:val="0"/>
          <w:szCs w:val="20"/>
          <w:lang w:eastAsia="zh-CN"/>
          <w14:ligatures w14:val="none"/>
        </w:rPr>
        <w:t>tvarko, sistemina ir teikia komisijai informaciją apie gautas paraiškas;</w:t>
      </w:r>
    </w:p>
    <w:p w14:paraId="29816596" w14:textId="61B6A2F6" w:rsidR="003232C2" w:rsidRPr="003232C2" w:rsidRDefault="003232C2" w:rsidP="003232C2">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 xml:space="preserve">21.6. </w:t>
      </w:r>
      <w:r w:rsidRPr="003232C2">
        <w:rPr>
          <w:rFonts w:eastAsia="Times New Roman" w:cs="Times New Roman"/>
          <w:color w:val="000000"/>
          <w:kern w:val="0"/>
          <w:szCs w:val="20"/>
          <w:lang w:eastAsia="zh-CN"/>
          <w14:ligatures w14:val="none"/>
        </w:rPr>
        <w:t>protokoluoja komi</w:t>
      </w:r>
      <w:r w:rsidRPr="003232C2">
        <w:rPr>
          <w:rFonts w:eastAsia="Times New Roman" w:cs="Times New Roman"/>
          <w:kern w:val="0"/>
          <w:szCs w:val="20"/>
          <w:lang w:eastAsia="zh-CN"/>
          <w14:ligatures w14:val="none"/>
        </w:rPr>
        <w:t xml:space="preserve">sijos </w:t>
      </w:r>
      <w:r w:rsidRPr="003232C2">
        <w:rPr>
          <w:rFonts w:eastAsia="Times New Roman" w:cs="Times New Roman"/>
          <w:color w:val="000000"/>
          <w:kern w:val="0"/>
          <w:szCs w:val="20"/>
          <w:lang w:eastAsia="zh-CN"/>
          <w14:ligatures w14:val="none"/>
        </w:rPr>
        <w:t>posėdžius;</w:t>
      </w:r>
    </w:p>
    <w:p w14:paraId="6422E1F7" w14:textId="28384EA2" w:rsidR="003232C2" w:rsidRPr="003232C2" w:rsidRDefault="003232C2" w:rsidP="003232C2">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21.7</w:t>
      </w:r>
      <w:r w:rsidRPr="00134700">
        <w:rPr>
          <w:rFonts w:eastAsia="Times New Roman" w:cs="Times New Roman"/>
          <w:kern w:val="0"/>
          <w:szCs w:val="20"/>
          <w:lang w:eastAsia="zh-CN"/>
          <w14:ligatures w14:val="none"/>
        </w:rPr>
        <w:t>.</w:t>
      </w:r>
      <w:r w:rsidRPr="003232C2">
        <w:rPr>
          <w:rFonts w:eastAsia="Times New Roman" w:cs="Times New Roman"/>
          <w:kern w:val="0"/>
          <w:szCs w:val="20"/>
          <w:lang w:eastAsia="zh-CN"/>
          <w14:ligatures w14:val="none"/>
        </w:rPr>
        <w:t xml:space="preserve"> </w:t>
      </w:r>
      <w:r w:rsidRPr="003232C2">
        <w:rPr>
          <w:rFonts w:eastAsia="Times New Roman" w:cs="Times New Roman"/>
          <w:color w:val="000000"/>
          <w:kern w:val="0"/>
          <w:szCs w:val="20"/>
          <w:lang w:eastAsia="zh-CN"/>
          <w14:ligatures w14:val="none"/>
        </w:rPr>
        <w:t xml:space="preserve">informuoja </w:t>
      </w:r>
      <w:r w:rsidRPr="003232C2">
        <w:rPr>
          <w:rFonts w:eastAsia="Times New Roman" w:cs="Times New Roman"/>
          <w:kern w:val="0"/>
          <w:szCs w:val="20"/>
          <w:lang w:eastAsia="zh-CN"/>
          <w14:ligatures w14:val="none"/>
        </w:rPr>
        <w:t>pareiškėjus</w:t>
      </w:r>
      <w:r w:rsidRPr="003232C2">
        <w:rPr>
          <w:rFonts w:eastAsia="Times New Roman" w:cs="Times New Roman"/>
          <w:color w:val="000000"/>
          <w:kern w:val="0"/>
          <w:szCs w:val="20"/>
          <w:lang w:eastAsia="zh-CN"/>
          <w14:ligatures w14:val="none"/>
        </w:rPr>
        <w:t xml:space="preserve"> apie paraiškų vertinimo rezultatus ir priimtus sprendimus.</w:t>
      </w:r>
      <w:r w:rsidRPr="003232C2">
        <w:rPr>
          <w:rFonts w:eastAsia="Times New Roman" w:cs="Times New Roman"/>
          <w:kern w:val="0"/>
          <w:szCs w:val="24"/>
          <w:lang w:eastAsia="zh-CN"/>
          <w14:ligatures w14:val="none"/>
        </w:rPr>
        <w:t xml:space="preserve"> </w:t>
      </w:r>
    </w:p>
    <w:p w14:paraId="29439C98" w14:textId="5322A5A8" w:rsidR="003232C2" w:rsidRDefault="003232C2" w:rsidP="003232C2">
      <w:pPr>
        <w:widowControl w:val="0"/>
        <w:shd w:val="clear" w:color="auto" w:fill="FFFFFF"/>
        <w:tabs>
          <w:tab w:val="left" w:pos="1134"/>
          <w:tab w:val="left" w:pos="1277"/>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22</w:t>
      </w:r>
      <w:r w:rsidRPr="00134700">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Komisijos narys, negalintis atvykti į posėdį, apie tai</w:t>
      </w:r>
      <w:r w:rsidR="006844F5">
        <w:rPr>
          <w:rFonts w:eastAsia="Times New Roman" w:cs="Times New Roman"/>
          <w:color w:val="000000"/>
          <w:kern w:val="0"/>
          <w:szCs w:val="20"/>
          <w:lang w:eastAsia="zh-CN"/>
          <w14:ligatures w14:val="none"/>
        </w:rPr>
        <w:t xml:space="preserve"> turi pranešti</w:t>
      </w:r>
      <w:r w:rsidRPr="003232C2">
        <w:rPr>
          <w:rFonts w:eastAsia="Times New Roman" w:cs="Times New Roman"/>
          <w:color w:val="000000"/>
          <w:kern w:val="0"/>
          <w:szCs w:val="20"/>
          <w:lang w:eastAsia="zh-CN"/>
          <w14:ligatures w14:val="none"/>
        </w:rPr>
        <w:t xml:space="preserve"> </w:t>
      </w:r>
      <w:r w:rsidR="006844F5" w:rsidRPr="003232C2">
        <w:rPr>
          <w:rFonts w:eastAsia="Times New Roman" w:cs="Times New Roman"/>
          <w:color w:val="000000"/>
          <w:kern w:val="0"/>
          <w:szCs w:val="20"/>
          <w:lang w:eastAsia="zh-CN"/>
          <w14:ligatures w14:val="none"/>
        </w:rPr>
        <w:t xml:space="preserve">komisijos pirmininkui </w:t>
      </w:r>
      <w:r w:rsidRPr="003232C2">
        <w:rPr>
          <w:rFonts w:eastAsia="Times New Roman" w:cs="Times New Roman"/>
          <w:color w:val="000000"/>
          <w:kern w:val="0"/>
          <w:szCs w:val="20"/>
          <w:lang w:eastAsia="zh-CN"/>
          <w14:ligatures w14:val="none"/>
        </w:rPr>
        <w:t>ne vėliau kaip prieš 1 darbo dieną iki komisijos posėdžio, išskyrus atvejus, kai to negali padaryti dėl objektyvių priežasčių.</w:t>
      </w:r>
    </w:p>
    <w:p w14:paraId="21DB4139" w14:textId="25CD7B17" w:rsid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color w:val="000000"/>
          <w:kern w:val="0"/>
          <w:szCs w:val="20"/>
          <w:lang w:eastAsia="zh-CN"/>
          <w14:ligatures w14:val="none"/>
        </w:rPr>
        <w:t>23</w:t>
      </w:r>
      <w:r w:rsidRPr="00134700">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w:t>
      </w:r>
      <w:r w:rsidRPr="003232C2">
        <w:rPr>
          <w:rFonts w:eastAsia="Times New Roman" w:cs="Times New Roman"/>
          <w:kern w:val="0"/>
          <w:szCs w:val="20"/>
          <w:lang w:eastAsia="zh-CN"/>
          <w14:ligatures w14:val="none"/>
        </w:rPr>
        <w:t xml:space="preserve">Prireikus </w:t>
      </w:r>
      <w:r w:rsidR="006844F5">
        <w:rPr>
          <w:rFonts w:eastAsia="Times New Roman" w:cs="Times New Roman"/>
          <w:kern w:val="0"/>
          <w:szCs w:val="20"/>
          <w:lang w:eastAsia="zh-CN"/>
          <w14:ligatures w14:val="none"/>
        </w:rPr>
        <w:t xml:space="preserve">skubiai </w:t>
      </w:r>
      <w:r w:rsidRPr="003232C2">
        <w:rPr>
          <w:rFonts w:eastAsia="Times New Roman" w:cs="Times New Roman"/>
          <w:kern w:val="0"/>
          <w:szCs w:val="20"/>
          <w:lang w:eastAsia="zh-CN"/>
          <w14:ligatures w14:val="none"/>
        </w:rPr>
        <w:t xml:space="preserve">svarstyti klausimus ir nesant galimybės surengti posėdžio, komisijos sprendimai gali būti priimami balsuojant elektroniniu būdu. Einamieji klausimai tarp posėdžių gali būti aptariami ir </w:t>
      </w:r>
      <w:r w:rsidR="006844F5">
        <w:rPr>
          <w:rFonts w:eastAsia="Times New Roman" w:cs="Times New Roman"/>
          <w:kern w:val="0"/>
          <w:szCs w:val="20"/>
          <w:lang w:eastAsia="zh-CN"/>
          <w14:ligatures w14:val="none"/>
        </w:rPr>
        <w:t xml:space="preserve">sprendžiami </w:t>
      </w:r>
      <w:r w:rsidRPr="003232C2">
        <w:rPr>
          <w:rFonts w:eastAsia="Times New Roman" w:cs="Times New Roman"/>
          <w:kern w:val="0"/>
          <w:szCs w:val="20"/>
          <w:lang w:eastAsia="zh-CN"/>
          <w14:ligatures w14:val="none"/>
        </w:rPr>
        <w:t>el. paštu.</w:t>
      </w:r>
    </w:p>
    <w:p w14:paraId="7361DE8D" w14:textId="19671B42" w:rsidR="003232C2" w:rsidRDefault="003232C2" w:rsidP="003232C2">
      <w:pPr>
        <w:widowControl w:val="0"/>
        <w:shd w:val="clear" w:color="auto" w:fill="FFFFFF"/>
        <w:tabs>
          <w:tab w:val="left" w:pos="1134"/>
          <w:tab w:val="left" w:pos="1277"/>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24</w:t>
      </w:r>
      <w:r w:rsidRPr="00134700">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Svarstant paraišką įstaigos ar organizacijos, iš kurios komisijos narys ar jam artimi asmenys gauna bet kokios rūšies pajamų ar kitokio pobūdžio naudos</w:t>
      </w:r>
      <w:r w:rsidR="006844F5">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arba yra tos įstaigos vadovas</w:t>
      </w:r>
      <w:r w:rsidR="00B406E6">
        <w:rPr>
          <w:rFonts w:eastAsia="Times New Roman" w:cs="Times New Roman"/>
          <w:color w:val="000000"/>
          <w:kern w:val="0"/>
          <w:szCs w:val="20"/>
          <w:lang w:eastAsia="zh-CN"/>
          <w14:ligatures w14:val="none"/>
        </w:rPr>
        <w:t>,</w:t>
      </w:r>
      <w:r w:rsidRPr="003232C2">
        <w:rPr>
          <w:rFonts w:eastAsia="Times New Roman" w:cs="Times New Roman"/>
          <w:color w:val="000000"/>
          <w:kern w:val="0"/>
          <w:szCs w:val="20"/>
          <w:lang w:eastAsia="zh-CN"/>
          <w14:ligatures w14:val="none"/>
        </w:rPr>
        <w:t xml:space="preserve"> darbuotojas ar projekto partneris, komisijos narys (-iai) privalo nusišalinti nuo svarstymo. Jei komisijos narys (-iai) nenusišalina</w:t>
      </w:r>
      <w:r w:rsidR="00B406E6">
        <w:rPr>
          <w:rFonts w:eastAsia="Times New Roman" w:cs="Times New Roman"/>
          <w:color w:val="000000"/>
          <w:kern w:val="0"/>
          <w:szCs w:val="20"/>
          <w:lang w:eastAsia="zh-CN"/>
          <w14:ligatures w14:val="none"/>
        </w:rPr>
        <w:t xml:space="preserve"> ir</w:t>
      </w:r>
      <w:r w:rsidRPr="003232C2">
        <w:rPr>
          <w:rFonts w:eastAsia="Times New Roman" w:cs="Times New Roman"/>
          <w:color w:val="000000"/>
          <w:kern w:val="0"/>
          <w:szCs w:val="20"/>
          <w:lang w:eastAsia="zh-CN"/>
          <w14:ligatures w14:val="none"/>
        </w:rPr>
        <w:t xml:space="preserve"> dėl to </w:t>
      </w:r>
      <w:r w:rsidR="00B406E6" w:rsidRPr="003232C2">
        <w:rPr>
          <w:rFonts w:eastAsia="Times New Roman" w:cs="Times New Roman"/>
          <w:color w:val="000000"/>
          <w:kern w:val="0"/>
          <w:szCs w:val="20"/>
          <w:lang w:eastAsia="zh-CN"/>
          <w14:ligatures w14:val="none"/>
        </w:rPr>
        <w:t xml:space="preserve">vėliau </w:t>
      </w:r>
      <w:r w:rsidRPr="003232C2">
        <w:rPr>
          <w:rFonts w:eastAsia="Times New Roman" w:cs="Times New Roman"/>
          <w:color w:val="000000"/>
          <w:kern w:val="0"/>
          <w:szCs w:val="20"/>
          <w:lang w:eastAsia="zh-CN"/>
          <w14:ligatures w14:val="none"/>
        </w:rPr>
        <w:t>kyla interesų konfliktas, jo (jų) vertinimo rezultatai laikomi negaliojančiais.</w:t>
      </w:r>
    </w:p>
    <w:p w14:paraId="0CA3C5EE" w14:textId="463F8E7D" w:rsidR="003232C2" w:rsidRDefault="003232C2" w:rsidP="003232C2">
      <w:pPr>
        <w:widowControl w:val="0"/>
        <w:shd w:val="clear" w:color="auto" w:fill="FFFFFF"/>
        <w:tabs>
          <w:tab w:val="left" w:pos="1134"/>
          <w:tab w:val="left" w:pos="1277"/>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 xml:space="preserve">25. Komisijos sprendimai priimami balsuojant posėdyje dalyvaujančių komisijos narių balsų dauguma. Kai balsai pasiskirsto po lygiai, lemiamas yra komisijos pirmininko, o jo nesant – pirmininko pavaduotojo balsas. Komisijos sprendimas įtraukiamas į </w:t>
      </w:r>
      <w:r w:rsidR="00B406E6">
        <w:rPr>
          <w:rFonts w:eastAsia="Times New Roman" w:cs="Times New Roman"/>
          <w:color w:val="000000"/>
          <w:kern w:val="0"/>
          <w:szCs w:val="20"/>
          <w:lang w:eastAsia="zh-CN"/>
          <w14:ligatures w14:val="none"/>
        </w:rPr>
        <w:t xml:space="preserve">posėdžio </w:t>
      </w:r>
      <w:r w:rsidRPr="003232C2">
        <w:rPr>
          <w:rFonts w:eastAsia="Times New Roman" w:cs="Times New Roman"/>
          <w:color w:val="000000"/>
          <w:kern w:val="0"/>
          <w:szCs w:val="20"/>
          <w:lang w:eastAsia="zh-CN"/>
          <w14:ligatures w14:val="none"/>
        </w:rPr>
        <w:t>protokolą.</w:t>
      </w:r>
    </w:p>
    <w:p w14:paraId="01ECF4EF" w14:textId="7865A5F5" w:rsidR="003232C2" w:rsidRDefault="003232C2" w:rsidP="003232C2">
      <w:pPr>
        <w:widowControl w:val="0"/>
        <w:shd w:val="clear" w:color="auto" w:fill="FFFFFF"/>
        <w:tabs>
          <w:tab w:val="left" w:pos="1134"/>
          <w:tab w:val="left" w:pos="1277"/>
        </w:tabs>
        <w:suppressAutoHyphens/>
        <w:ind w:firstLine="851"/>
        <w:jc w:val="both"/>
        <w:rPr>
          <w:rFonts w:eastAsia="Times New Roman" w:cs="Times New Roman"/>
          <w:iCs/>
          <w:kern w:val="0"/>
          <w:szCs w:val="24"/>
          <w:lang w:eastAsia="zh-CN"/>
          <w14:ligatures w14:val="none"/>
        </w:rPr>
      </w:pPr>
      <w:r w:rsidRPr="003232C2">
        <w:rPr>
          <w:rFonts w:eastAsia="Times New Roman" w:cs="Times New Roman"/>
          <w:color w:val="000000"/>
          <w:kern w:val="0"/>
          <w:szCs w:val="20"/>
          <w:lang w:eastAsia="zh-CN"/>
          <w14:ligatures w14:val="none"/>
        </w:rPr>
        <w:t xml:space="preserve">26. </w:t>
      </w:r>
      <w:r w:rsidRPr="003232C2">
        <w:rPr>
          <w:rFonts w:eastAsia="Times New Roman" w:cs="Times New Roman"/>
          <w:iCs/>
          <w:kern w:val="0"/>
          <w:szCs w:val="24"/>
          <w:lang w:eastAsia="zh-CN"/>
          <w14:ligatures w14:val="none"/>
        </w:rPr>
        <w:t>Komisijos posėdžiai protokoluojami, o sprendimai įforminami protokol</w:t>
      </w:r>
      <w:r w:rsidR="00B406E6">
        <w:rPr>
          <w:rFonts w:eastAsia="Times New Roman" w:cs="Times New Roman"/>
          <w:iCs/>
          <w:kern w:val="0"/>
          <w:szCs w:val="24"/>
          <w:lang w:eastAsia="zh-CN"/>
          <w14:ligatures w14:val="none"/>
        </w:rPr>
        <w:t>ais</w:t>
      </w:r>
      <w:r w:rsidRPr="003232C2">
        <w:rPr>
          <w:rFonts w:eastAsia="Times New Roman" w:cs="Times New Roman"/>
          <w:iCs/>
          <w:kern w:val="0"/>
          <w:szCs w:val="24"/>
          <w:lang w:eastAsia="zh-CN"/>
          <w14:ligatures w14:val="none"/>
        </w:rPr>
        <w:t>, kuriuos pasirašo posėdyje dalyvavę komisijos nariai. Į protokolą įtraukiamas reikalavimus atitikusių paraiškų sąrašas. Protokolą per 5 darbo dienas parengia konkurso organizatorius, atliekantis komisijos sekretoriaus funkcijas.</w:t>
      </w:r>
    </w:p>
    <w:p w14:paraId="7A7D3483" w14:textId="75CCCEA7" w:rsidR="003232C2" w:rsidRDefault="003232C2" w:rsidP="003232C2">
      <w:pPr>
        <w:widowControl w:val="0"/>
        <w:shd w:val="clear" w:color="auto" w:fill="FFFFFF"/>
        <w:tabs>
          <w:tab w:val="left" w:pos="1134"/>
          <w:tab w:val="left" w:pos="1277"/>
        </w:tabs>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color w:val="000000"/>
          <w:kern w:val="0"/>
          <w:szCs w:val="20"/>
          <w:lang w:eastAsia="zh-CN"/>
          <w14:ligatures w14:val="none"/>
        </w:rPr>
        <w:t>27. Komisijos nariai turi teisę dėl paraiškų pareikšti atskirąją nuomonę, kuri pridedama prie posėdžio protokolo.</w:t>
      </w:r>
    </w:p>
    <w:p w14:paraId="30546E91" w14:textId="3EE7E92B" w:rsidR="003232C2" w:rsidRDefault="003232C2" w:rsidP="003232C2">
      <w:pPr>
        <w:suppressAutoHyphens/>
        <w:ind w:firstLine="851"/>
        <w:jc w:val="both"/>
        <w:rPr>
          <w:rFonts w:eastAsia="Times New Roman" w:cs="Times New Roman"/>
          <w:color w:val="000000"/>
          <w:kern w:val="0"/>
          <w:szCs w:val="20"/>
          <w:lang w:eastAsia="zh-CN"/>
          <w14:ligatures w14:val="none"/>
        </w:rPr>
      </w:pPr>
      <w:r w:rsidRPr="003232C2">
        <w:rPr>
          <w:rFonts w:eastAsia="Times New Roman" w:cs="Times New Roman"/>
          <w:kern w:val="0"/>
          <w:szCs w:val="20"/>
          <w:lang w:eastAsia="zh-CN"/>
          <w14:ligatures w14:val="none"/>
        </w:rPr>
        <w:t xml:space="preserve">28. </w:t>
      </w:r>
      <w:r w:rsidRPr="003232C2">
        <w:rPr>
          <w:rFonts w:eastAsia="Times New Roman" w:cs="Times New Roman"/>
          <w:color w:val="000000"/>
          <w:kern w:val="0"/>
          <w:szCs w:val="20"/>
          <w:lang w:eastAsia="zh-CN"/>
          <w14:ligatures w14:val="none"/>
        </w:rPr>
        <w:t xml:space="preserve">Paraiškas komisijos nariai </w:t>
      </w:r>
      <w:r w:rsidR="00B406E6" w:rsidRPr="003232C2">
        <w:rPr>
          <w:rFonts w:eastAsia="Times New Roman" w:cs="Times New Roman"/>
          <w:color w:val="000000"/>
          <w:kern w:val="0"/>
          <w:szCs w:val="20"/>
          <w:lang w:eastAsia="zh-CN"/>
          <w14:ligatures w14:val="none"/>
        </w:rPr>
        <w:t xml:space="preserve">vertina </w:t>
      </w:r>
      <w:r w:rsidRPr="003232C2">
        <w:rPr>
          <w:rFonts w:eastAsia="Times New Roman" w:cs="Times New Roman"/>
          <w:color w:val="000000"/>
          <w:kern w:val="0"/>
          <w:szCs w:val="20"/>
          <w:lang w:eastAsia="zh-CN"/>
          <w14:ligatures w14:val="none"/>
        </w:rPr>
        <w:t xml:space="preserve">pagal nustatytus kriterijus, pildydami Savivaldybės mero potvarkiu patvirtintos formos paraiškų vertinimo anketą. </w:t>
      </w:r>
    </w:p>
    <w:p w14:paraId="32228D83" w14:textId="0ECFDE5D"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w:t>
      </w:r>
      <w:r w:rsidRPr="00134700">
        <w:rPr>
          <w:rFonts w:eastAsia="Calibri" w:cs="Times New Roman"/>
          <w:kern w:val="0"/>
          <w:szCs w:val="24"/>
          <w:lang w:eastAsia="zh-CN"/>
          <w14:ligatures w14:val="none"/>
        </w:rPr>
        <w:t xml:space="preserve"> </w:t>
      </w:r>
      <w:r w:rsidRPr="003232C2">
        <w:rPr>
          <w:rFonts w:eastAsia="Calibri" w:cs="Times New Roman"/>
          <w:kern w:val="0"/>
          <w:szCs w:val="24"/>
          <w:lang w:eastAsia="zh-CN"/>
          <w14:ligatures w14:val="none"/>
        </w:rPr>
        <w:t>Komisija vertina paraišką atsižvelgdama į</w:t>
      </w:r>
      <w:r w:rsidR="00B406E6">
        <w:rPr>
          <w:rFonts w:eastAsia="Calibri" w:cs="Times New Roman"/>
          <w:kern w:val="0"/>
          <w:szCs w:val="24"/>
          <w:lang w:eastAsia="zh-CN"/>
          <w14:ligatures w14:val="none"/>
        </w:rPr>
        <w:t xml:space="preserve"> šiuos kriterijus</w:t>
      </w:r>
      <w:r w:rsidRPr="003232C2">
        <w:rPr>
          <w:rFonts w:eastAsia="Calibri" w:cs="Times New Roman"/>
          <w:kern w:val="0"/>
          <w:szCs w:val="24"/>
          <w:lang w:eastAsia="zh-CN"/>
          <w14:ligatures w14:val="none"/>
        </w:rPr>
        <w:t>:</w:t>
      </w:r>
    </w:p>
    <w:p w14:paraId="729BB673" w14:textId="315216F5"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 xml:space="preserve">29.1. kriterijus, numatytus renginiams kultūros srityje: </w:t>
      </w:r>
    </w:p>
    <w:p w14:paraId="5AB34E24" w14:textId="1279C616"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29.1.1. planuojamas dalyvių skaičius ne mažiau nei 80 asmenų;</w:t>
      </w:r>
    </w:p>
    <w:p w14:paraId="2BC9985E" w14:textId="759263BC"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29.1.2. planuojamas žiūrovų skaičius ne mažiau nei 3000 asmenų;</w:t>
      </w:r>
    </w:p>
    <w:p w14:paraId="6FE70717" w14:textId="51A74515"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 xml:space="preserve">29.1.3. Kultūros ministerijos ar Nacionalinio kultūros centro pavesti organizuoti renginiai; </w:t>
      </w:r>
    </w:p>
    <w:p w14:paraId="0D07FF5C" w14:textId="318B2B50"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 xml:space="preserve">29.1.4. renginiai, </w:t>
      </w:r>
      <w:r w:rsidR="00B406E6">
        <w:rPr>
          <w:rFonts w:eastAsia="Calibri" w:cs="Times New Roman"/>
          <w:kern w:val="0"/>
          <w:szCs w:val="24"/>
          <w:lang w:eastAsia="zh-CN"/>
          <w14:ligatures w14:val="none"/>
        </w:rPr>
        <w:t>skirti</w:t>
      </w:r>
      <w:r w:rsidRPr="003232C2">
        <w:rPr>
          <w:rFonts w:eastAsia="Calibri" w:cs="Times New Roman"/>
          <w:kern w:val="0"/>
          <w:szCs w:val="24"/>
          <w:lang w:eastAsia="zh-CN"/>
          <w14:ligatures w14:val="none"/>
        </w:rPr>
        <w:t xml:space="preserve"> valstybin</w:t>
      </w:r>
      <w:r w:rsidR="00B406E6">
        <w:rPr>
          <w:rFonts w:eastAsia="Calibri" w:cs="Times New Roman"/>
          <w:kern w:val="0"/>
          <w:szCs w:val="24"/>
          <w:lang w:eastAsia="zh-CN"/>
          <w14:ligatures w14:val="none"/>
        </w:rPr>
        <w:t>ėm</w:t>
      </w:r>
      <w:r w:rsidRPr="003232C2">
        <w:rPr>
          <w:rFonts w:eastAsia="Calibri" w:cs="Times New Roman"/>
          <w:kern w:val="0"/>
          <w:szCs w:val="24"/>
          <w:lang w:eastAsia="zh-CN"/>
          <w14:ligatures w14:val="none"/>
        </w:rPr>
        <w:t>s švent</w:t>
      </w:r>
      <w:r w:rsidR="00B406E6">
        <w:rPr>
          <w:rFonts w:eastAsia="Calibri" w:cs="Times New Roman"/>
          <w:kern w:val="0"/>
          <w:szCs w:val="24"/>
          <w:lang w:eastAsia="zh-CN"/>
          <w14:ligatures w14:val="none"/>
        </w:rPr>
        <w:t>ėm</w:t>
      </w:r>
      <w:r w:rsidRPr="003232C2">
        <w:rPr>
          <w:rFonts w:eastAsia="Calibri" w:cs="Times New Roman"/>
          <w:kern w:val="0"/>
          <w:szCs w:val="24"/>
          <w:lang w:eastAsia="zh-CN"/>
          <w14:ligatures w14:val="none"/>
        </w:rPr>
        <w:t>s, nustat</w:t>
      </w:r>
      <w:r w:rsidR="00B406E6">
        <w:rPr>
          <w:rFonts w:eastAsia="Calibri" w:cs="Times New Roman"/>
          <w:kern w:val="0"/>
          <w:szCs w:val="24"/>
          <w:lang w:eastAsia="zh-CN"/>
          <w14:ligatures w14:val="none"/>
        </w:rPr>
        <w:t>ytoms</w:t>
      </w:r>
      <w:r w:rsidRPr="003232C2">
        <w:rPr>
          <w:rFonts w:eastAsia="Calibri" w:cs="Times New Roman"/>
          <w:kern w:val="0"/>
          <w:szCs w:val="24"/>
          <w:lang w:eastAsia="zh-CN"/>
          <w14:ligatures w14:val="none"/>
        </w:rPr>
        <w:t xml:space="preserve"> Lietuvos Respublikos darbo kodeks</w:t>
      </w:r>
      <w:r w:rsidR="00B406E6">
        <w:rPr>
          <w:rFonts w:eastAsia="Calibri" w:cs="Times New Roman"/>
          <w:kern w:val="0"/>
          <w:szCs w:val="24"/>
          <w:lang w:eastAsia="zh-CN"/>
          <w14:ligatures w14:val="none"/>
        </w:rPr>
        <w:t>e,</w:t>
      </w:r>
      <w:r w:rsidRPr="003232C2">
        <w:rPr>
          <w:rFonts w:eastAsia="Calibri" w:cs="Times New Roman"/>
          <w:kern w:val="0"/>
          <w:szCs w:val="24"/>
          <w:lang w:eastAsia="zh-CN"/>
          <w14:ligatures w14:val="none"/>
        </w:rPr>
        <w:t xml:space="preserve"> ir atmintin</w:t>
      </w:r>
      <w:r w:rsidR="00B406E6">
        <w:rPr>
          <w:rFonts w:eastAsia="Calibri" w:cs="Times New Roman"/>
          <w:kern w:val="0"/>
          <w:szCs w:val="24"/>
          <w:lang w:eastAsia="zh-CN"/>
          <w14:ligatures w14:val="none"/>
        </w:rPr>
        <w:t>om</w:t>
      </w:r>
      <w:r w:rsidRPr="003232C2">
        <w:rPr>
          <w:rFonts w:eastAsia="Calibri" w:cs="Times New Roman"/>
          <w:kern w:val="0"/>
          <w:szCs w:val="24"/>
          <w:lang w:eastAsia="zh-CN"/>
          <w14:ligatures w14:val="none"/>
        </w:rPr>
        <w:t>s dien</w:t>
      </w:r>
      <w:r w:rsidR="00B406E6">
        <w:rPr>
          <w:rFonts w:eastAsia="Calibri" w:cs="Times New Roman"/>
          <w:kern w:val="0"/>
          <w:szCs w:val="24"/>
          <w:lang w:eastAsia="zh-CN"/>
          <w14:ligatures w14:val="none"/>
        </w:rPr>
        <w:t>om</w:t>
      </w:r>
      <w:r w:rsidRPr="003232C2">
        <w:rPr>
          <w:rFonts w:eastAsia="Calibri" w:cs="Times New Roman"/>
          <w:kern w:val="0"/>
          <w:szCs w:val="24"/>
          <w:lang w:eastAsia="zh-CN"/>
          <w14:ligatures w14:val="none"/>
        </w:rPr>
        <w:t>s, numatyt</w:t>
      </w:r>
      <w:r w:rsidR="00B406E6">
        <w:rPr>
          <w:rFonts w:eastAsia="Calibri" w:cs="Times New Roman"/>
          <w:kern w:val="0"/>
          <w:szCs w:val="24"/>
          <w:lang w:eastAsia="zh-CN"/>
          <w14:ligatures w14:val="none"/>
        </w:rPr>
        <w:t>om</w:t>
      </w:r>
      <w:r w:rsidRPr="003232C2">
        <w:rPr>
          <w:rFonts w:eastAsia="Calibri" w:cs="Times New Roman"/>
          <w:kern w:val="0"/>
          <w:szCs w:val="24"/>
          <w:lang w:eastAsia="zh-CN"/>
          <w14:ligatures w14:val="none"/>
        </w:rPr>
        <w:t>s Lietuvos Respublikos atmintinų dienų įstatyme</w:t>
      </w:r>
      <w:r w:rsidR="00B406E6">
        <w:rPr>
          <w:rFonts w:eastAsia="Calibri" w:cs="Times New Roman"/>
          <w:kern w:val="0"/>
          <w:szCs w:val="24"/>
          <w:lang w:eastAsia="zh-CN"/>
          <w14:ligatures w14:val="none"/>
        </w:rPr>
        <w:t xml:space="preserve">, </w:t>
      </w:r>
      <w:r w:rsidR="00B406E6" w:rsidRPr="003232C2">
        <w:rPr>
          <w:rFonts w:eastAsia="Calibri" w:cs="Times New Roman"/>
          <w:kern w:val="0"/>
          <w:szCs w:val="24"/>
          <w:lang w:eastAsia="zh-CN"/>
          <w14:ligatures w14:val="none"/>
        </w:rPr>
        <w:t>paminėti</w:t>
      </w:r>
      <w:r w:rsidRPr="003232C2">
        <w:rPr>
          <w:rFonts w:eastAsia="Calibri" w:cs="Times New Roman"/>
          <w:kern w:val="0"/>
          <w:szCs w:val="24"/>
          <w:lang w:eastAsia="zh-CN"/>
          <w14:ligatures w14:val="none"/>
        </w:rPr>
        <w:t>;</w:t>
      </w:r>
    </w:p>
    <w:p w14:paraId="06DC2599" w14:textId="73150AB7"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29.2. kriterijus, numatytus renginiams švietimo srityje:</w:t>
      </w:r>
    </w:p>
    <w:p w14:paraId="469B0266" w14:textId="51E7CB5A"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29.2.1. planuojamas renginio dalyvių skaičius ne mažesnis kaip 80;</w:t>
      </w:r>
    </w:p>
    <w:p w14:paraId="43B7D626" w14:textId="44712D70"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29.2.2. planuojamas renginio žiūrovų skaičius ne mažesnis kaip 700;</w:t>
      </w:r>
    </w:p>
    <w:p w14:paraId="7E9F5A80" w14:textId="4B8F4870"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 xml:space="preserve">29.2.3. renginys Panevėžio mieste </w:t>
      </w:r>
      <w:r w:rsidR="00B406E6">
        <w:rPr>
          <w:rFonts w:eastAsia="Calibri" w:cs="Times New Roman"/>
          <w:kern w:val="0"/>
          <w:szCs w:val="24"/>
          <w:lang w:eastAsia="zh-CN"/>
          <w14:ligatures w14:val="none"/>
        </w:rPr>
        <w:t>organizuojamas</w:t>
      </w:r>
      <w:r w:rsidRPr="003232C2">
        <w:rPr>
          <w:rFonts w:eastAsia="Calibri" w:cs="Times New Roman"/>
          <w:kern w:val="0"/>
          <w:szCs w:val="24"/>
          <w:lang w:eastAsia="zh-CN"/>
          <w14:ligatures w14:val="none"/>
        </w:rPr>
        <w:t xml:space="preserve"> ne trumpiau kaip dvejus metus;</w:t>
      </w:r>
    </w:p>
    <w:p w14:paraId="425FD384" w14:textId="105D6142"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29.3. kriterijus, numatytus renginiams sporto srityje:</w:t>
      </w:r>
    </w:p>
    <w:p w14:paraId="714241E5" w14:textId="4CB76B13"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29.3.1.</w:t>
      </w:r>
      <w:r w:rsidRPr="003232C2">
        <w:rPr>
          <w:rFonts w:eastAsia="Times New Roman" w:cs="Times New Roman"/>
          <w:kern w:val="0"/>
          <w:szCs w:val="20"/>
          <w:lang w:eastAsia="zh-CN"/>
          <w14:ligatures w14:val="none"/>
        </w:rPr>
        <w:t xml:space="preserve"> </w:t>
      </w:r>
      <w:r w:rsidRPr="003232C2">
        <w:rPr>
          <w:rFonts w:eastAsia="Calibri" w:cs="Times New Roman"/>
          <w:kern w:val="0"/>
          <w:szCs w:val="24"/>
          <w:lang w:eastAsia="zh-CN"/>
          <w14:ligatures w14:val="none"/>
        </w:rPr>
        <w:t>tarptautini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xml:space="preserve"> sporto rengini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w:t>
      </w:r>
      <w:r w:rsidR="00B406E6">
        <w:rPr>
          <w:rFonts w:eastAsia="Calibri" w:cs="Times New Roman"/>
          <w:kern w:val="0"/>
          <w:szCs w:val="24"/>
          <w:lang w:eastAsia="zh-CN"/>
          <w14:ligatures w14:val="none"/>
        </w:rPr>
        <w:t xml:space="preserve"> organizuoja</w:t>
      </w:r>
      <w:r w:rsidR="00A20B43">
        <w:rPr>
          <w:rFonts w:eastAsia="Calibri" w:cs="Times New Roman"/>
          <w:kern w:val="0"/>
          <w:szCs w:val="24"/>
          <w:lang w:eastAsia="zh-CN"/>
          <w14:ligatures w14:val="none"/>
        </w:rPr>
        <w:t>mi</w:t>
      </w:r>
      <w:r w:rsidRPr="003232C2">
        <w:rPr>
          <w:rFonts w:eastAsia="Calibri" w:cs="Times New Roman"/>
          <w:kern w:val="0"/>
          <w:szCs w:val="24"/>
          <w:lang w:eastAsia="zh-CN"/>
          <w14:ligatures w14:val="none"/>
        </w:rPr>
        <w:t xml:space="preserve"> Pasaulio, Europos</w:t>
      </w:r>
      <w:r w:rsidR="00B406E6">
        <w:rPr>
          <w:rFonts w:eastAsia="Calibri" w:cs="Times New Roman"/>
          <w:kern w:val="0"/>
          <w:szCs w:val="24"/>
          <w:lang w:eastAsia="zh-CN"/>
          <w14:ligatures w14:val="none"/>
        </w:rPr>
        <w:t xml:space="preserve"> ar</w:t>
      </w:r>
      <w:r w:rsidRPr="003232C2">
        <w:rPr>
          <w:rFonts w:eastAsia="Calibri" w:cs="Times New Roman"/>
          <w:kern w:val="0"/>
          <w:szCs w:val="24"/>
          <w:lang w:eastAsia="zh-CN"/>
          <w14:ligatures w14:val="none"/>
        </w:rPr>
        <w:t xml:space="preserve"> Lietuvos sporto šakų federacijos, sporto organizacijos;</w:t>
      </w:r>
    </w:p>
    <w:p w14:paraId="15E6F152" w14:textId="4EDCB3CA"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29.3.2. Lietuvos čempiona</w:t>
      </w:r>
      <w:r w:rsidR="00A20B43">
        <w:rPr>
          <w:rFonts w:eastAsia="Calibri" w:cs="Times New Roman"/>
          <w:kern w:val="0"/>
          <w:szCs w:val="24"/>
          <w:lang w:eastAsia="zh-CN"/>
          <w14:ligatures w14:val="none"/>
        </w:rPr>
        <w:t>tai</w:t>
      </w:r>
      <w:r w:rsidRPr="003232C2">
        <w:rPr>
          <w:rFonts w:eastAsia="Calibri" w:cs="Times New Roman"/>
          <w:kern w:val="0"/>
          <w:szCs w:val="24"/>
          <w:lang w:eastAsia="zh-CN"/>
          <w14:ligatures w14:val="none"/>
        </w:rPr>
        <w:t>, taurės varžyb</w:t>
      </w:r>
      <w:r w:rsidR="00A20B43">
        <w:rPr>
          <w:rFonts w:eastAsia="Calibri" w:cs="Times New Roman"/>
          <w:kern w:val="0"/>
          <w:szCs w:val="24"/>
          <w:lang w:eastAsia="zh-CN"/>
          <w14:ligatures w14:val="none"/>
        </w:rPr>
        <w:t>os</w:t>
      </w:r>
      <w:r w:rsidRPr="003232C2">
        <w:rPr>
          <w:rFonts w:eastAsia="Calibri" w:cs="Times New Roman"/>
          <w:kern w:val="0"/>
          <w:szCs w:val="24"/>
          <w:lang w:eastAsia="zh-CN"/>
          <w14:ligatures w14:val="none"/>
        </w:rPr>
        <w:t>, pirmenyb</w:t>
      </w:r>
      <w:r w:rsidR="00A20B43">
        <w:rPr>
          <w:rFonts w:eastAsia="Calibri" w:cs="Times New Roman"/>
          <w:kern w:val="0"/>
          <w:szCs w:val="24"/>
          <w:lang w:eastAsia="zh-CN"/>
          <w14:ligatures w14:val="none"/>
        </w:rPr>
        <w:t>ės ir</w:t>
      </w:r>
      <w:r w:rsidRPr="003232C2">
        <w:rPr>
          <w:rFonts w:eastAsia="Calibri" w:cs="Times New Roman"/>
          <w:kern w:val="0"/>
          <w:szCs w:val="24"/>
          <w:lang w:eastAsia="zh-CN"/>
          <w14:ligatures w14:val="none"/>
        </w:rPr>
        <w:t xml:space="preserve"> turnyr</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xml:space="preserve"> </w:t>
      </w:r>
      <w:r w:rsidR="00A20B43">
        <w:rPr>
          <w:rFonts w:eastAsia="Calibri" w:cs="Times New Roman"/>
          <w:kern w:val="0"/>
          <w:szCs w:val="24"/>
          <w:lang w:eastAsia="zh-CN"/>
          <w14:ligatures w14:val="none"/>
        </w:rPr>
        <w:t>rengiami</w:t>
      </w:r>
      <w:r w:rsidRPr="003232C2">
        <w:rPr>
          <w:rFonts w:eastAsia="Calibri" w:cs="Times New Roman"/>
          <w:kern w:val="0"/>
          <w:szCs w:val="24"/>
          <w:lang w:eastAsia="zh-CN"/>
          <w14:ligatures w14:val="none"/>
        </w:rPr>
        <w:t xml:space="preserve"> Panevėžio mieste;</w:t>
      </w:r>
    </w:p>
    <w:p w14:paraId="57C48578" w14:textId="1B535EF4"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29.3.3. sporto rengin</w:t>
      </w:r>
      <w:r w:rsidR="00A20B43">
        <w:rPr>
          <w:rFonts w:eastAsia="Calibri" w:cs="Times New Roman"/>
          <w:kern w:val="0"/>
          <w:szCs w:val="24"/>
          <w:lang w:eastAsia="zh-CN"/>
          <w14:ligatures w14:val="none"/>
        </w:rPr>
        <w:t>iai</w:t>
      </w:r>
      <w:r w:rsidRPr="003232C2">
        <w:rPr>
          <w:rFonts w:eastAsia="Calibri" w:cs="Times New Roman"/>
          <w:kern w:val="0"/>
          <w:szCs w:val="24"/>
          <w:lang w:eastAsia="zh-CN"/>
          <w14:ligatures w14:val="none"/>
        </w:rPr>
        <w:t>, skirt</w:t>
      </w:r>
      <w:r w:rsidR="00A20B43">
        <w:rPr>
          <w:rFonts w:eastAsia="Calibri" w:cs="Times New Roman"/>
          <w:kern w:val="0"/>
          <w:szCs w:val="24"/>
          <w:lang w:eastAsia="zh-CN"/>
          <w14:ligatures w14:val="none"/>
        </w:rPr>
        <w:t>i</w:t>
      </w:r>
      <w:r w:rsidRPr="003232C2">
        <w:rPr>
          <w:rFonts w:eastAsia="Calibri" w:cs="Times New Roman"/>
          <w:kern w:val="0"/>
          <w:szCs w:val="24"/>
          <w:lang w:eastAsia="zh-CN"/>
          <w14:ligatures w14:val="none"/>
        </w:rPr>
        <w:t xml:space="preserve"> Lietuvos Respublikos ir Panevėžio miesto atmintinoms datoms paminėti</w:t>
      </w:r>
      <w:r w:rsidR="00A20B43">
        <w:rPr>
          <w:rFonts w:eastAsia="Calibri" w:cs="Times New Roman"/>
          <w:kern w:val="0"/>
          <w:szCs w:val="24"/>
          <w:lang w:eastAsia="zh-CN"/>
          <w14:ligatures w14:val="none"/>
        </w:rPr>
        <w:t xml:space="preserve"> </w:t>
      </w:r>
      <w:r w:rsidRPr="003232C2">
        <w:rPr>
          <w:rFonts w:eastAsia="Calibri" w:cs="Times New Roman"/>
          <w:kern w:val="0"/>
          <w:szCs w:val="24"/>
          <w:lang w:eastAsia="zh-CN"/>
          <w14:ligatures w14:val="none"/>
        </w:rPr>
        <w:t>arba jubiliejini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xml:space="preserve"> rengini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w:t>
      </w:r>
    </w:p>
    <w:p w14:paraId="29412CA7" w14:textId="602C20A9"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Calibri" w:cs="Times New Roman"/>
          <w:kern w:val="0"/>
          <w:szCs w:val="24"/>
          <w:lang w:eastAsia="zh-CN"/>
          <w14:ligatures w14:val="none"/>
        </w:rPr>
        <w:t>29.3.4. Panevėžio miesto tradicini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xml:space="preserve"> </w:t>
      </w:r>
      <w:r w:rsidR="00A20B43" w:rsidRPr="003232C2">
        <w:rPr>
          <w:rFonts w:eastAsia="Calibri" w:cs="Times New Roman"/>
          <w:kern w:val="0"/>
          <w:szCs w:val="24"/>
          <w:lang w:eastAsia="zh-CN"/>
          <w14:ligatures w14:val="none"/>
        </w:rPr>
        <w:t>sporto rengini</w:t>
      </w:r>
      <w:r w:rsidR="00A20B43">
        <w:rPr>
          <w:rFonts w:eastAsia="Calibri" w:cs="Times New Roman"/>
          <w:kern w:val="0"/>
          <w:szCs w:val="24"/>
          <w:lang w:eastAsia="zh-CN"/>
          <w14:ligatures w14:val="none"/>
        </w:rPr>
        <w:t xml:space="preserve">ai, </w:t>
      </w:r>
      <w:r w:rsidRPr="003232C2">
        <w:rPr>
          <w:rFonts w:eastAsia="Calibri" w:cs="Times New Roman"/>
          <w:kern w:val="0"/>
          <w:szCs w:val="24"/>
          <w:lang w:eastAsia="zh-CN"/>
          <w14:ligatures w14:val="none"/>
        </w:rPr>
        <w:t>organizuojam</w:t>
      </w:r>
      <w:r w:rsidR="00A20B43">
        <w:rPr>
          <w:rFonts w:eastAsia="Calibri" w:cs="Times New Roman"/>
          <w:kern w:val="0"/>
          <w:szCs w:val="24"/>
          <w:lang w:eastAsia="zh-CN"/>
          <w14:ligatures w14:val="none"/>
        </w:rPr>
        <w:t>i</w:t>
      </w:r>
      <w:r w:rsidRPr="003232C2">
        <w:rPr>
          <w:rFonts w:eastAsia="Calibri" w:cs="Times New Roman"/>
          <w:kern w:val="0"/>
          <w:szCs w:val="24"/>
          <w:lang w:eastAsia="zh-CN"/>
          <w14:ligatures w14:val="none"/>
        </w:rPr>
        <w:t xml:space="preserve"> ne mažiau kaip dvejus metus iš eilės;</w:t>
      </w:r>
    </w:p>
    <w:p w14:paraId="445AD743" w14:textId="46AF0711"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Calibri" w:cs="Times New Roman"/>
          <w:kern w:val="0"/>
          <w:szCs w:val="24"/>
          <w:lang w:eastAsia="zh-CN"/>
          <w14:ligatures w14:val="none"/>
        </w:rPr>
        <w:lastRenderedPageBreak/>
        <w:t>29.3.5. sporto rengini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skirti Panevėžio miesto neįgaliesiems, senjorams, vaikams ir jaunimui;</w:t>
      </w:r>
    </w:p>
    <w:p w14:paraId="6C0101F3" w14:textId="49D18C2D"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Calibri" w:cs="Times New Roman"/>
          <w:kern w:val="0"/>
          <w:szCs w:val="24"/>
          <w:lang w:eastAsia="zh-CN"/>
          <w14:ligatures w14:val="none"/>
        </w:rPr>
        <w:t>29.3.6.</w:t>
      </w:r>
      <w:r w:rsidR="00A20B43">
        <w:rPr>
          <w:rFonts w:eastAsia="Calibri" w:cs="Times New Roman"/>
          <w:kern w:val="0"/>
          <w:szCs w:val="24"/>
          <w:lang w:eastAsia="zh-CN"/>
          <w14:ligatures w14:val="none"/>
        </w:rPr>
        <w:t xml:space="preserve"> </w:t>
      </w:r>
      <w:r w:rsidR="00A20B43" w:rsidRPr="003232C2">
        <w:rPr>
          <w:rFonts w:eastAsia="Calibri" w:cs="Times New Roman"/>
          <w:kern w:val="0"/>
          <w:szCs w:val="24"/>
          <w:lang w:eastAsia="zh-CN"/>
          <w14:ligatures w14:val="none"/>
        </w:rPr>
        <w:t>sporto rengini</w:t>
      </w:r>
      <w:r w:rsidR="00A20B43">
        <w:rPr>
          <w:rFonts w:eastAsia="Calibri" w:cs="Times New Roman"/>
          <w:kern w:val="0"/>
          <w:szCs w:val="24"/>
          <w:lang w:eastAsia="zh-CN"/>
          <w14:ligatures w14:val="none"/>
        </w:rPr>
        <w:t>ai, kuriuos</w:t>
      </w:r>
      <w:r w:rsidR="00290E5A">
        <w:rPr>
          <w:rFonts w:eastAsia="Calibri" w:cs="Times New Roman"/>
          <w:kern w:val="0"/>
          <w:szCs w:val="24"/>
          <w:lang w:eastAsia="zh-CN"/>
          <w14:ligatures w14:val="none"/>
        </w:rPr>
        <w:t>e dalyvauja</w:t>
      </w:r>
      <w:r w:rsidR="00A20B43">
        <w:rPr>
          <w:rFonts w:eastAsia="Calibri" w:cs="Times New Roman"/>
          <w:kern w:val="0"/>
          <w:szCs w:val="24"/>
          <w:lang w:eastAsia="zh-CN"/>
          <w14:ligatures w14:val="none"/>
        </w:rPr>
        <w:t xml:space="preserve"> </w:t>
      </w:r>
      <w:r w:rsidRPr="003232C2">
        <w:rPr>
          <w:rFonts w:eastAsia="Calibri" w:cs="Times New Roman"/>
          <w:kern w:val="0"/>
          <w:szCs w:val="24"/>
          <w:lang w:eastAsia="zh-CN"/>
          <w14:ligatures w14:val="none"/>
        </w:rPr>
        <w:t>daugiau nei dviejų sporto šakų</w:t>
      </w:r>
      <w:r w:rsidR="00290E5A">
        <w:rPr>
          <w:rFonts w:eastAsia="Calibri" w:cs="Times New Roman"/>
          <w:kern w:val="0"/>
          <w:szCs w:val="24"/>
          <w:lang w:eastAsia="zh-CN"/>
          <w14:ligatures w14:val="none"/>
        </w:rPr>
        <w:t xml:space="preserve"> atstovai</w:t>
      </w:r>
      <w:r w:rsidRPr="003232C2">
        <w:rPr>
          <w:rFonts w:eastAsia="Calibri" w:cs="Times New Roman"/>
          <w:kern w:val="0"/>
          <w:szCs w:val="24"/>
          <w:lang w:eastAsia="zh-CN"/>
          <w14:ligatures w14:val="none"/>
        </w:rPr>
        <w:t>;</w:t>
      </w:r>
    </w:p>
    <w:p w14:paraId="7DB4B498" w14:textId="10FEE8AB" w:rsid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29.3.7. sporto organizacijos patirtis organizuojant panašaus pobūdžio sporto renginius (suorganizuoti 1–2 sporto renginiai);</w:t>
      </w:r>
    </w:p>
    <w:p w14:paraId="18812C06" w14:textId="46BA3A0B"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29.3.8. masini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xml:space="preserve"> sporto rengini</w:t>
      </w:r>
      <w:r w:rsidR="00A20B43">
        <w:rPr>
          <w:rFonts w:eastAsia="Calibri" w:cs="Times New Roman"/>
          <w:kern w:val="0"/>
          <w:szCs w:val="24"/>
          <w:lang w:eastAsia="zh-CN"/>
          <w14:ligatures w14:val="none"/>
        </w:rPr>
        <w:t>ai</w:t>
      </w:r>
      <w:r w:rsidRPr="003232C2">
        <w:rPr>
          <w:rFonts w:eastAsia="Calibri" w:cs="Times New Roman"/>
          <w:kern w:val="0"/>
          <w:szCs w:val="24"/>
          <w:lang w:eastAsia="zh-CN"/>
          <w14:ligatures w14:val="none"/>
        </w:rPr>
        <w:t>, skirt</w:t>
      </w:r>
      <w:r w:rsidR="00A20B43">
        <w:rPr>
          <w:rFonts w:eastAsia="Calibri" w:cs="Times New Roman"/>
          <w:kern w:val="0"/>
          <w:szCs w:val="24"/>
          <w:lang w:eastAsia="zh-CN"/>
          <w14:ligatures w14:val="none"/>
        </w:rPr>
        <w:t>i</w:t>
      </w:r>
      <w:r w:rsidRPr="003232C2">
        <w:rPr>
          <w:rFonts w:eastAsia="Calibri" w:cs="Times New Roman"/>
          <w:kern w:val="0"/>
          <w:szCs w:val="24"/>
          <w:lang w:eastAsia="zh-CN"/>
          <w14:ligatures w14:val="none"/>
        </w:rPr>
        <w:t xml:space="preserve"> plačiajai visuomenei (kuriuose dalyvauja ne mažiau kaip 700 dalyvių ir žiūrovų)</w:t>
      </w:r>
      <w:r w:rsidR="00F34A7C">
        <w:rPr>
          <w:rFonts w:eastAsia="Calibri" w:cs="Times New Roman"/>
          <w:kern w:val="0"/>
          <w:szCs w:val="24"/>
          <w:lang w:eastAsia="zh-CN"/>
          <w14:ligatures w14:val="none"/>
        </w:rPr>
        <w:t>;</w:t>
      </w:r>
    </w:p>
    <w:p w14:paraId="2E829EF3" w14:textId="2C42EB8B"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29.4. kriterijus, numatytus kitiems renginiams:</w:t>
      </w:r>
    </w:p>
    <w:p w14:paraId="64188FAA" w14:textId="1E5305C5"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29.4.1. planuojamas renginio dalyvių skaičius ne mažesnis kaip 80;</w:t>
      </w:r>
    </w:p>
    <w:p w14:paraId="1D4C603A" w14:textId="1544BC71" w:rsidR="003232C2" w:rsidRPr="003232C2" w:rsidRDefault="003232C2" w:rsidP="003232C2">
      <w:pPr>
        <w:widowControl w:val="0"/>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29.4.2. planuojamas renginio žiūrovų skaičius ne mažesnis kaip 700.</w:t>
      </w:r>
    </w:p>
    <w:p w14:paraId="16144107" w14:textId="6C50F048" w:rsidR="003232C2" w:rsidRDefault="003232C2" w:rsidP="003232C2">
      <w:pPr>
        <w:widowControl w:val="0"/>
        <w:suppressAutoHyphens/>
        <w:ind w:firstLine="851"/>
        <w:jc w:val="both"/>
        <w:rPr>
          <w:rFonts w:eastAsia="Times New Roman" w:cs="Times New Roman"/>
          <w:kern w:val="0"/>
          <w:szCs w:val="20"/>
          <w:lang w:eastAsia="zh-CN"/>
          <w14:ligatures w14:val="none"/>
        </w:rPr>
      </w:pPr>
      <w:r w:rsidRPr="003232C2">
        <w:rPr>
          <w:rFonts w:eastAsia="Calibri" w:cs="Times New Roman"/>
          <w:kern w:val="0"/>
          <w:szCs w:val="24"/>
          <w:lang w:eastAsia="zh-CN"/>
          <w14:ligatures w14:val="none"/>
        </w:rPr>
        <w:t xml:space="preserve">30. Pareiškėjų </w:t>
      </w:r>
      <w:r w:rsidR="00290E5A">
        <w:rPr>
          <w:rFonts w:eastAsia="Calibri" w:cs="Times New Roman"/>
          <w:kern w:val="0"/>
          <w:szCs w:val="24"/>
          <w:lang w:eastAsia="zh-CN"/>
          <w14:ligatures w14:val="none"/>
        </w:rPr>
        <w:t>siūlomi</w:t>
      </w:r>
      <w:r w:rsidRPr="003232C2">
        <w:rPr>
          <w:rFonts w:eastAsia="Times New Roman" w:cs="Times New Roman"/>
          <w:kern w:val="0"/>
          <w:szCs w:val="20"/>
          <w:lang w:eastAsia="zh-CN"/>
          <w14:ligatures w14:val="none"/>
        </w:rPr>
        <w:t xml:space="preserve"> renginiai turi atitikti ne mažiau kaip du kriterijus, numatytus kultūros, švietimo, sporto ar kitų renginių srity</w:t>
      </w:r>
      <w:r w:rsidR="00290E5A">
        <w:rPr>
          <w:rFonts w:eastAsia="Times New Roman" w:cs="Times New Roman"/>
          <w:kern w:val="0"/>
          <w:szCs w:val="20"/>
          <w:lang w:eastAsia="zh-CN"/>
          <w14:ligatures w14:val="none"/>
        </w:rPr>
        <w:t>s</w:t>
      </w:r>
      <w:r w:rsidRPr="003232C2">
        <w:rPr>
          <w:rFonts w:eastAsia="Times New Roman" w:cs="Times New Roman"/>
          <w:kern w:val="0"/>
          <w:szCs w:val="20"/>
          <w:lang w:eastAsia="zh-CN"/>
          <w14:ligatures w14:val="none"/>
        </w:rPr>
        <w:t xml:space="preserve">e. </w:t>
      </w:r>
    </w:p>
    <w:p w14:paraId="220F669D" w14:textId="1FABB980" w:rsidR="003232C2" w:rsidRDefault="003232C2" w:rsidP="003232C2">
      <w:pPr>
        <w:tabs>
          <w:tab w:val="left" w:pos="1276"/>
        </w:tabs>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31. Komisija turi teisę paprašyti pareiškėjo per 5 darbo dienas pateikti papildomus dokumentus ar patikslinti paraiškoje pateiktą informaciją. Jei pareiškėjas per nustatytą terminą prašomos informacijos ir dokumentų nepateikia arba pateikia ne vis</w:t>
      </w:r>
      <w:r w:rsidR="00290E5A">
        <w:rPr>
          <w:rFonts w:eastAsia="Times New Roman" w:cs="Times New Roman"/>
          <w:kern w:val="0"/>
          <w:szCs w:val="24"/>
          <w:lang w:eastAsia="zh-CN"/>
          <w14:ligatures w14:val="none"/>
        </w:rPr>
        <w:t>ką</w:t>
      </w:r>
      <w:r w:rsidRPr="003232C2">
        <w:rPr>
          <w:rFonts w:eastAsia="Times New Roman" w:cs="Times New Roman"/>
          <w:kern w:val="0"/>
          <w:szCs w:val="24"/>
          <w:lang w:eastAsia="zh-CN"/>
          <w14:ligatures w14:val="none"/>
        </w:rPr>
        <w:t xml:space="preserve">, komisija vertina paraišką remdamasi pateiktais dokumentais. </w:t>
      </w:r>
    </w:p>
    <w:p w14:paraId="43E049EF" w14:textId="77777777" w:rsidR="003232C2" w:rsidRPr="003232C2" w:rsidRDefault="003232C2" w:rsidP="003232C2">
      <w:pPr>
        <w:tabs>
          <w:tab w:val="left" w:pos="1276"/>
        </w:tabs>
        <w:suppressAutoHyphens/>
        <w:ind w:firstLine="851"/>
        <w:jc w:val="both"/>
        <w:rPr>
          <w:rFonts w:eastAsia="Times New Roman" w:cs="Times New Roman"/>
          <w:kern w:val="0"/>
          <w:szCs w:val="24"/>
          <w:lang w:eastAsia="zh-CN"/>
          <w14:ligatures w14:val="none"/>
        </w:rPr>
      </w:pPr>
      <w:bookmarkStart w:id="2" w:name="_Hlk213400101"/>
      <w:r w:rsidRPr="003232C2">
        <w:rPr>
          <w:rFonts w:eastAsia="Times New Roman" w:cs="Times New Roman"/>
          <w:kern w:val="0"/>
          <w:szCs w:val="24"/>
          <w:lang w:eastAsia="zh-CN"/>
          <w14:ligatures w14:val="none"/>
        </w:rPr>
        <w:t>32. Komisija per 5 darbo dienas informuoja pareiškėją, jeigu jo paraiškoje nurodytomis datomis Arena yra užimta, ir paprašo pasirinkti kitą renginio datą. Jeigu pareiškėjas per nustatytą terminą renginio datos nepakeičia, paraiška atmetama.</w:t>
      </w:r>
    </w:p>
    <w:p w14:paraId="0E8138CF" w14:textId="77777777" w:rsidR="003232C2" w:rsidRPr="003232C2" w:rsidRDefault="003232C2" w:rsidP="003232C2">
      <w:pPr>
        <w:tabs>
          <w:tab w:val="left" w:pos="1276"/>
        </w:tabs>
        <w:suppressAutoHyphens/>
        <w:ind w:firstLine="851"/>
        <w:jc w:val="both"/>
        <w:rPr>
          <w:rFonts w:eastAsia="Times New Roman" w:cs="Times New Roman"/>
          <w:kern w:val="0"/>
          <w:szCs w:val="24"/>
          <w:lang w:eastAsia="zh-CN"/>
          <w14:ligatures w14:val="none"/>
        </w:rPr>
      </w:pPr>
      <w:bookmarkStart w:id="3" w:name="_Hlk213341591"/>
      <w:bookmarkStart w:id="4" w:name="_Hlk213406960"/>
      <w:r w:rsidRPr="003232C2">
        <w:rPr>
          <w:rFonts w:eastAsia="Times New Roman" w:cs="Times New Roman"/>
          <w:kern w:val="0"/>
          <w:szCs w:val="24"/>
          <w:lang w:eastAsia="zh-CN"/>
          <w14:ligatures w14:val="none"/>
        </w:rPr>
        <w:t>33. Komisija taip pat atmeta pareiškėjo paraišką, jeigu nustatoma bent viena iš šių aplinkybių:</w:t>
      </w:r>
    </w:p>
    <w:p w14:paraId="0E6D0EA8" w14:textId="77777777" w:rsidR="003232C2" w:rsidRPr="003232C2" w:rsidRDefault="003232C2" w:rsidP="003232C2">
      <w:pPr>
        <w:tabs>
          <w:tab w:val="left" w:pos="1276"/>
        </w:tabs>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33.1. nekomercinis renginys pagal pateiktą aprašymą techniškai negali būti vykdomas Arenoje (kai renginio organizavimas galėtų pažeisti Arenos infrastruktūros, saugumo ar viešosios tvarkos reikalavimus);</w:t>
      </w:r>
    </w:p>
    <w:p w14:paraId="08D7F204" w14:textId="77777777" w:rsidR="003232C2" w:rsidRPr="003232C2" w:rsidRDefault="003232C2" w:rsidP="003232C2">
      <w:pPr>
        <w:tabs>
          <w:tab w:val="left" w:pos="1276"/>
        </w:tabs>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33.2. pareiškėjas anksčiau pažeidė Arenos naudojimo taisykles.</w:t>
      </w:r>
    </w:p>
    <w:bookmarkEnd w:id="3"/>
    <w:p w14:paraId="5F6C32A8" w14:textId="3E2878BE" w:rsidR="003232C2" w:rsidRDefault="003232C2" w:rsidP="003232C2">
      <w:pPr>
        <w:tabs>
          <w:tab w:val="left" w:pos="1276"/>
        </w:tabs>
        <w:suppressAutoHyphens/>
        <w:ind w:firstLine="851"/>
        <w:jc w:val="both"/>
        <w:rPr>
          <w:rFonts w:eastAsia="Times New Roman" w:cs="Times New Roman"/>
          <w:kern w:val="0"/>
          <w:szCs w:val="24"/>
          <w:lang w:eastAsia="lt-LT"/>
          <w14:ligatures w14:val="none"/>
        </w:rPr>
      </w:pPr>
      <w:r w:rsidRPr="003232C2">
        <w:rPr>
          <w:rFonts w:eastAsia="Times New Roman" w:cs="Times New Roman"/>
          <w:kern w:val="0"/>
          <w:szCs w:val="24"/>
          <w:lang w:eastAsia="zh-CN"/>
          <w14:ligatures w14:val="none"/>
        </w:rPr>
        <w:t xml:space="preserve">34. </w:t>
      </w:r>
      <w:r w:rsidRPr="003232C2">
        <w:rPr>
          <w:rFonts w:eastAsia="Times New Roman" w:cs="Times New Roman"/>
          <w:kern w:val="0"/>
          <w:szCs w:val="24"/>
          <w:lang w:eastAsia="lt-LT"/>
          <w14:ligatures w14:val="none"/>
        </w:rPr>
        <w:t>Pareiškėjai, kurių paraiškos atmestos, apie tai informuojami raštu per 5 darbo dienas nuo komisijos sprendimo priėmimo dienos pareiškėjo nurodytais kontaktais</w:t>
      </w:r>
      <w:r w:rsidR="00290E5A">
        <w:rPr>
          <w:rFonts w:eastAsia="Times New Roman" w:cs="Times New Roman"/>
          <w:kern w:val="0"/>
          <w:szCs w:val="24"/>
          <w:lang w:eastAsia="lt-LT"/>
          <w14:ligatures w14:val="none"/>
        </w:rPr>
        <w:t>. Jiems</w:t>
      </w:r>
      <w:r w:rsidRPr="003232C2">
        <w:rPr>
          <w:rFonts w:eastAsia="Times New Roman" w:cs="Times New Roman"/>
          <w:kern w:val="0"/>
          <w:szCs w:val="24"/>
          <w:lang w:eastAsia="lt-LT"/>
          <w14:ligatures w14:val="none"/>
        </w:rPr>
        <w:t xml:space="preserve"> nurod</w:t>
      </w:r>
      <w:r w:rsidR="00290E5A">
        <w:rPr>
          <w:rFonts w:eastAsia="Times New Roman" w:cs="Times New Roman"/>
          <w:kern w:val="0"/>
          <w:szCs w:val="24"/>
          <w:lang w:eastAsia="lt-LT"/>
          <w14:ligatures w14:val="none"/>
        </w:rPr>
        <w:t>omos</w:t>
      </w:r>
      <w:r w:rsidRPr="003232C2">
        <w:rPr>
          <w:rFonts w:eastAsia="Times New Roman" w:cs="Times New Roman"/>
          <w:kern w:val="0"/>
          <w:szCs w:val="24"/>
          <w:lang w:eastAsia="lt-LT"/>
          <w14:ligatures w14:val="none"/>
        </w:rPr>
        <w:t xml:space="preserve"> paraiškos atmetimo priežast</w:t>
      </w:r>
      <w:r w:rsidR="00290E5A">
        <w:rPr>
          <w:rFonts w:eastAsia="Times New Roman" w:cs="Times New Roman"/>
          <w:kern w:val="0"/>
          <w:szCs w:val="24"/>
          <w:lang w:eastAsia="lt-LT"/>
          <w14:ligatures w14:val="none"/>
        </w:rPr>
        <w:t>ys ir</w:t>
      </w:r>
      <w:r w:rsidRPr="003232C2">
        <w:rPr>
          <w:rFonts w:eastAsia="Times New Roman" w:cs="Times New Roman"/>
          <w:kern w:val="0"/>
          <w:szCs w:val="24"/>
          <w:lang w:eastAsia="lt-LT"/>
          <w14:ligatures w14:val="none"/>
        </w:rPr>
        <w:t xml:space="preserve"> pateikia</w:t>
      </w:r>
      <w:r w:rsidR="00290E5A">
        <w:rPr>
          <w:rFonts w:eastAsia="Times New Roman" w:cs="Times New Roman"/>
          <w:kern w:val="0"/>
          <w:szCs w:val="24"/>
          <w:lang w:eastAsia="lt-LT"/>
          <w14:ligatures w14:val="none"/>
        </w:rPr>
        <w:t>ma</w:t>
      </w:r>
      <w:r w:rsidRPr="003232C2">
        <w:rPr>
          <w:rFonts w:eastAsia="Times New Roman" w:cs="Times New Roman"/>
          <w:kern w:val="0"/>
          <w:szCs w:val="24"/>
          <w:lang w:eastAsia="lt-LT"/>
          <w14:ligatures w14:val="none"/>
        </w:rPr>
        <w:t xml:space="preserve"> išsami informacija apie galimybes </w:t>
      </w:r>
      <w:r w:rsidR="00290E5A" w:rsidRPr="00290E5A">
        <w:rPr>
          <w:rFonts w:eastAsia="Times New Roman" w:cs="Times New Roman"/>
          <w:kern w:val="0"/>
          <w:szCs w:val="24"/>
          <w:lang w:eastAsia="zh-CN"/>
          <w14:ligatures w14:val="none"/>
        </w:rPr>
        <w:t>renginį</w:t>
      </w:r>
      <w:r w:rsidR="00290E5A" w:rsidRPr="003232C2">
        <w:rPr>
          <w:rFonts w:eastAsia="Times New Roman" w:cs="Times New Roman"/>
          <w:kern w:val="0"/>
          <w:szCs w:val="24"/>
          <w:lang w:eastAsia="lt-LT"/>
          <w14:ligatures w14:val="none"/>
        </w:rPr>
        <w:t xml:space="preserve"> </w:t>
      </w:r>
      <w:r w:rsidRPr="003232C2">
        <w:rPr>
          <w:rFonts w:eastAsia="Times New Roman" w:cs="Times New Roman"/>
          <w:kern w:val="0"/>
          <w:szCs w:val="24"/>
          <w:lang w:eastAsia="lt-LT"/>
          <w14:ligatures w14:val="none"/>
        </w:rPr>
        <w:t xml:space="preserve">organizuoti kitose </w:t>
      </w:r>
      <w:r w:rsidRPr="003232C2">
        <w:rPr>
          <w:rFonts w:eastAsia="Times New Roman" w:cs="Times New Roman"/>
          <w:kern w:val="0"/>
          <w:szCs w:val="24"/>
          <w:lang w:eastAsia="zh-CN"/>
          <w14:ligatures w14:val="none"/>
        </w:rPr>
        <w:t>sporto ar kultūros įstaigų patalpose.</w:t>
      </w:r>
      <w:r w:rsidRPr="003232C2">
        <w:rPr>
          <w:rFonts w:eastAsia="Times New Roman" w:cs="Times New Roman"/>
          <w:kern w:val="0"/>
          <w:szCs w:val="24"/>
          <w:lang w:eastAsia="lt-LT"/>
          <w14:ligatures w14:val="none"/>
        </w:rPr>
        <w:t xml:space="preserve"> </w:t>
      </w:r>
    </w:p>
    <w:bookmarkEnd w:id="2"/>
    <w:bookmarkEnd w:id="4"/>
    <w:p w14:paraId="54E04181" w14:textId="4FB53180" w:rsidR="003232C2" w:rsidRDefault="003232C2" w:rsidP="003232C2">
      <w:pPr>
        <w:widowControl w:val="0"/>
        <w:suppressAutoHyphens/>
        <w:ind w:firstLine="851"/>
        <w:jc w:val="both"/>
        <w:rPr>
          <w:rFonts w:eastAsia="Times New Roman" w:cs="Times New Roman"/>
          <w:kern w:val="0"/>
          <w:szCs w:val="20"/>
          <w:lang w:eastAsia="zh-CN"/>
          <w14:ligatures w14:val="none"/>
        </w:rPr>
      </w:pPr>
      <w:r w:rsidRPr="003232C2">
        <w:rPr>
          <w:rFonts w:eastAsia="Calibri" w:cs="Times New Roman"/>
          <w:kern w:val="0"/>
          <w:szCs w:val="24"/>
          <w:lang w:eastAsia="zh-CN"/>
          <w14:ligatures w14:val="none"/>
        </w:rPr>
        <w:t xml:space="preserve">35. </w:t>
      </w:r>
      <w:r w:rsidRPr="003232C2">
        <w:rPr>
          <w:rFonts w:eastAsia="Times New Roman" w:cs="Times New Roman"/>
          <w:kern w:val="0"/>
          <w:szCs w:val="20"/>
          <w:lang w:eastAsia="zh-CN"/>
          <w14:ligatures w14:val="none"/>
        </w:rPr>
        <w:t>Komisija įvertina</w:t>
      </w:r>
      <w:r w:rsidR="00290E5A">
        <w:rPr>
          <w:rFonts w:eastAsia="Times New Roman" w:cs="Times New Roman"/>
          <w:kern w:val="0"/>
          <w:szCs w:val="20"/>
          <w:lang w:eastAsia="zh-CN"/>
          <w14:ligatures w14:val="none"/>
        </w:rPr>
        <w:t xml:space="preserve"> </w:t>
      </w:r>
      <w:r w:rsidR="00290E5A" w:rsidRPr="003232C2">
        <w:rPr>
          <w:rFonts w:eastAsia="Times New Roman" w:cs="Times New Roman"/>
          <w:kern w:val="0"/>
          <w:szCs w:val="20"/>
          <w:lang w:eastAsia="zh-CN"/>
          <w14:ligatures w14:val="none"/>
        </w:rPr>
        <w:t>paraišką</w:t>
      </w:r>
      <w:r w:rsidRPr="003232C2">
        <w:rPr>
          <w:rFonts w:eastAsia="Times New Roman" w:cs="Times New Roman"/>
          <w:kern w:val="0"/>
          <w:szCs w:val="20"/>
          <w:lang w:eastAsia="zh-CN"/>
          <w14:ligatures w14:val="none"/>
        </w:rPr>
        <w:t xml:space="preserve"> ir </w:t>
      </w:r>
      <w:r w:rsidR="00290E5A" w:rsidRPr="003232C2">
        <w:rPr>
          <w:rFonts w:eastAsia="Times New Roman" w:cs="Times New Roman"/>
          <w:kern w:val="0"/>
          <w:szCs w:val="20"/>
          <w:lang w:eastAsia="zh-CN"/>
          <w14:ligatures w14:val="none"/>
        </w:rPr>
        <w:t xml:space="preserve">ne vėliau kaip per 10 darbo dienų nuo </w:t>
      </w:r>
      <w:r w:rsidR="00290E5A">
        <w:rPr>
          <w:rFonts w:eastAsia="Times New Roman" w:cs="Times New Roman"/>
          <w:kern w:val="0"/>
          <w:szCs w:val="20"/>
          <w:lang w:eastAsia="zh-CN"/>
          <w14:ligatures w14:val="none"/>
        </w:rPr>
        <w:t>j</w:t>
      </w:r>
      <w:r w:rsidR="00290E5A" w:rsidRPr="003232C2">
        <w:rPr>
          <w:rFonts w:eastAsia="Times New Roman" w:cs="Times New Roman"/>
          <w:kern w:val="0"/>
          <w:szCs w:val="20"/>
          <w:lang w:eastAsia="zh-CN"/>
          <w14:ligatures w14:val="none"/>
        </w:rPr>
        <w:t xml:space="preserve">os pateikimo komisijai </w:t>
      </w:r>
      <w:r w:rsidR="00290E5A">
        <w:rPr>
          <w:rFonts w:eastAsia="Times New Roman" w:cs="Times New Roman"/>
          <w:kern w:val="0"/>
          <w:szCs w:val="20"/>
          <w:lang w:eastAsia="zh-CN"/>
          <w14:ligatures w14:val="none"/>
        </w:rPr>
        <w:t xml:space="preserve">dienos </w:t>
      </w:r>
      <w:r w:rsidRPr="003232C2">
        <w:rPr>
          <w:rFonts w:eastAsia="Times New Roman" w:cs="Times New Roman"/>
          <w:kern w:val="0"/>
          <w:szCs w:val="20"/>
          <w:lang w:eastAsia="zh-CN"/>
          <w14:ligatures w14:val="none"/>
        </w:rPr>
        <w:t>priima</w:t>
      </w:r>
      <w:r w:rsidR="00290E5A">
        <w:rPr>
          <w:rFonts w:eastAsia="Times New Roman" w:cs="Times New Roman"/>
          <w:kern w:val="0"/>
          <w:szCs w:val="20"/>
          <w:lang w:eastAsia="zh-CN"/>
          <w14:ligatures w14:val="none"/>
        </w:rPr>
        <w:t xml:space="preserve"> </w:t>
      </w:r>
      <w:r w:rsidR="00290E5A" w:rsidRPr="003232C2">
        <w:rPr>
          <w:rFonts w:eastAsia="Times New Roman" w:cs="Times New Roman"/>
          <w:kern w:val="0"/>
          <w:szCs w:val="20"/>
          <w:lang w:eastAsia="zh-CN"/>
          <w14:ligatures w14:val="none"/>
        </w:rPr>
        <w:t>rekomendacinio pobūdžio sprendimą</w:t>
      </w:r>
      <w:r w:rsidRPr="003232C2">
        <w:rPr>
          <w:rFonts w:eastAsia="Times New Roman" w:cs="Times New Roman"/>
          <w:kern w:val="0"/>
          <w:szCs w:val="20"/>
          <w:lang w:eastAsia="zh-CN"/>
          <w14:ligatures w14:val="none"/>
        </w:rPr>
        <w:t xml:space="preserve">. Komisijos teikiamas renginių sąrašas Savivaldybės merui sudaromas mažėjimo tvarka pagal </w:t>
      </w:r>
      <w:r w:rsidR="00290E5A">
        <w:rPr>
          <w:rFonts w:eastAsia="Times New Roman" w:cs="Times New Roman"/>
          <w:kern w:val="0"/>
          <w:szCs w:val="20"/>
          <w:lang w:eastAsia="zh-CN"/>
          <w14:ligatures w14:val="none"/>
        </w:rPr>
        <w:t>surinktų</w:t>
      </w:r>
      <w:r w:rsidRPr="003232C2">
        <w:rPr>
          <w:rFonts w:eastAsia="Times New Roman" w:cs="Times New Roman"/>
          <w:kern w:val="0"/>
          <w:szCs w:val="20"/>
          <w:lang w:eastAsia="zh-CN"/>
          <w14:ligatures w14:val="none"/>
        </w:rPr>
        <w:t xml:space="preserve"> balų sumą (</w:t>
      </w:r>
      <w:r w:rsidR="00290E5A" w:rsidRPr="00290E5A">
        <w:rPr>
          <w:rFonts w:eastAsia="Times New Roman" w:cs="Times New Roman"/>
          <w:iCs/>
          <w:kern w:val="0"/>
          <w:szCs w:val="24"/>
          <w:lang w:eastAsia="zh-CN"/>
          <w14:ligatures w14:val="none"/>
        </w:rPr>
        <w:t>daugiausia balų surinkęs renginys įrašomas pirmas, kiti – žemėjančia tvarka</w:t>
      </w:r>
      <w:r w:rsidRPr="003232C2">
        <w:rPr>
          <w:rFonts w:eastAsia="Times New Roman" w:cs="Times New Roman"/>
          <w:kern w:val="0"/>
          <w:szCs w:val="20"/>
          <w:lang w:eastAsia="zh-CN"/>
          <w14:ligatures w14:val="none"/>
        </w:rPr>
        <w:t>).</w:t>
      </w:r>
    </w:p>
    <w:p w14:paraId="3A3DCFF9" w14:textId="03C60DF0"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 xml:space="preserve">36. Renginių sąrašas tvirtinamas Savivaldybės mero potvarkiu. </w:t>
      </w:r>
    </w:p>
    <w:p w14:paraId="706062B0" w14:textId="5F50F7EB" w:rsidR="003232C2" w:rsidRPr="003232C2" w:rsidRDefault="003232C2" w:rsidP="003232C2">
      <w:pPr>
        <w:suppressAutoHyphens/>
        <w:ind w:firstLine="851"/>
        <w:jc w:val="both"/>
        <w:rPr>
          <w:rFonts w:eastAsia="Calibri" w:cs="Times New Roman"/>
          <w:kern w:val="0"/>
          <w:szCs w:val="24"/>
          <w:lang w:eastAsia="zh-CN"/>
          <w14:ligatures w14:val="none"/>
        </w:rPr>
      </w:pPr>
      <w:r w:rsidRPr="003232C2">
        <w:rPr>
          <w:rFonts w:eastAsia="Calibri" w:cs="Times New Roman"/>
          <w:kern w:val="0"/>
          <w:szCs w:val="24"/>
          <w:lang w:eastAsia="zh-CN"/>
          <w14:ligatures w14:val="none"/>
        </w:rPr>
        <w:t xml:space="preserve">37. Savivaldybės administracijos </w:t>
      </w:r>
      <w:r w:rsidRPr="003232C2">
        <w:rPr>
          <w:rFonts w:eastAsia="Times New Roman" w:cs="Times New Roman"/>
          <w:kern w:val="0"/>
          <w:szCs w:val="24"/>
          <w:lang w:eastAsia="zh-CN"/>
          <w14:ligatures w14:val="none"/>
        </w:rPr>
        <w:t xml:space="preserve">Turto valdymo skyrius per 5 darbo dienas nuo </w:t>
      </w:r>
      <w:r w:rsidRPr="003232C2">
        <w:rPr>
          <w:rFonts w:eastAsia="Calibri" w:cs="Times New Roman"/>
          <w:kern w:val="0"/>
          <w:szCs w:val="24"/>
          <w:lang w:eastAsia="zh-CN"/>
          <w14:ligatures w14:val="none"/>
        </w:rPr>
        <w:t xml:space="preserve">Savivaldybės </w:t>
      </w:r>
      <w:r w:rsidRPr="003232C2">
        <w:rPr>
          <w:rFonts w:eastAsia="Times New Roman" w:cs="Times New Roman"/>
          <w:kern w:val="0"/>
          <w:szCs w:val="24"/>
          <w:lang w:eastAsia="zh-CN"/>
          <w14:ligatures w14:val="none"/>
        </w:rPr>
        <w:t xml:space="preserve">mero potvarkio priėmimo dienos supažindina pareiškėją ir Panevėžio nekilnojamojo turto valdymo centrą su </w:t>
      </w:r>
      <w:r w:rsidR="00AD4CC4">
        <w:rPr>
          <w:rFonts w:eastAsia="Times New Roman" w:cs="Times New Roman"/>
          <w:kern w:val="0"/>
          <w:szCs w:val="24"/>
          <w:lang w:eastAsia="zh-CN"/>
          <w14:ligatures w14:val="none"/>
        </w:rPr>
        <w:t xml:space="preserve">Savivaldybės </w:t>
      </w:r>
      <w:r w:rsidRPr="003232C2">
        <w:rPr>
          <w:rFonts w:eastAsia="Times New Roman" w:cs="Times New Roman"/>
          <w:kern w:val="0"/>
          <w:szCs w:val="24"/>
          <w:lang w:eastAsia="zh-CN"/>
          <w14:ligatures w14:val="none"/>
        </w:rPr>
        <w:t xml:space="preserve">mero potvarkiu. </w:t>
      </w:r>
    </w:p>
    <w:p w14:paraId="3CB6F4F8" w14:textId="6B06C8FE"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38. Pareiškėjas ir Panevėžio nekilnojamojo turto valdymo centras privalo sudaryti </w:t>
      </w:r>
      <w:r w:rsidR="00AD4CC4">
        <w:rPr>
          <w:rFonts w:eastAsia="Times New Roman" w:cs="Times New Roman"/>
          <w:kern w:val="0"/>
          <w:szCs w:val="20"/>
          <w:lang w:eastAsia="zh-CN"/>
          <w14:ligatures w14:val="none"/>
        </w:rPr>
        <w:t xml:space="preserve">Arenos </w:t>
      </w:r>
      <w:r w:rsidRPr="003232C2">
        <w:rPr>
          <w:rFonts w:eastAsia="Times New Roman" w:cs="Times New Roman"/>
          <w:kern w:val="0"/>
          <w:szCs w:val="20"/>
          <w:lang w:eastAsia="zh-CN"/>
          <w14:ligatures w14:val="none"/>
        </w:rPr>
        <w:t xml:space="preserve">nuomos </w:t>
      </w:r>
      <w:r w:rsidR="00AD4CC4" w:rsidRPr="003232C2">
        <w:rPr>
          <w:rFonts w:eastAsia="Times New Roman" w:cs="Times New Roman"/>
          <w:kern w:val="0"/>
          <w:szCs w:val="20"/>
          <w:lang w:eastAsia="zh-CN"/>
          <w14:ligatures w14:val="none"/>
        </w:rPr>
        <w:t>trumpalaiki</w:t>
      </w:r>
      <w:r w:rsidR="00AD4CC4">
        <w:rPr>
          <w:rFonts w:eastAsia="Times New Roman" w:cs="Times New Roman"/>
          <w:kern w:val="0"/>
          <w:szCs w:val="20"/>
          <w:lang w:eastAsia="zh-CN"/>
          <w14:ligatures w14:val="none"/>
        </w:rPr>
        <w:t>am</w:t>
      </w:r>
      <w:r w:rsidR="00AD4CC4" w:rsidRPr="003232C2">
        <w:rPr>
          <w:rFonts w:eastAsia="Times New Roman" w:cs="Times New Roman"/>
          <w:kern w:val="0"/>
          <w:szCs w:val="20"/>
          <w:lang w:eastAsia="zh-CN"/>
          <w14:ligatures w14:val="none"/>
        </w:rPr>
        <w:t xml:space="preserve"> rengini</w:t>
      </w:r>
      <w:r w:rsidR="00AD4CC4">
        <w:rPr>
          <w:rFonts w:eastAsia="Times New Roman" w:cs="Times New Roman"/>
          <w:kern w:val="0"/>
          <w:szCs w:val="20"/>
          <w:lang w:eastAsia="zh-CN"/>
          <w14:ligatures w14:val="none"/>
        </w:rPr>
        <w:t>ui</w:t>
      </w:r>
      <w:r w:rsidR="00AD4CC4" w:rsidRPr="003232C2">
        <w:rPr>
          <w:rFonts w:eastAsia="Times New Roman" w:cs="Times New Roman"/>
          <w:kern w:val="0"/>
          <w:szCs w:val="20"/>
          <w:lang w:eastAsia="zh-CN"/>
          <w14:ligatures w14:val="none"/>
        </w:rPr>
        <w:t xml:space="preserve"> </w:t>
      </w:r>
      <w:r w:rsidRPr="003232C2">
        <w:rPr>
          <w:rFonts w:eastAsia="Times New Roman" w:cs="Times New Roman"/>
          <w:kern w:val="0"/>
          <w:szCs w:val="20"/>
          <w:lang w:eastAsia="zh-CN"/>
          <w14:ligatures w14:val="none"/>
        </w:rPr>
        <w:t>sutartį</w:t>
      </w:r>
      <w:r w:rsidRPr="003232C2">
        <w:rPr>
          <w:rFonts w:eastAsia="Times New Roman" w:cs="Times New Roman"/>
          <w:kern w:val="0"/>
          <w:szCs w:val="24"/>
          <w:lang w:eastAsia="zh-CN"/>
          <w14:ligatures w14:val="none"/>
        </w:rPr>
        <w:t xml:space="preserve"> per 30 darbo dienų nuo </w:t>
      </w:r>
      <w:r w:rsidRPr="003232C2">
        <w:rPr>
          <w:rFonts w:eastAsia="Calibri" w:cs="Times New Roman"/>
          <w:kern w:val="0"/>
          <w:szCs w:val="24"/>
          <w:lang w:eastAsia="zh-CN"/>
          <w14:ligatures w14:val="none"/>
        </w:rPr>
        <w:t xml:space="preserve">Savivaldybės </w:t>
      </w:r>
      <w:r w:rsidRPr="003232C2">
        <w:rPr>
          <w:rFonts w:eastAsia="Times New Roman" w:cs="Times New Roman"/>
          <w:kern w:val="0"/>
          <w:szCs w:val="24"/>
          <w:lang w:eastAsia="zh-CN"/>
          <w14:ligatures w14:val="none"/>
        </w:rPr>
        <w:t xml:space="preserve">mero potvarkio išsiuntimo dienos. Jeigu sutartis nesudaroma, laikoma, kad Arena </w:t>
      </w:r>
      <w:r w:rsidR="00AD4CC4">
        <w:rPr>
          <w:rFonts w:eastAsia="Times New Roman" w:cs="Times New Roman"/>
          <w:kern w:val="0"/>
          <w:szCs w:val="24"/>
          <w:lang w:eastAsia="zh-CN"/>
          <w14:ligatures w14:val="none"/>
        </w:rPr>
        <w:t xml:space="preserve">nėra </w:t>
      </w:r>
      <w:r w:rsidRPr="003232C2">
        <w:rPr>
          <w:rFonts w:eastAsia="Times New Roman" w:cs="Times New Roman"/>
          <w:kern w:val="0"/>
          <w:szCs w:val="24"/>
          <w:lang w:eastAsia="zh-CN"/>
          <w14:ligatures w14:val="none"/>
        </w:rPr>
        <w:t xml:space="preserve">rezervuota ir renginys </w:t>
      </w:r>
      <w:r w:rsidR="00AD4CC4">
        <w:rPr>
          <w:rFonts w:eastAsia="Times New Roman" w:cs="Times New Roman"/>
          <w:kern w:val="0"/>
          <w:szCs w:val="24"/>
          <w:lang w:eastAsia="zh-CN"/>
          <w14:ligatures w14:val="none"/>
        </w:rPr>
        <w:t>joje</w:t>
      </w:r>
      <w:r w:rsidRPr="003232C2">
        <w:rPr>
          <w:rFonts w:eastAsia="Times New Roman" w:cs="Times New Roman"/>
          <w:kern w:val="0"/>
          <w:szCs w:val="24"/>
          <w:lang w:eastAsia="zh-CN"/>
          <w14:ligatures w14:val="none"/>
        </w:rPr>
        <w:t xml:space="preserve"> vykti negali.</w:t>
      </w:r>
    </w:p>
    <w:p w14:paraId="51E0B1D3" w14:textId="536B4203"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39. Pareiškėjas pateikia Arenai detalią informaciją apie renginį el. paštu likus ne mažiau </w:t>
      </w:r>
      <w:r w:rsidR="00AD4CC4">
        <w:rPr>
          <w:rFonts w:eastAsia="Times New Roman" w:cs="Times New Roman"/>
          <w:kern w:val="0"/>
          <w:szCs w:val="24"/>
          <w:lang w:eastAsia="zh-CN"/>
          <w14:ligatures w14:val="none"/>
        </w:rPr>
        <w:t xml:space="preserve">kaip </w:t>
      </w:r>
      <w:r w:rsidRPr="003232C2">
        <w:rPr>
          <w:rFonts w:eastAsia="Times New Roman" w:cs="Times New Roman"/>
          <w:kern w:val="0"/>
          <w:szCs w:val="24"/>
          <w:lang w:eastAsia="zh-CN"/>
          <w14:ligatures w14:val="none"/>
        </w:rPr>
        <w:t xml:space="preserve">dviem savaitėms iki renginio. </w:t>
      </w:r>
    </w:p>
    <w:p w14:paraId="3412BC6D" w14:textId="45824D20"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40. Pareiškėjas įsipareigoja viešinti renginį ir </w:t>
      </w:r>
      <w:r w:rsidR="00AD4CC4">
        <w:rPr>
          <w:rFonts w:eastAsia="Times New Roman" w:cs="Times New Roman"/>
          <w:kern w:val="0"/>
          <w:szCs w:val="24"/>
          <w:lang w:eastAsia="zh-CN"/>
          <w14:ligatures w14:val="none"/>
        </w:rPr>
        <w:t xml:space="preserve">visoje </w:t>
      </w:r>
      <w:r w:rsidRPr="003232C2">
        <w:rPr>
          <w:rFonts w:eastAsia="Times New Roman" w:cs="Times New Roman"/>
          <w:kern w:val="0"/>
          <w:szCs w:val="24"/>
          <w:lang w:eastAsia="zh-CN"/>
          <w14:ligatures w14:val="none"/>
        </w:rPr>
        <w:t>viešinimo medžiagoje privalo nurodyti Arenos ir Savivaldybės logotipus.</w:t>
      </w:r>
    </w:p>
    <w:p w14:paraId="4DD37418" w14:textId="7BEFC8D9" w:rsidR="003232C2" w:rsidRP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41. Arenoje vykstančių renginių sąrašas viešinamas Arenos ir Savivaldybės interneto svetainėse, taip pat gali būti skelbiamas kituose informaciniuose šaltiniuose.</w:t>
      </w:r>
    </w:p>
    <w:p w14:paraId="44199609" w14:textId="77777777" w:rsidR="003232C2" w:rsidRDefault="003232C2" w:rsidP="003232C2">
      <w:pPr>
        <w:suppressAutoHyphens/>
        <w:ind w:firstLine="720"/>
        <w:jc w:val="both"/>
        <w:rPr>
          <w:rFonts w:eastAsia="Times New Roman" w:cs="Times New Roman"/>
          <w:b/>
          <w:kern w:val="0"/>
          <w:szCs w:val="24"/>
          <w:lang w:eastAsia="zh-CN"/>
          <w14:ligatures w14:val="none"/>
        </w:rPr>
      </w:pPr>
      <w:bookmarkStart w:id="5" w:name="_Hlk213229410"/>
    </w:p>
    <w:bookmarkEnd w:id="5"/>
    <w:p w14:paraId="64D7DBE1" w14:textId="77777777" w:rsidR="00941C09" w:rsidRDefault="00941C09">
      <w:pPr>
        <w:rPr>
          <w:rFonts w:eastAsia="Times New Roman" w:cs="Times New Roman"/>
          <w:b/>
          <w:kern w:val="0"/>
          <w:szCs w:val="24"/>
          <w:lang w:eastAsia="zh-CN"/>
          <w14:ligatures w14:val="none"/>
        </w:rPr>
      </w:pPr>
      <w:r>
        <w:rPr>
          <w:rFonts w:eastAsia="Times New Roman" w:cs="Times New Roman"/>
          <w:b/>
          <w:kern w:val="0"/>
          <w:szCs w:val="24"/>
          <w:lang w:eastAsia="zh-CN"/>
          <w14:ligatures w14:val="none"/>
        </w:rPr>
        <w:br w:type="page"/>
      </w:r>
    </w:p>
    <w:p w14:paraId="249D9E87" w14:textId="32DD0A10" w:rsidR="003232C2" w:rsidRPr="003232C2" w:rsidRDefault="003232C2" w:rsidP="003232C2">
      <w:pPr>
        <w:suppressAutoHyphens/>
        <w:jc w:val="center"/>
        <w:rPr>
          <w:rFonts w:eastAsia="Times New Roman" w:cs="Times New Roman"/>
          <w:kern w:val="0"/>
          <w:szCs w:val="20"/>
          <w:lang w:eastAsia="zh-CN"/>
          <w14:ligatures w14:val="none"/>
        </w:rPr>
      </w:pPr>
      <w:r w:rsidRPr="003232C2">
        <w:rPr>
          <w:rFonts w:eastAsia="Times New Roman" w:cs="Times New Roman"/>
          <w:b/>
          <w:kern w:val="0"/>
          <w:szCs w:val="24"/>
          <w:lang w:eastAsia="zh-CN"/>
          <w14:ligatures w14:val="none"/>
        </w:rPr>
        <w:lastRenderedPageBreak/>
        <w:t>V SKYRIUS</w:t>
      </w:r>
    </w:p>
    <w:p w14:paraId="4DD770EA" w14:textId="77777777" w:rsidR="003232C2" w:rsidRPr="003232C2" w:rsidRDefault="003232C2" w:rsidP="003232C2">
      <w:pPr>
        <w:suppressAutoHyphens/>
        <w:jc w:val="center"/>
        <w:rPr>
          <w:rFonts w:eastAsia="Times New Roman" w:cs="Times New Roman"/>
          <w:kern w:val="0"/>
          <w:szCs w:val="20"/>
          <w:lang w:eastAsia="zh-CN"/>
          <w14:ligatures w14:val="none"/>
        </w:rPr>
      </w:pPr>
      <w:r w:rsidRPr="003232C2">
        <w:rPr>
          <w:rFonts w:eastAsia="Times New Roman" w:cs="Times New Roman"/>
          <w:b/>
          <w:kern w:val="0"/>
          <w:szCs w:val="24"/>
          <w:lang w:eastAsia="zh-CN"/>
          <w14:ligatures w14:val="none"/>
        </w:rPr>
        <w:t>ATSAKOMYBĖ UŽ APRAŠO PAŽEIDIMUS</w:t>
      </w:r>
    </w:p>
    <w:p w14:paraId="5D13B2F9" w14:textId="77777777" w:rsidR="003232C2" w:rsidRPr="003232C2" w:rsidRDefault="003232C2" w:rsidP="003232C2">
      <w:pPr>
        <w:suppressAutoHyphens/>
        <w:ind w:firstLine="720"/>
        <w:jc w:val="both"/>
        <w:rPr>
          <w:rFonts w:eastAsia="Times New Roman" w:cs="Times New Roman"/>
          <w:b/>
          <w:kern w:val="0"/>
          <w:szCs w:val="24"/>
          <w:lang w:eastAsia="zh-CN"/>
          <w14:ligatures w14:val="none"/>
        </w:rPr>
      </w:pPr>
    </w:p>
    <w:p w14:paraId="57C5DEDC" w14:textId="7E8B5A8E" w:rsidR="003232C2" w:rsidRPr="003232C2" w:rsidRDefault="003232C2" w:rsidP="003232C2">
      <w:pPr>
        <w:suppressAutoHyphens/>
        <w:ind w:firstLine="851"/>
        <w:jc w:val="both"/>
        <w:rPr>
          <w:rFonts w:eastAsia="Times New Roman" w:cs="Times New Roman"/>
          <w:bCs/>
          <w:kern w:val="0"/>
          <w:szCs w:val="24"/>
          <w:lang w:eastAsia="zh-CN"/>
          <w14:ligatures w14:val="none"/>
        </w:rPr>
      </w:pPr>
      <w:r w:rsidRPr="003232C2">
        <w:rPr>
          <w:rFonts w:eastAsia="Times New Roman" w:cs="Times New Roman"/>
          <w:bCs/>
          <w:kern w:val="0"/>
          <w:szCs w:val="24"/>
          <w:lang w:eastAsia="zh-CN"/>
          <w14:ligatures w14:val="none"/>
        </w:rPr>
        <w:t>42. Pareiškėjas, pasirašęs sutartį</w:t>
      </w:r>
      <w:r w:rsidR="00AD4CC4">
        <w:rPr>
          <w:rFonts w:eastAsia="Times New Roman" w:cs="Times New Roman"/>
          <w:bCs/>
          <w:kern w:val="0"/>
          <w:szCs w:val="24"/>
          <w:lang w:eastAsia="zh-CN"/>
          <w14:ligatures w14:val="none"/>
        </w:rPr>
        <w:t>, bet</w:t>
      </w:r>
      <w:r w:rsidRPr="003232C2">
        <w:rPr>
          <w:rFonts w:eastAsia="Times New Roman" w:cs="Times New Roman"/>
          <w:bCs/>
          <w:kern w:val="0"/>
          <w:szCs w:val="24"/>
          <w:lang w:eastAsia="zh-CN"/>
          <w14:ligatures w14:val="none"/>
        </w:rPr>
        <w:t xml:space="preserve"> neorganizavęs renginio, praranda teisę dalyvauti ateinančių kalendorinių metų </w:t>
      </w:r>
      <w:r w:rsidR="00AD4CC4">
        <w:rPr>
          <w:rFonts w:eastAsia="Times New Roman" w:cs="Times New Roman"/>
          <w:bCs/>
          <w:kern w:val="0"/>
          <w:szCs w:val="24"/>
          <w:lang w:eastAsia="zh-CN"/>
          <w14:ligatures w14:val="none"/>
        </w:rPr>
        <w:t>A</w:t>
      </w:r>
      <w:r w:rsidRPr="003232C2">
        <w:rPr>
          <w:rFonts w:eastAsia="Times New Roman" w:cs="Times New Roman"/>
          <w:bCs/>
          <w:kern w:val="0"/>
          <w:szCs w:val="24"/>
          <w:lang w:eastAsia="zh-CN"/>
          <w14:ligatures w14:val="none"/>
        </w:rPr>
        <w:t>renos patalpų ir paslaugų suteikimo nekomerciniams renginiams neatlygintinai konkurse.</w:t>
      </w:r>
    </w:p>
    <w:p w14:paraId="5D03870B" w14:textId="61BCED17" w:rsidR="003232C2" w:rsidRPr="003232C2" w:rsidRDefault="003232C2" w:rsidP="003232C2">
      <w:pPr>
        <w:suppressAutoHyphens/>
        <w:ind w:firstLine="851"/>
        <w:jc w:val="both"/>
        <w:rPr>
          <w:rFonts w:eastAsia="Times New Roman" w:cs="Times New Roman"/>
          <w:bCs/>
          <w:kern w:val="0"/>
          <w:szCs w:val="24"/>
          <w:lang w:eastAsia="zh-CN"/>
          <w14:ligatures w14:val="none"/>
        </w:rPr>
      </w:pPr>
      <w:r w:rsidRPr="003232C2">
        <w:rPr>
          <w:rFonts w:eastAsia="Times New Roman" w:cs="Times New Roman"/>
          <w:bCs/>
          <w:kern w:val="0"/>
          <w:szCs w:val="24"/>
          <w:lang w:eastAsia="zh-CN"/>
          <w14:ligatures w14:val="none"/>
        </w:rPr>
        <w:t xml:space="preserve">43. Pareiškėjai, </w:t>
      </w:r>
      <w:r w:rsidRPr="003232C2">
        <w:rPr>
          <w:rFonts w:eastAsia="Times New Roman" w:cs="Times New Roman"/>
          <w:bCs/>
          <w:kern w:val="0"/>
          <w:szCs w:val="20"/>
          <w:lang w:eastAsia="lt-LT"/>
          <w14:ligatures w14:val="none"/>
        </w:rPr>
        <w:t>sudarę su A</w:t>
      </w:r>
      <w:r w:rsidRPr="003232C2">
        <w:rPr>
          <w:rFonts w:eastAsia="Times New Roman" w:cs="Times New Roman"/>
          <w:bCs/>
          <w:kern w:val="0"/>
          <w:szCs w:val="24"/>
          <w:lang w:eastAsia="zh-CN"/>
          <w14:ligatures w14:val="none"/>
        </w:rPr>
        <w:t>rena</w:t>
      </w:r>
      <w:r w:rsidRPr="003232C2">
        <w:rPr>
          <w:rFonts w:eastAsia="Times New Roman" w:cs="Times New Roman"/>
          <w:bCs/>
          <w:kern w:val="0"/>
          <w:szCs w:val="20"/>
          <w:lang w:eastAsia="lt-LT"/>
          <w14:ligatures w14:val="none"/>
        </w:rPr>
        <w:t xml:space="preserve"> </w:t>
      </w:r>
      <w:r w:rsidRPr="003232C2">
        <w:rPr>
          <w:rFonts w:eastAsia="Times New Roman" w:cs="Times New Roman"/>
          <w:bCs/>
          <w:kern w:val="0"/>
          <w:szCs w:val="20"/>
          <w:lang w:eastAsia="zh-CN"/>
          <w14:ligatures w14:val="none"/>
        </w:rPr>
        <w:t xml:space="preserve">nuomos </w:t>
      </w:r>
      <w:r w:rsidR="00AD4CC4" w:rsidRPr="003232C2">
        <w:rPr>
          <w:rFonts w:eastAsia="Times New Roman" w:cs="Times New Roman"/>
          <w:bCs/>
          <w:kern w:val="0"/>
          <w:szCs w:val="20"/>
          <w:lang w:eastAsia="zh-CN"/>
          <w14:ligatures w14:val="none"/>
        </w:rPr>
        <w:t>trumpalaiki</w:t>
      </w:r>
      <w:r w:rsidR="00AD4CC4">
        <w:rPr>
          <w:rFonts w:eastAsia="Times New Roman" w:cs="Times New Roman"/>
          <w:bCs/>
          <w:kern w:val="0"/>
          <w:szCs w:val="20"/>
          <w:lang w:eastAsia="zh-CN"/>
          <w14:ligatures w14:val="none"/>
        </w:rPr>
        <w:t>am</w:t>
      </w:r>
      <w:r w:rsidR="00AD4CC4" w:rsidRPr="003232C2">
        <w:rPr>
          <w:rFonts w:eastAsia="Times New Roman" w:cs="Times New Roman"/>
          <w:bCs/>
          <w:kern w:val="0"/>
          <w:szCs w:val="20"/>
          <w:lang w:eastAsia="zh-CN"/>
          <w14:ligatures w14:val="none"/>
        </w:rPr>
        <w:t xml:space="preserve"> rengini</w:t>
      </w:r>
      <w:r w:rsidR="00AD4CC4">
        <w:rPr>
          <w:rFonts w:eastAsia="Times New Roman" w:cs="Times New Roman"/>
          <w:bCs/>
          <w:kern w:val="0"/>
          <w:szCs w:val="20"/>
          <w:lang w:eastAsia="zh-CN"/>
          <w14:ligatures w14:val="none"/>
        </w:rPr>
        <w:t>ui</w:t>
      </w:r>
      <w:r w:rsidR="00AD4CC4" w:rsidRPr="003232C2">
        <w:rPr>
          <w:rFonts w:eastAsia="Times New Roman" w:cs="Times New Roman"/>
          <w:bCs/>
          <w:kern w:val="0"/>
          <w:szCs w:val="20"/>
          <w:lang w:eastAsia="zh-CN"/>
          <w14:ligatures w14:val="none"/>
        </w:rPr>
        <w:t xml:space="preserve"> </w:t>
      </w:r>
      <w:r w:rsidRPr="003232C2">
        <w:rPr>
          <w:rFonts w:eastAsia="Times New Roman" w:cs="Times New Roman"/>
          <w:bCs/>
          <w:kern w:val="0"/>
          <w:szCs w:val="20"/>
          <w:lang w:eastAsia="lt-LT"/>
          <w14:ligatures w14:val="none"/>
        </w:rPr>
        <w:t>sutartį ir pažeidę šio Aprašo ar sutarties reikalavimus, atsako teisės aktų nustatyta tvarka</w:t>
      </w:r>
      <w:r w:rsidRPr="003232C2">
        <w:rPr>
          <w:rFonts w:eastAsia="Times New Roman" w:cs="Times New Roman"/>
          <w:bCs/>
          <w:kern w:val="0"/>
          <w:szCs w:val="24"/>
          <w:lang w:eastAsia="zh-CN"/>
          <w14:ligatures w14:val="none"/>
        </w:rPr>
        <w:t xml:space="preserve">. </w:t>
      </w:r>
    </w:p>
    <w:p w14:paraId="54C0CE79" w14:textId="77777777" w:rsidR="00AD4CC4" w:rsidRDefault="00AD4CC4" w:rsidP="003232C2">
      <w:pPr>
        <w:tabs>
          <w:tab w:val="left" w:pos="0"/>
        </w:tabs>
        <w:suppressAutoHyphens/>
        <w:jc w:val="center"/>
        <w:outlineLvl w:val="6"/>
        <w:rPr>
          <w:rFonts w:eastAsia="Times New Roman" w:cs="Times New Roman"/>
          <w:b/>
          <w:bCs/>
          <w:kern w:val="0"/>
          <w:szCs w:val="24"/>
          <w:lang w:eastAsia="zh-CN"/>
          <w14:ligatures w14:val="none"/>
        </w:rPr>
      </w:pPr>
    </w:p>
    <w:p w14:paraId="7691EDAC" w14:textId="3860F7CA" w:rsidR="003232C2" w:rsidRPr="003232C2" w:rsidRDefault="003232C2" w:rsidP="003232C2">
      <w:pPr>
        <w:tabs>
          <w:tab w:val="left" w:pos="0"/>
        </w:tabs>
        <w:suppressAutoHyphens/>
        <w:jc w:val="center"/>
        <w:outlineLvl w:val="6"/>
        <w:rPr>
          <w:rFonts w:eastAsia="Times New Roman" w:cs="Times New Roman"/>
          <w:kern w:val="0"/>
          <w:szCs w:val="24"/>
          <w:lang w:eastAsia="zh-CN"/>
          <w14:ligatures w14:val="none"/>
        </w:rPr>
      </w:pPr>
      <w:r w:rsidRPr="003232C2">
        <w:rPr>
          <w:rFonts w:eastAsia="Times New Roman" w:cs="Times New Roman"/>
          <w:b/>
          <w:bCs/>
          <w:kern w:val="0"/>
          <w:szCs w:val="24"/>
          <w:lang w:eastAsia="zh-CN"/>
          <w14:ligatures w14:val="none"/>
        </w:rPr>
        <w:t xml:space="preserve">VI </w:t>
      </w:r>
      <w:r w:rsidRPr="003232C2">
        <w:rPr>
          <w:rFonts w:eastAsia="Times New Roman" w:cs="Times New Roman"/>
          <w:b/>
          <w:kern w:val="0"/>
          <w:szCs w:val="24"/>
          <w:lang w:eastAsia="zh-CN"/>
          <w14:ligatures w14:val="none"/>
        </w:rPr>
        <w:t>SKYRIUS</w:t>
      </w:r>
    </w:p>
    <w:p w14:paraId="5757D3D9" w14:textId="77777777" w:rsidR="003232C2" w:rsidRPr="003232C2" w:rsidRDefault="003232C2" w:rsidP="003232C2">
      <w:pPr>
        <w:tabs>
          <w:tab w:val="left" w:pos="0"/>
        </w:tabs>
        <w:suppressAutoHyphens/>
        <w:jc w:val="center"/>
        <w:outlineLvl w:val="6"/>
        <w:rPr>
          <w:rFonts w:eastAsia="Times New Roman" w:cs="Times New Roman"/>
          <w:b/>
          <w:bCs/>
          <w:kern w:val="0"/>
          <w:szCs w:val="24"/>
          <w:lang w:eastAsia="zh-CN"/>
          <w14:ligatures w14:val="none"/>
        </w:rPr>
      </w:pPr>
      <w:r w:rsidRPr="003232C2">
        <w:rPr>
          <w:rFonts w:eastAsia="Times New Roman" w:cs="Times New Roman"/>
          <w:b/>
          <w:bCs/>
          <w:kern w:val="0"/>
          <w:szCs w:val="24"/>
          <w:lang w:eastAsia="zh-CN"/>
          <w14:ligatures w14:val="none"/>
        </w:rPr>
        <w:t>BAIGIAMOSIOS NUOSTATOS</w:t>
      </w:r>
    </w:p>
    <w:p w14:paraId="5F67091E" w14:textId="77777777" w:rsidR="003232C2" w:rsidRPr="003232C2" w:rsidRDefault="003232C2" w:rsidP="003232C2">
      <w:pPr>
        <w:suppressAutoHyphens/>
        <w:ind w:firstLine="720"/>
        <w:jc w:val="both"/>
        <w:rPr>
          <w:rFonts w:eastAsia="Times New Roman" w:cs="Times New Roman"/>
          <w:b/>
          <w:bCs/>
          <w:kern w:val="0"/>
          <w:szCs w:val="24"/>
          <w:u w:val="single"/>
          <w:lang w:eastAsia="zh-CN"/>
          <w14:ligatures w14:val="none"/>
        </w:rPr>
      </w:pPr>
    </w:p>
    <w:p w14:paraId="0ED5A336" w14:textId="5B08D0ED"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44.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AD4CC4">
        <w:rPr>
          <w:rFonts w:eastAsia="Times New Roman" w:cs="Times New Roman"/>
          <w:kern w:val="0"/>
          <w:szCs w:val="24"/>
          <w:lang w:eastAsia="zh-CN"/>
          <w14:ligatures w14:val="none"/>
        </w:rPr>
        <w:t xml:space="preserve">, </w:t>
      </w:r>
      <w:r w:rsidRPr="003232C2">
        <w:rPr>
          <w:rFonts w:eastAsia="Times New Roman" w:cs="Times New Roman"/>
          <w:kern w:val="0"/>
          <w:szCs w:val="24"/>
          <w:lang w:eastAsia="zh-CN"/>
          <w14:ligatures w14:val="none"/>
        </w:rPr>
        <w:t>OL 2016 L 119, p. 1)</w:t>
      </w:r>
      <w:r w:rsidR="00AD4CC4">
        <w:rPr>
          <w:rFonts w:eastAsia="Times New Roman" w:cs="Times New Roman"/>
          <w:kern w:val="0"/>
          <w:szCs w:val="24"/>
          <w:lang w:eastAsia="zh-CN"/>
          <w14:ligatures w14:val="none"/>
        </w:rPr>
        <w:t>,</w:t>
      </w:r>
      <w:r w:rsidRPr="003232C2">
        <w:rPr>
          <w:rFonts w:eastAsia="Times New Roman" w:cs="Times New Roman"/>
          <w:kern w:val="0"/>
          <w:szCs w:val="24"/>
          <w:lang w:eastAsia="zh-CN"/>
          <w14:ligatures w14:val="none"/>
        </w:rPr>
        <w:t xml:space="preserve"> Lietuvos Respublikos asmens duomenų teisinės apsaugos įstatymu</w:t>
      </w:r>
      <w:r w:rsidR="00AD4CC4">
        <w:rPr>
          <w:rFonts w:eastAsia="Times New Roman" w:cs="Times New Roman"/>
          <w:kern w:val="0"/>
          <w:szCs w:val="24"/>
          <w:lang w:eastAsia="zh-CN"/>
          <w14:ligatures w14:val="none"/>
        </w:rPr>
        <w:t xml:space="preserve"> </w:t>
      </w:r>
      <w:r w:rsidRPr="003232C2">
        <w:rPr>
          <w:rFonts w:eastAsia="Times New Roman" w:cs="Times New Roman"/>
          <w:kern w:val="0"/>
          <w:szCs w:val="24"/>
          <w:lang w:eastAsia="zh-CN"/>
          <w14:ligatures w14:val="none"/>
        </w:rPr>
        <w:t>ir kit</w:t>
      </w:r>
      <w:r w:rsidR="00AD4CC4">
        <w:rPr>
          <w:rFonts w:eastAsia="Times New Roman" w:cs="Times New Roman"/>
          <w:kern w:val="0"/>
          <w:szCs w:val="24"/>
          <w:lang w:eastAsia="zh-CN"/>
          <w14:ligatures w14:val="none"/>
        </w:rPr>
        <w:t>ais</w:t>
      </w:r>
      <w:r w:rsidRPr="003232C2">
        <w:rPr>
          <w:rFonts w:eastAsia="Times New Roman" w:cs="Times New Roman"/>
          <w:kern w:val="0"/>
          <w:szCs w:val="24"/>
          <w:lang w:eastAsia="zh-CN"/>
          <w14:ligatures w14:val="none"/>
        </w:rPr>
        <w:t xml:space="preserve"> teisės akt</w:t>
      </w:r>
      <w:r w:rsidR="00AD4CC4">
        <w:rPr>
          <w:rFonts w:eastAsia="Times New Roman" w:cs="Times New Roman"/>
          <w:kern w:val="0"/>
          <w:szCs w:val="24"/>
          <w:lang w:eastAsia="zh-CN"/>
          <w14:ligatures w14:val="none"/>
        </w:rPr>
        <w:t>ais</w:t>
      </w:r>
      <w:r w:rsidRPr="003232C2">
        <w:rPr>
          <w:rFonts w:eastAsia="Times New Roman" w:cs="Times New Roman"/>
          <w:kern w:val="0"/>
          <w:szCs w:val="24"/>
          <w:lang w:eastAsia="zh-CN"/>
          <w14:ligatures w14:val="none"/>
        </w:rPr>
        <w:t>, reglamentuojanči</w:t>
      </w:r>
      <w:r w:rsidR="00AD4CC4">
        <w:rPr>
          <w:rFonts w:eastAsia="Times New Roman" w:cs="Times New Roman"/>
          <w:kern w:val="0"/>
          <w:szCs w:val="24"/>
          <w:lang w:eastAsia="zh-CN"/>
          <w14:ligatures w14:val="none"/>
        </w:rPr>
        <w:t>ais</w:t>
      </w:r>
      <w:r w:rsidRPr="003232C2">
        <w:rPr>
          <w:rFonts w:eastAsia="Times New Roman" w:cs="Times New Roman"/>
          <w:kern w:val="0"/>
          <w:szCs w:val="24"/>
          <w:lang w:eastAsia="zh-CN"/>
          <w14:ligatures w14:val="none"/>
        </w:rPr>
        <w:t xml:space="preserve"> asmens duomenų apsaugą. Asmens duomenų tvarkymo tikslas – identifikuoti </w:t>
      </w:r>
      <w:r w:rsidR="00DC10B5" w:rsidRPr="008E7A72">
        <w:rPr>
          <w:rFonts w:eastAsia="Times New Roman" w:cs="Times New Roman"/>
          <w:kern w:val="0"/>
          <w:szCs w:val="24"/>
          <w:lang w:eastAsia="zh-CN"/>
          <w14:ligatures w14:val="none"/>
        </w:rPr>
        <w:t>pareiškėjus</w:t>
      </w:r>
      <w:r w:rsidRPr="003232C2">
        <w:rPr>
          <w:rFonts w:eastAsia="Times New Roman" w:cs="Times New Roman"/>
          <w:kern w:val="0"/>
          <w:szCs w:val="24"/>
          <w:lang w:eastAsia="zh-CN"/>
          <w14:ligatures w14:val="none"/>
        </w:rPr>
        <w:t xml:space="preserve">, įvertinti </w:t>
      </w:r>
      <w:r w:rsidR="00AD4CC4">
        <w:rPr>
          <w:rFonts w:eastAsia="Times New Roman" w:cs="Times New Roman"/>
          <w:kern w:val="0"/>
          <w:szCs w:val="24"/>
          <w:lang w:eastAsia="zh-CN"/>
          <w14:ligatures w14:val="none"/>
        </w:rPr>
        <w:t>jų</w:t>
      </w:r>
      <w:r w:rsidRPr="003232C2">
        <w:rPr>
          <w:rFonts w:eastAsia="Times New Roman" w:cs="Times New Roman"/>
          <w:kern w:val="0"/>
          <w:szCs w:val="24"/>
          <w:lang w:eastAsia="zh-CN"/>
          <w14:ligatures w14:val="none"/>
        </w:rPr>
        <w:t xml:space="preserve"> teisę vykdyti projektus, </w:t>
      </w:r>
      <w:r w:rsidR="00AD4CC4">
        <w:rPr>
          <w:rFonts w:eastAsia="Times New Roman" w:cs="Times New Roman"/>
          <w:kern w:val="0"/>
          <w:szCs w:val="24"/>
          <w:lang w:eastAsia="zh-CN"/>
          <w14:ligatures w14:val="none"/>
        </w:rPr>
        <w:t>patikrinti</w:t>
      </w:r>
      <w:r w:rsidRPr="003232C2">
        <w:rPr>
          <w:rFonts w:eastAsia="Times New Roman" w:cs="Times New Roman"/>
          <w:kern w:val="0"/>
          <w:szCs w:val="24"/>
          <w:lang w:eastAsia="zh-CN"/>
          <w14:ligatures w14:val="none"/>
        </w:rPr>
        <w:t xml:space="preserve"> </w:t>
      </w:r>
      <w:r w:rsidR="00DC10B5" w:rsidRPr="008E7A72">
        <w:rPr>
          <w:rFonts w:eastAsia="Times New Roman" w:cs="Times New Roman"/>
          <w:kern w:val="0"/>
          <w:szCs w:val="24"/>
          <w:lang w:eastAsia="zh-CN"/>
          <w14:ligatures w14:val="none"/>
        </w:rPr>
        <w:t>pareiškėjų</w:t>
      </w:r>
      <w:r w:rsidRPr="00DC10B5">
        <w:rPr>
          <w:rFonts w:eastAsia="Times New Roman" w:cs="Times New Roman"/>
          <w:color w:val="EE0000"/>
          <w:kern w:val="0"/>
          <w:szCs w:val="24"/>
          <w:lang w:eastAsia="zh-CN"/>
          <w14:ligatures w14:val="none"/>
        </w:rPr>
        <w:t xml:space="preserve"> </w:t>
      </w:r>
      <w:r w:rsidRPr="003232C2">
        <w:rPr>
          <w:rFonts w:eastAsia="Times New Roman" w:cs="Times New Roman"/>
          <w:kern w:val="0"/>
          <w:szCs w:val="24"/>
          <w:lang w:eastAsia="zh-CN"/>
          <w14:ligatures w14:val="none"/>
        </w:rPr>
        <w:t xml:space="preserve">atitiktį reikalavimams ir teisę gauti finansavimą, Savivaldybei tvarkyti finansavimo apskaitą, tinkamai organizuoti konkursų finansavimą, įgyvendinimą ir kontrolę. Duomenų subjektų teisės įgyvendinamos </w:t>
      </w:r>
      <w:r w:rsidR="00573A6A">
        <w:rPr>
          <w:rFonts w:eastAsia="Times New Roman" w:cs="Times New Roman"/>
          <w:kern w:val="0"/>
          <w:szCs w:val="24"/>
          <w:lang w:eastAsia="zh-CN"/>
          <w14:ligatures w14:val="none"/>
        </w:rPr>
        <w:t xml:space="preserve">vadovaujantis </w:t>
      </w:r>
      <w:r w:rsidR="00573A6A" w:rsidRPr="00AD4CC4">
        <w:rPr>
          <w:rFonts w:eastAsia="Times New Roman" w:cs="Times New Roman"/>
          <w:kern w:val="0"/>
          <w:szCs w:val="20"/>
          <w:lang w:eastAsia="zh-CN"/>
          <w14:ligatures w14:val="none"/>
        </w:rPr>
        <w:t>Bendruoju duomenų apsaugos reglamentu ir duomenų valdytojo nustatyta tvarka.</w:t>
      </w:r>
      <w:r w:rsidRPr="003232C2">
        <w:rPr>
          <w:rFonts w:eastAsia="Times New Roman" w:cs="Times New Roman"/>
          <w:kern w:val="0"/>
          <w:szCs w:val="24"/>
          <w:lang w:eastAsia="zh-CN"/>
          <w14:ligatures w14:val="none"/>
        </w:rPr>
        <w:t xml:space="preserve"> Viešai skelbiama informacija pateikiama laikantis Bendrojo duomenų apsaugos reglamento nuostatų.</w:t>
      </w:r>
    </w:p>
    <w:p w14:paraId="34E303E4" w14:textId="30B945CE" w:rsid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45. Konkursą įgyvendinančių subjektų veiksmai ir sprendimai gali būti skundžiami Lietuvos Respublikos teisės aktų nustatyta tvarka.</w:t>
      </w:r>
    </w:p>
    <w:p w14:paraId="0419214A" w14:textId="7942A03A" w:rsidR="003232C2" w:rsidRPr="003232C2" w:rsidRDefault="003232C2" w:rsidP="003232C2">
      <w:pPr>
        <w:suppressAutoHyphens/>
        <w:ind w:firstLine="851"/>
        <w:jc w:val="both"/>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46. </w:t>
      </w:r>
      <w:r w:rsidRPr="003232C2">
        <w:rPr>
          <w:rFonts w:eastAsia="Times New Roman" w:cs="Times New Roman"/>
          <w:kern w:val="0"/>
          <w:szCs w:val="20"/>
          <w:lang w:eastAsia="zh-CN"/>
          <w14:ligatures w14:val="none"/>
        </w:rPr>
        <w:t>Konkurso organizavimo ir vykdymo dokumentai saugomi Savivaldybėje nustatyta tvarka.</w:t>
      </w:r>
    </w:p>
    <w:p w14:paraId="531ED718" w14:textId="5B2CABE3" w:rsidR="003232C2" w:rsidRP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4"/>
          <w:lang w:eastAsia="zh-CN"/>
          <w14:ligatures w14:val="none"/>
        </w:rPr>
        <w:t>4</w:t>
      </w:r>
      <w:r w:rsidRPr="00134700">
        <w:rPr>
          <w:rFonts w:eastAsia="Times New Roman" w:cs="Times New Roman"/>
          <w:kern w:val="0"/>
          <w:szCs w:val="24"/>
          <w:lang w:eastAsia="zh-CN"/>
          <w14:ligatures w14:val="none"/>
        </w:rPr>
        <w:t>7</w:t>
      </w:r>
      <w:r w:rsidRPr="003232C2">
        <w:rPr>
          <w:rFonts w:eastAsia="Times New Roman" w:cs="Times New Roman"/>
          <w:kern w:val="0"/>
          <w:szCs w:val="24"/>
          <w:lang w:eastAsia="zh-CN"/>
          <w14:ligatures w14:val="none"/>
        </w:rPr>
        <w:t xml:space="preserve">. Šis Aprašas gali būti keičiamas, papildomas ar pripažįstamas netekusiu galios </w:t>
      </w:r>
      <w:r w:rsidRPr="003232C2">
        <w:rPr>
          <w:rFonts w:eastAsia="Calibri" w:cs="Times New Roman"/>
          <w:kern w:val="0"/>
          <w:lang w:eastAsia="zh-CN"/>
          <w14:ligatures w14:val="none"/>
        </w:rPr>
        <w:t>S</w:t>
      </w:r>
      <w:r w:rsidRPr="003232C2">
        <w:rPr>
          <w:rFonts w:eastAsia="Times New Roman" w:cs="Times New Roman"/>
          <w:kern w:val="0"/>
          <w:szCs w:val="24"/>
          <w:lang w:eastAsia="zh-CN"/>
          <w14:ligatures w14:val="none"/>
        </w:rPr>
        <w:t>avivaldybės tarybos sprendimu.</w:t>
      </w:r>
    </w:p>
    <w:p w14:paraId="612E8AEF" w14:textId="5A112ACB" w:rsidR="003232C2" w:rsidRDefault="003232C2" w:rsidP="003232C2">
      <w:pPr>
        <w:suppressAutoHyphens/>
        <w:ind w:firstLine="851"/>
        <w:jc w:val="both"/>
        <w:rPr>
          <w:rFonts w:eastAsia="Times New Roman" w:cs="Times New Roman"/>
          <w:kern w:val="0"/>
          <w:szCs w:val="20"/>
          <w:lang w:eastAsia="zh-CN"/>
          <w14:ligatures w14:val="none"/>
        </w:rPr>
      </w:pPr>
      <w:r w:rsidRPr="003232C2">
        <w:rPr>
          <w:rFonts w:eastAsia="Times New Roman" w:cs="Times New Roman"/>
          <w:kern w:val="0"/>
          <w:szCs w:val="20"/>
          <w:lang w:eastAsia="zh-CN"/>
          <w14:ligatures w14:val="none"/>
        </w:rPr>
        <w:t>4</w:t>
      </w:r>
      <w:r w:rsidRPr="00134700">
        <w:rPr>
          <w:rFonts w:eastAsia="Times New Roman" w:cs="Times New Roman"/>
          <w:kern w:val="0"/>
          <w:szCs w:val="20"/>
          <w:lang w:eastAsia="zh-CN"/>
          <w14:ligatures w14:val="none"/>
        </w:rPr>
        <w:t>8</w:t>
      </w:r>
      <w:r w:rsidRPr="003232C2">
        <w:rPr>
          <w:rFonts w:eastAsia="Times New Roman" w:cs="Times New Roman"/>
          <w:kern w:val="0"/>
          <w:szCs w:val="20"/>
          <w:lang w:eastAsia="zh-CN"/>
          <w14:ligatures w14:val="none"/>
        </w:rPr>
        <w:t xml:space="preserve">. Organizuojant konkursą laikomasi lyčių lygybės, lygių galimybių ir nediskriminavimo </w:t>
      </w:r>
      <w:r w:rsidR="00573A6A" w:rsidRPr="003232C2">
        <w:rPr>
          <w:rFonts w:eastAsia="Times New Roman" w:cs="Times New Roman"/>
          <w:kern w:val="0"/>
          <w:szCs w:val="20"/>
          <w:lang w:eastAsia="zh-CN"/>
          <w14:ligatures w14:val="none"/>
        </w:rPr>
        <w:t xml:space="preserve">principų </w:t>
      </w:r>
      <w:r w:rsidRPr="003232C2">
        <w:rPr>
          <w:rFonts w:eastAsia="Times New Roman" w:cs="Times New Roman"/>
          <w:kern w:val="0"/>
          <w:szCs w:val="20"/>
          <w:lang w:eastAsia="zh-CN"/>
          <w14:ligatures w14:val="none"/>
        </w:rPr>
        <w:t>(dėl lyties, rasės, tautybės, pilietybės, kalbos, kilmės, socialinės padėties, tikėjimo, įsitikinimų ar pažiūrų, amžiaus, negalios, lytinės orientacijos, etninės priklausomybės, religijos ir kitų diskriminacinių motyvų).</w:t>
      </w:r>
    </w:p>
    <w:p w14:paraId="70724C63" w14:textId="77777777" w:rsidR="00573A6A" w:rsidRDefault="00573A6A" w:rsidP="003232C2">
      <w:pPr>
        <w:suppressAutoHyphens/>
        <w:ind w:firstLine="851"/>
        <w:jc w:val="both"/>
        <w:rPr>
          <w:rFonts w:eastAsia="Times New Roman" w:cs="Times New Roman"/>
          <w:kern w:val="0"/>
          <w:szCs w:val="20"/>
          <w:lang w:eastAsia="zh-CN"/>
          <w14:ligatures w14:val="none"/>
        </w:rPr>
      </w:pPr>
    </w:p>
    <w:p w14:paraId="23025E39" w14:textId="77777777" w:rsidR="00F34A7C" w:rsidRDefault="00F34A7C" w:rsidP="003232C2">
      <w:pPr>
        <w:suppressAutoHyphens/>
        <w:jc w:val="center"/>
        <w:rPr>
          <w:rFonts w:eastAsia="Times New Roman" w:cs="Times New Roman"/>
          <w:kern w:val="0"/>
          <w:szCs w:val="24"/>
          <w:lang w:eastAsia="zh-CN"/>
          <w14:ligatures w14:val="none"/>
        </w:rPr>
      </w:pPr>
    </w:p>
    <w:p w14:paraId="6D507CA2" w14:textId="4502FCBD" w:rsidR="00D22226" w:rsidRPr="00F34A7C" w:rsidRDefault="003232C2" w:rsidP="00F34A7C">
      <w:pPr>
        <w:suppressAutoHyphens/>
        <w:jc w:val="center"/>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______________</w:t>
      </w:r>
      <w:r w:rsidR="00F34A7C">
        <w:rPr>
          <w:rFonts w:eastAsia="Times New Roman" w:cs="Times New Roman"/>
          <w:kern w:val="0"/>
          <w:szCs w:val="24"/>
          <w:lang w:eastAsia="zh-CN"/>
          <w14:ligatures w14:val="none"/>
        </w:rPr>
        <w:t>__________</w:t>
      </w:r>
    </w:p>
    <w:sectPr w:rsidR="00D22226" w:rsidRPr="00F34A7C" w:rsidSect="00F34A7C">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8ABB2" w14:textId="77777777" w:rsidR="0010223D" w:rsidRDefault="0010223D">
      <w:r>
        <w:separator/>
      </w:r>
    </w:p>
  </w:endnote>
  <w:endnote w:type="continuationSeparator" w:id="0">
    <w:p w14:paraId="0A3820CB" w14:textId="77777777" w:rsidR="0010223D" w:rsidRDefault="0010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B9D8F" w14:textId="77777777" w:rsidR="0010223D" w:rsidRDefault="0010223D">
      <w:r>
        <w:separator/>
      </w:r>
    </w:p>
  </w:footnote>
  <w:footnote w:type="continuationSeparator" w:id="0">
    <w:p w14:paraId="55F98983" w14:textId="77777777" w:rsidR="0010223D" w:rsidRDefault="0010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292937"/>
      <w:docPartObj>
        <w:docPartGallery w:val="Page Numbers (Top of Page)"/>
        <w:docPartUnique/>
      </w:docPartObj>
    </w:sdtPr>
    <w:sdtEndPr/>
    <w:sdtContent>
      <w:p w14:paraId="27D7C5CE" w14:textId="77777777" w:rsidR="00137710" w:rsidRDefault="004D0599">
        <w:pPr>
          <w:pStyle w:val="Antrats"/>
          <w:jc w:val="center"/>
        </w:pPr>
        <w:r>
          <w:fldChar w:fldCharType="begin"/>
        </w:r>
        <w:r>
          <w:instrText>PAGE   \* MERGEFORMAT</w:instrText>
        </w:r>
        <w:r>
          <w:fldChar w:fldCharType="separate"/>
        </w:r>
        <w:r>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74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E724C0"/>
    <w:multiLevelType w:val="multilevel"/>
    <w:tmpl w:val="2498218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63405617">
    <w:abstractNumId w:val="0"/>
  </w:num>
  <w:num w:numId="2" w16cid:durableId="185133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C2"/>
    <w:rsid w:val="000430DD"/>
    <w:rsid w:val="0010223D"/>
    <w:rsid w:val="00134700"/>
    <w:rsid w:val="00137710"/>
    <w:rsid w:val="001A7C5B"/>
    <w:rsid w:val="00290E5A"/>
    <w:rsid w:val="002A5B6C"/>
    <w:rsid w:val="002B0B03"/>
    <w:rsid w:val="002B3F73"/>
    <w:rsid w:val="003232C2"/>
    <w:rsid w:val="0033798B"/>
    <w:rsid w:val="003C7D46"/>
    <w:rsid w:val="003F47FC"/>
    <w:rsid w:val="004336FD"/>
    <w:rsid w:val="004D0599"/>
    <w:rsid w:val="004E1D00"/>
    <w:rsid w:val="00573A6A"/>
    <w:rsid w:val="005B7442"/>
    <w:rsid w:val="005C763E"/>
    <w:rsid w:val="005E483C"/>
    <w:rsid w:val="0060591C"/>
    <w:rsid w:val="006844F5"/>
    <w:rsid w:val="00857F5D"/>
    <w:rsid w:val="008E7A72"/>
    <w:rsid w:val="00941C09"/>
    <w:rsid w:val="00943711"/>
    <w:rsid w:val="0094728F"/>
    <w:rsid w:val="00A2098B"/>
    <w:rsid w:val="00A20B43"/>
    <w:rsid w:val="00A62EC6"/>
    <w:rsid w:val="00A93882"/>
    <w:rsid w:val="00AD4CC4"/>
    <w:rsid w:val="00B406E6"/>
    <w:rsid w:val="00BC1913"/>
    <w:rsid w:val="00BE6A26"/>
    <w:rsid w:val="00C74415"/>
    <w:rsid w:val="00CD2136"/>
    <w:rsid w:val="00D22226"/>
    <w:rsid w:val="00D676A3"/>
    <w:rsid w:val="00DA1A33"/>
    <w:rsid w:val="00DC10B5"/>
    <w:rsid w:val="00E212C6"/>
    <w:rsid w:val="00F34A7C"/>
    <w:rsid w:val="00F937FA"/>
    <w:rsid w:val="00FC70F4"/>
    <w:rsid w:val="00FE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39FA"/>
  <w15:chartTrackingRefBased/>
  <w15:docId w15:val="{77319DC2-11FE-4FD6-AB52-FBC56CD5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232C2"/>
    <w:pPr>
      <w:tabs>
        <w:tab w:val="center" w:pos="4819"/>
        <w:tab w:val="right" w:pos="9638"/>
      </w:tabs>
    </w:pPr>
  </w:style>
  <w:style w:type="character" w:customStyle="1" w:styleId="AntratsDiagrama">
    <w:name w:val="Antraštės Diagrama"/>
    <w:basedOn w:val="Numatytasispastraiposriftas"/>
    <w:link w:val="Antrats"/>
    <w:uiPriority w:val="99"/>
    <w:rsid w:val="003232C2"/>
  </w:style>
  <w:style w:type="paragraph" w:styleId="Porat">
    <w:name w:val="footer"/>
    <w:basedOn w:val="prastasis"/>
    <w:link w:val="PoratDiagrama"/>
    <w:uiPriority w:val="99"/>
    <w:unhideWhenUsed/>
    <w:rsid w:val="00F34A7C"/>
    <w:pPr>
      <w:tabs>
        <w:tab w:val="center" w:pos="4819"/>
        <w:tab w:val="right" w:pos="9638"/>
      </w:tabs>
    </w:pPr>
  </w:style>
  <w:style w:type="character" w:customStyle="1" w:styleId="PoratDiagrama">
    <w:name w:val="Poraštė Diagrama"/>
    <w:basedOn w:val="Numatytasispastraiposriftas"/>
    <w:link w:val="Porat"/>
    <w:uiPriority w:val="99"/>
    <w:rsid w:val="00F34A7C"/>
  </w:style>
  <w:style w:type="paragraph" w:styleId="Sraopastraipa">
    <w:name w:val="List Paragraph"/>
    <w:basedOn w:val="prastasis"/>
    <w:uiPriority w:val="34"/>
    <w:qFormat/>
    <w:rsid w:val="00F34A7C"/>
    <w:pPr>
      <w:ind w:left="720"/>
      <w:contextualSpacing/>
    </w:pPr>
  </w:style>
  <w:style w:type="character" w:styleId="Hipersaitas">
    <w:name w:val="Hyperlink"/>
    <w:basedOn w:val="Numatytasispastraiposriftas"/>
    <w:uiPriority w:val="99"/>
    <w:unhideWhenUsed/>
    <w:rsid w:val="00E212C6"/>
    <w:rPr>
      <w:color w:val="0563C1" w:themeColor="hyperlink"/>
      <w:u w:val="single"/>
    </w:rPr>
  </w:style>
  <w:style w:type="character" w:styleId="Neapdorotaspaminjimas">
    <w:name w:val="Unresolved Mention"/>
    <w:basedOn w:val="Numatytasispastraiposriftas"/>
    <w:uiPriority w:val="99"/>
    <w:semiHidden/>
    <w:unhideWhenUsed/>
    <w:rsid w:val="00E2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13561</Words>
  <Characters>7731</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Vepštienė</dc:creator>
  <cp:lastModifiedBy>Diana Brazdžiunienė</cp:lastModifiedBy>
  <cp:revision>2</cp:revision>
  <dcterms:created xsi:type="dcterms:W3CDTF">2025-11-14T07:06:00Z</dcterms:created>
  <dcterms:modified xsi:type="dcterms:W3CDTF">2025-11-14T07:06:00Z</dcterms:modified>
</cp:coreProperties>
</file>