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CA10"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Panevėžio miesto savivaldybės tarybos</w:t>
      </w:r>
    </w:p>
    <w:p w14:paraId="6296B0B6"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 xml:space="preserve">                               sprendimo Nr.</w:t>
      </w:r>
    </w:p>
    <w:p w14:paraId="4A061B58" w14:textId="77777777" w:rsidR="00FA4849" w:rsidRDefault="00FA4849" w:rsidP="00FA4849">
      <w:pPr>
        <w:tabs>
          <w:tab w:val="left" w:pos="6521"/>
        </w:tabs>
        <w:suppressAutoHyphens w:val="0"/>
        <w:overflowPunct w:val="0"/>
        <w:autoSpaceDE w:val="0"/>
        <w:autoSpaceDN w:val="0"/>
        <w:adjustRightInd w:val="0"/>
        <w:ind w:firstLine="5103"/>
        <w:textAlignment w:val="baseline"/>
        <w:rPr>
          <w:bCs/>
          <w:sz w:val="24"/>
          <w:szCs w:val="24"/>
          <w:lang w:eastAsia="zh-CN"/>
        </w:rPr>
      </w:pPr>
      <w:r>
        <w:rPr>
          <w:bCs/>
          <w:sz w:val="24"/>
          <w:szCs w:val="24"/>
          <w:lang w:eastAsia="zh-CN"/>
        </w:rPr>
        <w:t>priedas</w:t>
      </w:r>
    </w:p>
    <w:p w14:paraId="6753E804" w14:textId="77777777" w:rsidR="00FA4849" w:rsidRDefault="00FA4849" w:rsidP="00FA4849">
      <w:pPr>
        <w:tabs>
          <w:tab w:val="left" w:pos="6521"/>
        </w:tabs>
        <w:suppressAutoHyphens w:val="0"/>
        <w:overflowPunct w:val="0"/>
        <w:autoSpaceDE w:val="0"/>
        <w:autoSpaceDN w:val="0"/>
        <w:adjustRightInd w:val="0"/>
        <w:spacing w:before="120"/>
        <w:textAlignment w:val="baseline"/>
        <w:rPr>
          <w:b/>
          <w:sz w:val="24"/>
          <w:szCs w:val="24"/>
          <w:lang w:eastAsia="zh-CN"/>
        </w:rPr>
      </w:pPr>
    </w:p>
    <w:p w14:paraId="18F8D49F" w14:textId="77777777"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3FAF6280"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D9235B">
        <w:rPr>
          <w:sz w:val="24"/>
          <w:szCs w:val="24"/>
          <w:lang w:eastAsia="en-US"/>
        </w:rPr>
        <w:t>G</w:t>
      </w:r>
      <w:r w:rsidR="00D9235B" w:rsidRPr="00B36C42">
        <w:rPr>
          <w:sz w:val="24"/>
          <w:szCs w:val="24"/>
          <w:lang w:eastAsia="en-US"/>
        </w:rPr>
        <w:t xml:space="preserve">. </w:t>
      </w:r>
      <w:r w:rsidR="00D9235B">
        <w:rPr>
          <w:sz w:val="24"/>
          <w:szCs w:val="24"/>
          <w:lang w:eastAsia="en-US"/>
        </w:rPr>
        <w:t>Š</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r w:rsidR="00351431">
        <w:rPr>
          <w:sz w:val="24"/>
        </w:rPr>
        <w:t>Ternitas</w:t>
      </w:r>
      <w:r w:rsidR="00FB48E4" w:rsidRPr="00FB48E4">
        <w:rPr>
          <w:sz w:val="24"/>
        </w:rPr>
        <w:t>“</w:t>
      </w:r>
      <w:bookmarkEnd w:id="0"/>
      <w:r w:rsidR="00FB48E4" w:rsidRPr="00FB48E4">
        <w:rPr>
          <w:sz w:val="24"/>
        </w:rPr>
        <w:t xml:space="preserve"> (juridinio asmens kodas </w:t>
      </w:r>
      <w:r w:rsidR="00351431">
        <w:rPr>
          <w:sz w:val="24"/>
        </w:rPr>
        <w:t>304469400</w:t>
      </w:r>
      <w:r w:rsidR="00FB48E4" w:rsidRPr="00FB48E4">
        <w:rPr>
          <w:sz w:val="24"/>
        </w:rPr>
        <w:t xml:space="preserve">, buveinės adresas: Panevėžys, </w:t>
      </w:r>
      <w:r w:rsidR="00351431">
        <w:rPr>
          <w:sz w:val="24"/>
        </w:rPr>
        <w:t>Elektronikos g. 34-3</w:t>
      </w:r>
      <w:r w:rsidR="00FB48E4" w:rsidRPr="00FB48E4">
        <w:rPr>
          <w:sz w:val="24"/>
        </w:rPr>
        <w:t xml:space="preserve">), atstovaujama direktoriaus </w:t>
      </w:r>
      <w:r w:rsidR="00D9235B">
        <w:rPr>
          <w:sz w:val="24"/>
          <w:szCs w:val="24"/>
          <w:lang w:eastAsia="en-US"/>
        </w:rPr>
        <w:t>D</w:t>
      </w:r>
      <w:r w:rsidR="00D9235B" w:rsidRPr="00B36C42">
        <w:rPr>
          <w:sz w:val="24"/>
          <w:szCs w:val="24"/>
          <w:lang w:eastAsia="en-US"/>
        </w:rPr>
        <w:t xml:space="preserve">. </w:t>
      </w:r>
      <w:r w:rsidR="00D9235B">
        <w:rPr>
          <w:sz w:val="24"/>
          <w:szCs w:val="24"/>
          <w:lang w:eastAsia="en-US"/>
        </w:rPr>
        <w:t>R</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r w:rsidR="00FB48E4" w:rsidRPr="00FB48E4">
        <w:rPr>
          <w:sz w:val="24"/>
        </w:rPr>
        <w:t xml:space="preserve">, veikiančio pagal </w:t>
      </w:r>
      <w:r w:rsidR="0078564F" w:rsidRPr="0078564F">
        <w:rPr>
          <w:sz w:val="24"/>
        </w:rPr>
        <w:t>UAB „Ternitas“</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1A02915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351431">
        <w:rPr>
          <w:i/>
          <w:iCs/>
          <w:sz w:val="24"/>
          <w:szCs w:val="24"/>
          <w:lang w:eastAsia="zh-CN"/>
        </w:rPr>
        <w:t>4,4653</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2701/0014:87</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4400-3872-3298</w:t>
      </w:r>
      <w:r w:rsidR="00AA156F">
        <w:rPr>
          <w:i/>
          <w:iCs/>
          <w:sz w:val="24"/>
          <w:szCs w:val="24"/>
          <w:lang w:eastAsia="zh-CN"/>
        </w:rPr>
        <w:t>)</w:t>
      </w:r>
      <w:r w:rsidR="00351431" w:rsidRPr="00351431">
        <w:rPr>
          <w:i/>
          <w:iCs/>
          <w:sz w:val="24"/>
          <w:szCs w:val="24"/>
          <w:lang w:eastAsia="zh-CN"/>
        </w:rPr>
        <w:t xml:space="preserve">, esančio Panevėžyje, </w:t>
      </w:r>
      <w:r w:rsidR="00104A45">
        <w:rPr>
          <w:i/>
          <w:iCs/>
          <w:sz w:val="24"/>
          <w:szCs w:val="24"/>
          <w:lang w:eastAsia="zh-CN"/>
        </w:rPr>
        <w:t>Elektronikos g. 34</w:t>
      </w:r>
      <w:r w:rsidR="00351431" w:rsidRPr="00351431">
        <w:rPr>
          <w:i/>
          <w:iCs/>
          <w:sz w:val="24"/>
          <w:szCs w:val="24"/>
          <w:lang w:eastAsia="zh-CN"/>
        </w:rPr>
        <w:t xml:space="preserve">, </w:t>
      </w:r>
      <w:r w:rsidR="00104A45">
        <w:rPr>
          <w:i/>
          <w:iCs/>
          <w:sz w:val="24"/>
          <w:szCs w:val="24"/>
          <w:lang w:eastAsia="zh-CN"/>
        </w:rPr>
        <w:t>1,0578</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104A45">
        <w:rPr>
          <w:i/>
          <w:iCs/>
          <w:sz w:val="24"/>
          <w:szCs w:val="24"/>
          <w:lang w:eastAsia="zh-CN"/>
        </w:rPr>
        <w:t>negyvenamajai patalpai</w:t>
      </w:r>
      <w:r w:rsidR="00351431" w:rsidRPr="00351431">
        <w:rPr>
          <w:i/>
          <w:iCs/>
          <w:sz w:val="24"/>
          <w:szCs w:val="24"/>
          <w:lang w:eastAsia="zh-CN"/>
        </w:rPr>
        <w:t xml:space="preserve"> – </w:t>
      </w:r>
      <w:r w:rsidR="00104A45">
        <w:rPr>
          <w:i/>
          <w:iCs/>
          <w:sz w:val="24"/>
          <w:szCs w:val="24"/>
          <w:lang w:eastAsia="zh-CN"/>
        </w:rPr>
        <w:t>sandėliui</w:t>
      </w:r>
      <w:r w:rsidR="00351431" w:rsidRPr="00351431">
        <w:rPr>
          <w:i/>
          <w:iCs/>
          <w:sz w:val="24"/>
          <w:szCs w:val="24"/>
          <w:lang w:eastAsia="zh-CN"/>
        </w:rPr>
        <w:t xml:space="preserve"> (unikalus Nr. </w:t>
      </w:r>
      <w:r w:rsidR="00104A45">
        <w:rPr>
          <w:i/>
          <w:iCs/>
          <w:sz w:val="24"/>
          <w:szCs w:val="24"/>
          <w:lang w:eastAsia="zh-CN"/>
        </w:rPr>
        <w:t>4400-6467-0422:6863</w:t>
      </w:r>
      <w:r w:rsidR="00351431" w:rsidRPr="00351431">
        <w:rPr>
          <w:i/>
          <w:iCs/>
          <w:sz w:val="24"/>
          <w:szCs w:val="24"/>
          <w:lang w:eastAsia="zh-CN"/>
        </w:rPr>
        <w:t>)</w:t>
      </w:r>
      <w:r w:rsidR="00104A45">
        <w:rPr>
          <w:i/>
          <w:iCs/>
          <w:sz w:val="24"/>
          <w:szCs w:val="24"/>
          <w:lang w:eastAsia="zh-CN"/>
        </w:rPr>
        <w:t>,</w:t>
      </w:r>
      <w:r w:rsidR="00104A45" w:rsidRPr="00104A45">
        <w:t xml:space="preserve"> </w:t>
      </w:r>
      <w:r w:rsidR="00104A45" w:rsidRPr="00104A45">
        <w:rPr>
          <w:i/>
          <w:iCs/>
          <w:sz w:val="24"/>
          <w:szCs w:val="24"/>
          <w:lang w:eastAsia="zh-CN"/>
        </w:rPr>
        <w:t>esančia</w:t>
      </w:r>
      <w:r w:rsidR="00AA156F">
        <w:rPr>
          <w:i/>
          <w:iCs/>
          <w:sz w:val="24"/>
          <w:szCs w:val="24"/>
          <w:lang w:eastAsia="zh-CN"/>
        </w:rPr>
        <w:t>m</w:t>
      </w:r>
      <w:r w:rsidR="00104A45" w:rsidRPr="00104A45">
        <w:rPr>
          <w:i/>
          <w:iCs/>
          <w:sz w:val="24"/>
          <w:szCs w:val="24"/>
          <w:lang w:eastAsia="zh-CN"/>
        </w:rPr>
        <w:t xml:space="preserve"> pastate – </w:t>
      </w:r>
      <w:r w:rsidR="00104A45">
        <w:rPr>
          <w:i/>
          <w:iCs/>
          <w:sz w:val="24"/>
          <w:szCs w:val="24"/>
          <w:lang w:eastAsia="zh-CN"/>
        </w:rPr>
        <w:t>sandėlyje</w:t>
      </w:r>
      <w:r w:rsidR="00104A45" w:rsidRPr="00104A45">
        <w:rPr>
          <w:i/>
          <w:iCs/>
          <w:sz w:val="24"/>
          <w:szCs w:val="24"/>
          <w:lang w:eastAsia="zh-CN"/>
        </w:rPr>
        <w:t xml:space="preserve"> (unikalus Nr. </w:t>
      </w:r>
      <w:r w:rsidR="00695346">
        <w:rPr>
          <w:i/>
          <w:iCs/>
          <w:sz w:val="24"/>
          <w:szCs w:val="24"/>
          <w:lang w:eastAsia="zh-CN"/>
        </w:rPr>
        <w:t>4400-0557-6261</w:t>
      </w:r>
      <w:r w:rsidR="00104A45" w:rsidRPr="00104A45">
        <w:rPr>
          <w:i/>
          <w:iCs/>
          <w:sz w:val="24"/>
          <w:szCs w:val="24"/>
          <w:lang w:eastAsia="zh-CN"/>
        </w:rPr>
        <w:t>), adresu Elektronikos g. 34</w:t>
      </w:r>
      <w:r w:rsidR="00695346">
        <w:rPr>
          <w:i/>
          <w:iCs/>
          <w:sz w:val="24"/>
          <w:szCs w:val="24"/>
          <w:lang w:eastAsia="zh-CN"/>
        </w:rPr>
        <w:t>B</w:t>
      </w:r>
      <w:r w:rsidR="00351431" w:rsidRPr="00351431">
        <w:rPr>
          <w:i/>
          <w:iCs/>
          <w:sz w:val="24"/>
          <w:szCs w:val="24"/>
          <w:lang w:eastAsia="zh-CN"/>
        </w:rPr>
        <w:t xml:space="preserve"> (žemės sklypo </w:t>
      </w:r>
      <w:r w:rsidR="00695346">
        <w:rPr>
          <w:i/>
          <w:iCs/>
          <w:sz w:val="24"/>
          <w:szCs w:val="24"/>
          <w:lang w:eastAsia="zh-CN"/>
        </w:rPr>
        <w:t>0,1888</w:t>
      </w:r>
      <w:r w:rsidR="00351431" w:rsidRPr="00351431">
        <w:rPr>
          <w:i/>
          <w:iCs/>
          <w:sz w:val="24"/>
          <w:szCs w:val="24"/>
          <w:lang w:eastAsia="zh-CN"/>
        </w:rPr>
        <w:t xml:space="preserve"> ha ploto žemės dalis), </w:t>
      </w:r>
      <w:r w:rsidR="00695346" w:rsidRPr="00695346">
        <w:rPr>
          <w:i/>
          <w:iCs/>
          <w:sz w:val="24"/>
          <w:szCs w:val="24"/>
          <w:lang w:eastAsia="zh-CN"/>
        </w:rPr>
        <w:t xml:space="preserve">negyvenamajai patalpai – </w:t>
      </w:r>
      <w:r w:rsidR="007A5A3C">
        <w:rPr>
          <w:i/>
          <w:iCs/>
          <w:sz w:val="24"/>
          <w:szCs w:val="24"/>
          <w:lang w:eastAsia="zh-CN"/>
        </w:rPr>
        <w:t>gamybinei patalpai</w:t>
      </w:r>
      <w:r w:rsidR="00695346" w:rsidRPr="00695346">
        <w:rPr>
          <w:i/>
          <w:iCs/>
          <w:sz w:val="24"/>
          <w:szCs w:val="24"/>
          <w:lang w:eastAsia="zh-CN"/>
        </w:rPr>
        <w:t xml:space="preserve"> (unikalus Nr. </w:t>
      </w:r>
      <w:r w:rsidR="007A5A3C">
        <w:rPr>
          <w:i/>
          <w:iCs/>
          <w:sz w:val="24"/>
          <w:szCs w:val="24"/>
          <w:lang w:eastAsia="zh-CN"/>
        </w:rPr>
        <w:t>4400-6319-5872:6522</w:t>
      </w:r>
      <w:r w:rsidR="00695346" w:rsidRPr="00695346">
        <w:rPr>
          <w:i/>
          <w:iCs/>
          <w:sz w:val="24"/>
          <w:szCs w:val="24"/>
          <w:lang w:eastAsia="zh-CN"/>
        </w:rPr>
        <w:t xml:space="preserve">), esančiai pastate – </w:t>
      </w:r>
      <w:r w:rsidR="007A5A3C">
        <w:rPr>
          <w:i/>
          <w:iCs/>
          <w:sz w:val="24"/>
          <w:szCs w:val="24"/>
          <w:lang w:eastAsia="zh-CN"/>
        </w:rPr>
        <w:t>gamybiniame pastate</w:t>
      </w:r>
      <w:r w:rsidR="00695346" w:rsidRPr="00695346">
        <w:rPr>
          <w:i/>
          <w:iCs/>
          <w:sz w:val="24"/>
          <w:szCs w:val="24"/>
          <w:lang w:eastAsia="zh-CN"/>
        </w:rPr>
        <w:t xml:space="preserve"> (unikalus Nr. </w:t>
      </w:r>
      <w:r w:rsidR="007A5A3C">
        <w:rPr>
          <w:i/>
          <w:iCs/>
          <w:sz w:val="24"/>
          <w:szCs w:val="24"/>
          <w:lang w:eastAsia="zh-CN"/>
        </w:rPr>
        <w:t>4400-5397-6733</w:t>
      </w:r>
      <w:r w:rsidR="00695346" w:rsidRPr="00695346">
        <w:rPr>
          <w:i/>
          <w:iCs/>
          <w:sz w:val="24"/>
          <w:szCs w:val="24"/>
          <w:lang w:eastAsia="zh-CN"/>
        </w:rPr>
        <w:t>)</w:t>
      </w:r>
      <w:r w:rsidR="00AA156F">
        <w:rPr>
          <w:i/>
          <w:iCs/>
          <w:sz w:val="24"/>
          <w:szCs w:val="24"/>
          <w:lang w:eastAsia="zh-CN"/>
        </w:rPr>
        <w:t xml:space="preserve"> </w:t>
      </w:r>
      <w:r w:rsidR="00695346" w:rsidRPr="00695346">
        <w:rPr>
          <w:i/>
          <w:iCs/>
          <w:sz w:val="24"/>
          <w:szCs w:val="24"/>
          <w:lang w:eastAsia="zh-CN"/>
        </w:rPr>
        <w:t>(žemės sklypo 0,</w:t>
      </w:r>
      <w:r w:rsidR="007A5A3C">
        <w:rPr>
          <w:i/>
          <w:iCs/>
          <w:sz w:val="24"/>
          <w:szCs w:val="24"/>
          <w:lang w:eastAsia="zh-CN"/>
        </w:rPr>
        <w:t>8690</w:t>
      </w:r>
      <w:r w:rsidR="00695346" w:rsidRPr="00695346">
        <w:rPr>
          <w:i/>
          <w:iCs/>
          <w:sz w:val="24"/>
          <w:szCs w:val="24"/>
          <w:lang w:eastAsia="zh-CN"/>
        </w:rPr>
        <w:t xml:space="preserve"> ha ploto žemės dalis)</w:t>
      </w:r>
      <w:r w:rsidR="00351431" w:rsidRPr="00351431">
        <w:rPr>
          <w:i/>
          <w:iCs/>
          <w:sz w:val="24"/>
          <w:szCs w:val="24"/>
          <w:lang w:eastAsia="zh-CN"/>
        </w:rPr>
        <w:t xml:space="preserve">, </w:t>
      </w:r>
      <w:r w:rsidR="007F287F">
        <w:rPr>
          <w:i/>
          <w:iCs/>
          <w:sz w:val="24"/>
          <w:szCs w:val="24"/>
          <w:lang w:eastAsia="zh-CN"/>
        </w:rPr>
        <w:t xml:space="preserve">kitiems inžineriniams statiniams – kiemo aikštelei (unikalus Nr. 4400-2098-7862) </w:t>
      </w:r>
      <w:r w:rsidR="00351431" w:rsidRPr="00351431">
        <w:rPr>
          <w:i/>
          <w:iCs/>
          <w:sz w:val="24"/>
          <w:szCs w:val="24"/>
          <w:lang w:eastAsia="zh-CN"/>
        </w:rPr>
        <w:t>eksploatuoti</w:t>
      </w:r>
      <w:r w:rsidR="007A5A3C">
        <w:rPr>
          <w:i/>
          <w:iCs/>
          <w:sz w:val="24"/>
          <w:szCs w:val="24"/>
          <w:lang w:eastAsia="zh-CN"/>
        </w:rPr>
        <w:t>.</w:t>
      </w:r>
    </w:p>
    <w:p w14:paraId="74C48BD7" w14:textId="760FE208" w:rsidR="001F6C25" w:rsidRPr="00FB48E4" w:rsidRDefault="001F6C25" w:rsidP="001F6C25">
      <w:pPr>
        <w:ind w:firstLine="720"/>
        <w:jc w:val="both"/>
        <w:textAlignment w:val="baseline"/>
        <w:rPr>
          <w:sz w:val="24"/>
          <w:szCs w:val="24"/>
          <w:lang w:eastAsia="zh-CN"/>
        </w:rPr>
      </w:pPr>
      <w:bookmarkStart w:id="1" w:name="_Hlk215152091"/>
      <w:r w:rsidRPr="003A52D4">
        <w:rPr>
          <w:sz w:val="24"/>
          <w:szCs w:val="24"/>
          <w:lang w:eastAsia="zh-CN"/>
        </w:rPr>
        <w:t xml:space="preserve">2. Žemės sklypas išnuomojamas </w:t>
      </w:r>
      <w:r w:rsidRPr="003A52D4">
        <w:rPr>
          <w:i/>
          <w:iCs/>
          <w:sz w:val="24"/>
          <w:szCs w:val="24"/>
          <w:lang w:eastAsia="zh-CN"/>
        </w:rPr>
        <w:t>2</w:t>
      </w:r>
      <w:r>
        <w:rPr>
          <w:i/>
          <w:iCs/>
          <w:sz w:val="24"/>
          <w:szCs w:val="24"/>
          <w:lang w:eastAsia="zh-CN"/>
        </w:rPr>
        <w:t>7</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054E6E">
        <w:rPr>
          <w:i/>
          <w:iCs/>
          <w:sz w:val="24"/>
          <w:szCs w:val="24"/>
          <w:highlight w:val="yellow"/>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 xml:space="preserve"> ir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5B06F80A"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3"/>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475919" w:rsidRDefault="00E86B8A" w:rsidP="00E730D6">
      <w:pPr>
        <w:ind w:firstLine="720"/>
        <w:jc w:val="both"/>
        <w:rPr>
          <w:i/>
          <w:iCs/>
          <w:sz w:val="24"/>
          <w:szCs w:val="24"/>
          <w:lang w:eastAsia="en-US"/>
        </w:rPr>
      </w:pPr>
      <w:bookmarkStart w:id="4" w:name="part_e308d8cccb304025a9f690eafbceeb93"/>
      <w:bookmarkEnd w:id="4"/>
      <w:r w:rsidRPr="00475919">
        <w:rPr>
          <w:sz w:val="24"/>
          <w:szCs w:val="24"/>
          <w:lang w:eastAsia="en-US"/>
        </w:rPr>
        <w:lastRenderedPageBreak/>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Default="00E86B8A" w:rsidP="00E730D6">
      <w:pPr>
        <w:ind w:firstLine="720"/>
        <w:jc w:val="both"/>
        <w:rPr>
          <w:sz w:val="24"/>
          <w:szCs w:val="24"/>
          <w:lang w:eastAsia="en-US"/>
        </w:rPr>
      </w:pPr>
      <w:bookmarkStart w:id="5" w:name="part_0cfcfaafd0de4467962fda1247b4d1f9"/>
      <w:bookmarkStart w:id="6" w:name="part_99e5e30cc5ca4df38307ba992da9a367"/>
      <w:bookmarkEnd w:id="5"/>
      <w:bookmarkEnd w:id="6"/>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5A260BD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r w:rsidR="00A773A9"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AA156F">
        <w:rPr>
          <w:i/>
          <w:iCs/>
          <w:sz w:val="24"/>
          <w:szCs w:val="24"/>
          <w:lang w:eastAsia="zh-CN"/>
        </w:rPr>
        <w:t>.</w:t>
      </w:r>
    </w:p>
    <w:p w14:paraId="578FE8DB" w14:textId="714937CE" w:rsidR="00D17BF7" w:rsidRDefault="001534D1" w:rsidP="00A773A9">
      <w:pPr>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A773A9" w:rsidRPr="00A773A9">
        <w:rPr>
          <w:i/>
          <w:sz w:val="24"/>
          <w:szCs w:val="24"/>
          <w:lang w:eastAsia="zh-CN"/>
        </w:rPr>
        <w:t>54 012</w:t>
      </w:r>
      <w:r w:rsidRPr="00A773A9">
        <w:rPr>
          <w:i/>
          <w:sz w:val="24"/>
          <w:szCs w:val="24"/>
          <w:lang w:eastAsia="zh-CN"/>
        </w:rPr>
        <w:t>,00 Eur (</w:t>
      </w:r>
      <w:r w:rsidR="00A773A9" w:rsidRPr="00A773A9">
        <w:rPr>
          <w:i/>
          <w:sz w:val="24"/>
          <w:szCs w:val="24"/>
          <w:lang w:eastAsia="zh-CN"/>
        </w:rPr>
        <w:t>penkiasdešimt keturi tūkstančiai dvylika</w:t>
      </w:r>
      <w:r w:rsidRPr="00A773A9">
        <w:rPr>
          <w:i/>
          <w:sz w:val="24"/>
          <w:szCs w:val="24"/>
          <w:lang w:eastAsia="zh-CN"/>
        </w:rPr>
        <w:t xml:space="preserve"> eurų), apskaičiuota pagal 2025 m. sausio 1 d. taikytus žemės verčių žemėlapius, patvirtintus Nacionalinės žemės tarnybos prie Aplinkos ministerijos direktoriaus </w:t>
      </w:r>
      <w:r w:rsidRPr="00A773A9">
        <w:rPr>
          <w:i/>
          <w:sz w:val="24"/>
        </w:rPr>
        <w:t>2024 m. gruodžio 9 d. įsakymu Nr. 1P-546-(1.3 E.)</w:t>
      </w:r>
      <w:r w:rsidRPr="00A773A9">
        <w:rPr>
          <w:i/>
          <w:sz w:val="24"/>
          <w:szCs w:val="24"/>
          <w:lang w:eastAsia="zh-CN"/>
        </w:rPr>
        <w:t xml:space="preserve"> „Dėl masinio žemės vertinimo dokumentų patvirtinimo“.</w:t>
      </w:r>
    </w:p>
    <w:p w14:paraId="46E4F8CB" w14:textId="0D5F5227" w:rsidR="00D17BF7" w:rsidRDefault="00E86B8A" w:rsidP="00B56397">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0A1C7C6"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lastRenderedPageBreak/>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4325FDB"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D5B2E07"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 xml:space="preserve">prendimas pratęsti valstybinės žemės nuomos terminą priimamas, jeigu pagal teritorijų </w:t>
      </w:r>
      <w:r w:rsidR="00BF65E6">
        <w:rPr>
          <w:i/>
          <w:iCs/>
          <w:sz w:val="24"/>
          <w:szCs w:val="24"/>
          <w:lang w:eastAsia="zh-CN"/>
        </w:rPr>
        <w:lastRenderedPageBreak/>
        <w:t>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06487E9C"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9740B6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p>
    <w:p w14:paraId="3AF6CDB4" w14:textId="7CC4CE60" w:rsidR="006873FF" w:rsidRDefault="00E86B8A" w:rsidP="006873F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lastRenderedPageBreak/>
        <w:t xml:space="preserve">nėra </w:t>
      </w:r>
      <w:r>
        <w:rPr>
          <w:color w:val="000000"/>
          <w:sz w:val="24"/>
          <w:lang w:eastAsia="en-US"/>
        </w:rPr>
        <w:t>gautas statybą leidžiantis dokumentas naujų statinių statybai;</w:t>
      </w:r>
    </w:p>
    <w:p w14:paraId="016E1762" w14:textId="1A22D29C" w:rsidR="00AA156F" w:rsidRDefault="00E86B8A" w:rsidP="00AA156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576924AC"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B91B120"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D9235B">
        <w:rPr>
          <w:sz w:val="24"/>
          <w:szCs w:val="24"/>
          <w:lang w:eastAsia="en-US"/>
        </w:rPr>
        <w:t>G</w:t>
      </w:r>
      <w:r w:rsidR="00D9235B" w:rsidRPr="00B36C42">
        <w:rPr>
          <w:sz w:val="24"/>
          <w:szCs w:val="24"/>
          <w:lang w:eastAsia="en-US"/>
        </w:rPr>
        <w:t xml:space="preserve">. </w:t>
      </w:r>
      <w:r w:rsidR="00D9235B">
        <w:rPr>
          <w:sz w:val="24"/>
          <w:szCs w:val="24"/>
          <w:lang w:eastAsia="en-US"/>
        </w:rPr>
        <w:t>Š</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03D4845" w:rsidR="00931281" w:rsidRPr="00931281" w:rsidRDefault="00931281" w:rsidP="00931281">
      <w:pPr>
        <w:suppressAutoHyphens w:val="0"/>
        <w:jc w:val="both"/>
        <w:rPr>
          <w:sz w:val="24"/>
          <w:szCs w:val="24"/>
          <w:lang w:eastAsia="en-US"/>
        </w:rPr>
      </w:pPr>
      <w:bookmarkStart w:id="8"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D9235B">
        <w:rPr>
          <w:sz w:val="24"/>
          <w:szCs w:val="24"/>
          <w:lang w:eastAsia="en-US"/>
        </w:rPr>
        <w:t xml:space="preserve">   </w:t>
      </w:r>
      <w:r w:rsidRPr="00931281">
        <w:rPr>
          <w:sz w:val="24"/>
          <w:szCs w:val="24"/>
          <w:lang w:eastAsia="en-US"/>
        </w:rPr>
        <w:t xml:space="preserve">   </w:t>
      </w:r>
      <w:r w:rsidR="00D9235B">
        <w:rPr>
          <w:sz w:val="24"/>
          <w:szCs w:val="24"/>
          <w:lang w:eastAsia="en-US"/>
        </w:rPr>
        <w:t>D</w:t>
      </w:r>
      <w:r w:rsidR="00D9235B" w:rsidRPr="00B36C42">
        <w:rPr>
          <w:sz w:val="24"/>
          <w:szCs w:val="24"/>
          <w:lang w:eastAsia="en-US"/>
        </w:rPr>
        <w:t xml:space="preserve">. </w:t>
      </w:r>
      <w:r w:rsidR="00D9235B">
        <w:rPr>
          <w:sz w:val="24"/>
          <w:szCs w:val="24"/>
          <w:lang w:eastAsia="en-US"/>
        </w:rPr>
        <w:t>R</w:t>
      </w:r>
      <w:r w:rsidR="00D9235B" w:rsidRPr="00B36C42">
        <w:rPr>
          <w:sz w:val="24"/>
          <w:szCs w:val="24"/>
          <w:lang w:eastAsia="en-US"/>
        </w:rPr>
        <w:t>. (</w:t>
      </w:r>
      <w:r w:rsidR="00D9235B" w:rsidRPr="00B36C42">
        <w:rPr>
          <w:i/>
          <w:iCs/>
          <w:sz w:val="24"/>
          <w:szCs w:val="24"/>
          <w:lang w:eastAsia="en-US"/>
        </w:rPr>
        <w:t>duomenys neskelbtini</w:t>
      </w:r>
      <w:r w:rsidR="00D9235B" w:rsidRPr="00B36C42">
        <w:rPr>
          <w:sz w:val="24"/>
          <w:szCs w:val="24"/>
          <w:lang w:eastAsia="en-US"/>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8"/>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A0C43" w14:textId="77777777" w:rsidR="00DA4699" w:rsidRDefault="00DA4699">
      <w:r>
        <w:separator/>
      </w:r>
    </w:p>
  </w:endnote>
  <w:endnote w:type="continuationSeparator" w:id="0">
    <w:p w14:paraId="1D39E9EA" w14:textId="77777777" w:rsidR="00DA4699" w:rsidRDefault="00DA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510F5" w14:textId="77777777" w:rsidR="00DA4699" w:rsidRDefault="00DA4699">
      <w:r>
        <w:separator/>
      </w:r>
    </w:p>
  </w:footnote>
  <w:footnote w:type="continuationSeparator" w:id="0">
    <w:p w14:paraId="5844AFA3" w14:textId="77777777" w:rsidR="00DA4699" w:rsidRDefault="00DA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34D1"/>
    <w:rsid w:val="00167E02"/>
    <w:rsid w:val="00176463"/>
    <w:rsid w:val="001B4283"/>
    <w:rsid w:val="001C4CFE"/>
    <w:rsid w:val="001D1FE6"/>
    <w:rsid w:val="001F6C25"/>
    <w:rsid w:val="00200706"/>
    <w:rsid w:val="0021247A"/>
    <w:rsid w:val="00213497"/>
    <w:rsid w:val="00246C1C"/>
    <w:rsid w:val="0025070B"/>
    <w:rsid w:val="002932BE"/>
    <w:rsid w:val="002C4444"/>
    <w:rsid w:val="00347EE0"/>
    <w:rsid w:val="0035039C"/>
    <w:rsid w:val="00351431"/>
    <w:rsid w:val="0036557D"/>
    <w:rsid w:val="00365695"/>
    <w:rsid w:val="00440AE5"/>
    <w:rsid w:val="00475919"/>
    <w:rsid w:val="004A5E6F"/>
    <w:rsid w:val="004C2253"/>
    <w:rsid w:val="004C777E"/>
    <w:rsid w:val="004E3D69"/>
    <w:rsid w:val="00536FAC"/>
    <w:rsid w:val="005601C2"/>
    <w:rsid w:val="005922AF"/>
    <w:rsid w:val="00595089"/>
    <w:rsid w:val="005B7DBD"/>
    <w:rsid w:val="005E01DF"/>
    <w:rsid w:val="0062100D"/>
    <w:rsid w:val="00636187"/>
    <w:rsid w:val="006873FF"/>
    <w:rsid w:val="00695346"/>
    <w:rsid w:val="006E03A3"/>
    <w:rsid w:val="00713540"/>
    <w:rsid w:val="00717C93"/>
    <w:rsid w:val="00727A5E"/>
    <w:rsid w:val="00753174"/>
    <w:rsid w:val="0078564F"/>
    <w:rsid w:val="007A5A3C"/>
    <w:rsid w:val="007A760C"/>
    <w:rsid w:val="007C61B3"/>
    <w:rsid w:val="007F26FE"/>
    <w:rsid w:val="007F287F"/>
    <w:rsid w:val="008332D1"/>
    <w:rsid w:val="00833700"/>
    <w:rsid w:val="00916FE4"/>
    <w:rsid w:val="00931281"/>
    <w:rsid w:val="00933E2C"/>
    <w:rsid w:val="009764EC"/>
    <w:rsid w:val="009F3735"/>
    <w:rsid w:val="00A35358"/>
    <w:rsid w:val="00A37AFA"/>
    <w:rsid w:val="00A773A9"/>
    <w:rsid w:val="00A948CA"/>
    <w:rsid w:val="00AA156F"/>
    <w:rsid w:val="00AA2860"/>
    <w:rsid w:val="00AB1501"/>
    <w:rsid w:val="00B23051"/>
    <w:rsid w:val="00B56397"/>
    <w:rsid w:val="00BF65E6"/>
    <w:rsid w:val="00C0186B"/>
    <w:rsid w:val="00C31EB7"/>
    <w:rsid w:val="00C816C2"/>
    <w:rsid w:val="00C96956"/>
    <w:rsid w:val="00D17BF7"/>
    <w:rsid w:val="00D21FE6"/>
    <w:rsid w:val="00D45814"/>
    <w:rsid w:val="00D6192F"/>
    <w:rsid w:val="00D645E5"/>
    <w:rsid w:val="00D8099B"/>
    <w:rsid w:val="00D9235B"/>
    <w:rsid w:val="00DA4699"/>
    <w:rsid w:val="00DA51BD"/>
    <w:rsid w:val="00DD464C"/>
    <w:rsid w:val="00DF101B"/>
    <w:rsid w:val="00E0073E"/>
    <w:rsid w:val="00E43357"/>
    <w:rsid w:val="00E6393D"/>
    <w:rsid w:val="00E730D6"/>
    <w:rsid w:val="00E76C03"/>
    <w:rsid w:val="00E77D61"/>
    <w:rsid w:val="00E86B8A"/>
    <w:rsid w:val="00ED0C0E"/>
    <w:rsid w:val="00EF1D42"/>
    <w:rsid w:val="00FA4849"/>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13199</Words>
  <Characters>7524</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2025-12-03T09:00:00Z</dcterms:created>
  <dcterms:modified xsi:type="dcterms:W3CDTF">2025-12-03T09:00:00Z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