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41E1A2" w14:textId="77777777" w:rsidR="00765098" w:rsidRDefault="00765098" w:rsidP="00765098">
      <w:pPr>
        <w:tabs>
          <w:tab w:val="left" w:pos="6521"/>
        </w:tabs>
        <w:suppressAutoHyphens w:val="0"/>
        <w:ind w:firstLine="5103"/>
        <w:rPr>
          <w:bCs/>
          <w:sz w:val="24"/>
          <w:lang w:eastAsia="en-US"/>
        </w:rPr>
      </w:pPr>
      <w:r>
        <w:rPr>
          <w:bCs/>
          <w:sz w:val="24"/>
          <w:lang w:eastAsia="en-US"/>
        </w:rPr>
        <w:t xml:space="preserve">Panevėžio miesto savivaldybės tarybos </w:t>
      </w:r>
    </w:p>
    <w:p w14:paraId="1F7A01A9" w14:textId="77777777" w:rsidR="00765098" w:rsidRDefault="00765098" w:rsidP="00765098">
      <w:pPr>
        <w:tabs>
          <w:tab w:val="left" w:pos="6521"/>
        </w:tabs>
        <w:suppressAutoHyphens w:val="0"/>
        <w:ind w:firstLine="5103"/>
        <w:rPr>
          <w:bCs/>
          <w:sz w:val="24"/>
          <w:lang w:eastAsia="en-US"/>
        </w:rPr>
      </w:pPr>
      <w:r>
        <w:rPr>
          <w:bCs/>
          <w:sz w:val="24"/>
          <w:lang w:eastAsia="en-US"/>
        </w:rPr>
        <w:t xml:space="preserve">                                sprendimo Nr. </w:t>
      </w:r>
    </w:p>
    <w:p w14:paraId="269E62E6" w14:textId="77777777" w:rsidR="00765098" w:rsidRDefault="00765098" w:rsidP="00765098">
      <w:pPr>
        <w:tabs>
          <w:tab w:val="left" w:pos="6521"/>
        </w:tabs>
        <w:suppressAutoHyphens w:val="0"/>
        <w:ind w:firstLine="5103"/>
        <w:rPr>
          <w:bCs/>
          <w:sz w:val="24"/>
          <w:lang w:eastAsia="en-US"/>
        </w:rPr>
      </w:pPr>
      <w:r>
        <w:rPr>
          <w:bCs/>
          <w:sz w:val="24"/>
          <w:lang w:eastAsia="en-US"/>
        </w:rPr>
        <w:t>priedas</w:t>
      </w:r>
    </w:p>
    <w:p w14:paraId="3D1549E9" w14:textId="77777777" w:rsidR="00765098" w:rsidRDefault="00765098" w:rsidP="00765098">
      <w:pPr>
        <w:tabs>
          <w:tab w:val="left" w:pos="6521"/>
        </w:tabs>
        <w:suppressAutoHyphens w:val="0"/>
        <w:ind w:firstLine="5103"/>
        <w:rPr>
          <w:bCs/>
          <w:sz w:val="24"/>
          <w:lang w:eastAsia="en-US"/>
        </w:rPr>
      </w:pPr>
    </w:p>
    <w:p w14:paraId="4E73DD1B" w14:textId="77777777" w:rsidR="008B4A47" w:rsidRDefault="00525AE5">
      <w:pPr>
        <w:tabs>
          <w:tab w:val="left" w:pos="6521"/>
        </w:tabs>
        <w:suppressAutoHyphens w:val="0"/>
        <w:jc w:val="center"/>
        <w:rPr>
          <w:b/>
          <w:bCs/>
          <w:sz w:val="24"/>
          <w:lang w:eastAsia="en-US"/>
        </w:rPr>
      </w:pPr>
      <w:r>
        <w:rPr>
          <w:b/>
          <w:bCs/>
          <w:sz w:val="24"/>
          <w:lang w:eastAsia="en-US"/>
        </w:rPr>
        <w:t>SUSITARIMAS</w:t>
      </w:r>
    </w:p>
    <w:p w14:paraId="3F87E571" w14:textId="77777777" w:rsidR="002C21B8" w:rsidRDefault="00525AE5" w:rsidP="002C21B8">
      <w:pPr>
        <w:tabs>
          <w:tab w:val="left" w:pos="6521"/>
        </w:tabs>
        <w:suppressAutoHyphens w:val="0"/>
        <w:jc w:val="center"/>
        <w:rPr>
          <w:b/>
          <w:bCs/>
          <w:sz w:val="24"/>
          <w:lang w:eastAsia="en-US"/>
        </w:rPr>
      </w:pPr>
      <w:r>
        <w:rPr>
          <w:b/>
          <w:bCs/>
          <w:sz w:val="24"/>
          <w:lang w:eastAsia="en-US"/>
        </w:rPr>
        <w:t>DĖL 20</w:t>
      </w:r>
      <w:r w:rsidR="002C21B8">
        <w:rPr>
          <w:b/>
          <w:bCs/>
          <w:sz w:val="24"/>
          <w:lang w:eastAsia="en-US"/>
        </w:rPr>
        <w:t>24</w:t>
      </w:r>
      <w:r>
        <w:rPr>
          <w:b/>
          <w:bCs/>
          <w:sz w:val="24"/>
          <w:lang w:eastAsia="en-US"/>
        </w:rPr>
        <w:t xml:space="preserve"> M. </w:t>
      </w:r>
      <w:r w:rsidR="002C21B8">
        <w:rPr>
          <w:b/>
          <w:bCs/>
          <w:sz w:val="24"/>
          <w:lang w:eastAsia="en-US"/>
        </w:rPr>
        <w:t>BIRŽELIO 11</w:t>
      </w:r>
      <w:r>
        <w:rPr>
          <w:b/>
          <w:bCs/>
          <w:sz w:val="24"/>
          <w:lang w:eastAsia="en-US"/>
        </w:rPr>
        <w:t xml:space="preserve"> D. VALSTYBINĖS ŽEMĖS NUOMOS</w:t>
      </w:r>
      <w:r w:rsidR="00534065">
        <w:rPr>
          <w:b/>
          <w:bCs/>
          <w:sz w:val="24"/>
          <w:lang w:eastAsia="en-US"/>
        </w:rPr>
        <w:t xml:space="preserve"> </w:t>
      </w:r>
      <w:r>
        <w:rPr>
          <w:b/>
          <w:bCs/>
          <w:sz w:val="24"/>
          <w:lang w:eastAsia="en-US"/>
        </w:rPr>
        <w:t xml:space="preserve">SUTARTIES </w:t>
      </w:r>
    </w:p>
    <w:p w14:paraId="76F598A8" w14:textId="61DB9249" w:rsidR="008B4A47" w:rsidRDefault="00525AE5" w:rsidP="002C21B8">
      <w:pPr>
        <w:tabs>
          <w:tab w:val="left" w:pos="6521"/>
        </w:tabs>
        <w:suppressAutoHyphens w:val="0"/>
        <w:jc w:val="center"/>
        <w:rPr>
          <w:b/>
          <w:bCs/>
          <w:sz w:val="24"/>
          <w:lang w:eastAsia="en-US"/>
        </w:rPr>
      </w:pPr>
      <w:r>
        <w:rPr>
          <w:b/>
          <w:bCs/>
          <w:sz w:val="24"/>
          <w:lang w:eastAsia="en-US"/>
        </w:rPr>
        <w:t xml:space="preserve">NR. </w:t>
      </w:r>
      <w:bookmarkStart w:id="0" w:name="_Hlk211263334"/>
      <w:r w:rsidR="002C21B8">
        <w:rPr>
          <w:b/>
          <w:bCs/>
          <w:sz w:val="24"/>
          <w:lang w:eastAsia="en-US"/>
        </w:rPr>
        <w:t>22-1134</w:t>
      </w:r>
      <w:r>
        <w:rPr>
          <w:b/>
          <w:bCs/>
          <w:sz w:val="24"/>
          <w:lang w:eastAsia="en-US"/>
        </w:rPr>
        <w:t xml:space="preserve"> </w:t>
      </w:r>
      <w:bookmarkEnd w:id="0"/>
      <w:r>
        <w:rPr>
          <w:b/>
          <w:bCs/>
          <w:sz w:val="24"/>
          <w:lang w:eastAsia="en-US"/>
        </w:rPr>
        <w:t>PAKEITIMO</w:t>
      </w:r>
    </w:p>
    <w:p w14:paraId="46EE5F50" w14:textId="77777777" w:rsidR="008B4A47" w:rsidRDefault="008B4A47" w:rsidP="00B42ED9">
      <w:pPr>
        <w:tabs>
          <w:tab w:val="left" w:pos="6521"/>
        </w:tabs>
        <w:suppressAutoHyphens w:val="0"/>
        <w:jc w:val="center"/>
        <w:rPr>
          <w:bCs/>
          <w:lang w:eastAsia="en-US"/>
        </w:rPr>
      </w:pPr>
    </w:p>
    <w:p w14:paraId="651C592D" w14:textId="77777777" w:rsidR="00765098" w:rsidRPr="00B42ED9" w:rsidRDefault="00765098" w:rsidP="00B42ED9">
      <w:pPr>
        <w:tabs>
          <w:tab w:val="left" w:pos="6521"/>
        </w:tabs>
        <w:suppressAutoHyphens w:val="0"/>
        <w:jc w:val="center"/>
        <w:rPr>
          <w:bCs/>
          <w:lang w:eastAsia="en-US"/>
        </w:rPr>
      </w:pPr>
    </w:p>
    <w:p w14:paraId="2CBD51E2" w14:textId="77777777" w:rsidR="005935F1" w:rsidRDefault="005935F1">
      <w:pPr>
        <w:tabs>
          <w:tab w:val="left" w:pos="6521"/>
        </w:tabs>
        <w:suppressAutoHyphens w:val="0"/>
        <w:jc w:val="center"/>
        <w:rPr>
          <w:bCs/>
          <w:sz w:val="24"/>
          <w:lang w:eastAsia="en-US"/>
        </w:rPr>
      </w:pPr>
      <w:r w:rsidRPr="005935F1">
        <w:rPr>
          <w:bCs/>
          <w:sz w:val="24"/>
          <w:lang w:eastAsia="en-US"/>
        </w:rPr>
        <w:t>_____________ Nr. ______</w:t>
      </w:r>
    </w:p>
    <w:p w14:paraId="33C8A79F" w14:textId="1EC9548C" w:rsidR="008B4A47" w:rsidRDefault="00525AE5">
      <w:pPr>
        <w:tabs>
          <w:tab w:val="left" w:pos="6521"/>
        </w:tabs>
        <w:suppressAutoHyphens w:val="0"/>
        <w:jc w:val="center"/>
        <w:rPr>
          <w:bCs/>
          <w:sz w:val="24"/>
          <w:lang w:eastAsia="en-US"/>
        </w:rPr>
      </w:pPr>
      <w:r>
        <w:rPr>
          <w:bCs/>
          <w:sz w:val="24"/>
          <w:lang w:eastAsia="en-US"/>
        </w:rPr>
        <w:t>Panevėžys</w:t>
      </w:r>
    </w:p>
    <w:p w14:paraId="33D355C1" w14:textId="77777777" w:rsidR="008B4A47" w:rsidRPr="00B42ED9" w:rsidRDefault="008B4A47" w:rsidP="00B42ED9">
      <w:pPr>
        <w:tabs>
          <w:tab w:val="left" w:pos="6521"/>
        </w:tabs>
        <w:suppressAutoHyphens w:val="0"/>
        <w:jc w:val="center"/>
        <w:rPr>
          <w:bCs/>
          <w:lang w:eastAsia="en-US"/>
        </w:rPr>
      </w:pPr>
    </w:p>
    <w:p w14:paraId="4D8DA288" w14:textId="534821DE" w:rsidR="008B4A47" w:rsidRPr="00350F3D" w:rsidRDefault="004C32B3" w:rsidP="005C505A">
      <w:pPr>
        <w:tabs>
          <w:tab w:val="left" w:pos="6521"/>
        </w:tabs>
        <w:ind w:firstLine="851"/>
        <w:jc w:val="both"/>
        <w:rPr>
          <w:bCs/>
          <w:sz w:val="24"/>
          <w:szCs w:val="24"/>
          <w:lang w:eastAsia="en-US"/>
        </w:rPr>
      </w:pPr>
      <w:r w:rsidRPr="00350F3D">
        <w:rPr>
          <w:sz w:val="24"/>
          <w:szCs w:val="24"/>
        </w:rPr>
        <w:t xml:space="preserve">Lietuvos valstybė, atstovaujama Panevėžio miesto savivaldybės administracijos direktoriaus </w:t>
      </w:r>
      <w:r w:rsidR="00002AEC">
        <w:rPr>
          <w:rFonts w:ascii="Times New Roman LT" w:hAnsi="Times New Roman LT"/>
          <w:sz w:val="24"/>
        </w:rPr>
        <w:t xml:space="preserve">G. Š. </w:t>
      </w:r>
      <w:r w:rsidR="00002AEC" w:rsidRPr="00FB74F1">
        <w:rPr>
          <w:rFonts w:ascii="Times New Roman LT" w:hAnsi="Times New Roman LT"/>
          <w:i/>
          <w:iCs/>
          <w:sz w:val="24"/>
        </w:rPr>
        <w:t>(duomenys neskelbtini)</w:t>
      </w:r>
      <w:r w:rsidRPr="00350F3D">
        <w:rPr>
          <w:sz w:val="24"/>
          <w:szCs w:val="24"/>
        </w:rPr>
        <w:t>, veikiančio pagal Panevėžio miesto savivaldybės tarybos 2023 m. gruodžio 28 d. sprendimą Nr. 1-394 „Dėl Panevėžio miesto savivaldybės vardu sudaromų sutarčių pasirašymo tvarkos aprašo patvirtinimo, Savivaldybės tarybos 2014 m. gegužės 29 d. sprendimo Nr. 1-154 pripažinimo netekusiu galios ir įgaliojimo Savivaldybės merui“ ir Panevėžio miesto savivaldybės mero 2025</w:t>
      </w:r>
      <w:r w:rsidR="002C21B8" w:rsidRPr="00350F3D">
        <w:rPr>
          <w:sz w:val="24"/>
          <w:szCs w:val="24"/>
        </w:rPr>
        <w:t> </w:t>
      </w:r>
      <w:r w:rsidRPr="00350F3D">
        <w:rPr>
          <w:sz w:val="24"/>
          <w:szCs w:val="24"/>
        </w:rPr>
        <w:t>m. balandžio 16 d. potvarkį Nr. M-224 „Dėl įgaliojimų suteikimo Savivaldybės administracijos direktoriui“</w:t>
      </w:r>
      <w:r w:rsidR="001926D9" w:rsidRPr="00350F3D">
        <w:rPr>
          <w:bCs/>
          <w:sz w:val="24"/>
          <w:szCs w:val="24"/>
          <w:lang w:eastAsia="en-US"/>
        </w:rPr>
        <w:t xml:space="preserve">, toliau vadinama </w:t>
      </w:r>
      <w:r w:rsidRPr="00350F3D">
        <w:rPr>
          <w:bCs/>
          <w:sz w:val="24"/>
          <w:szCs w:val="24"/>
          <w:lang w:eastAsia="en-US"/>
        </w:rPr>
        <w:t>n</w:t>
      </w:r>
      <w:r w:rsidR="001926D9" w:rsidRPr="00350F3D">
        <w:rPr>
          <w:bCs/>
          <w:sz w:val="24"/>
          <w:szCs w:val="24"/>
          <w:lang w:eastAsia="en-US"/>
        </w:rPr>
        <w:t xml:space="preserve">uomotoju, ir </w:t>
      </w:r>
      <w:r w:rsidR="002C21B8" w:rsidRPr="00350F3D">
        <w:rPr>
          <w:sz w:val="24"/>
          <w:szCs w:val="24"/>
        </w:rPr>
        <w:t>I</w:t>
      </w:r>
      <w:r w:rsidR="00002AEC">
        <w:rPr>
          <w:sz w:val="24"/>
          <w:szCs w:val="24"/>
        </w:rPr>
        <w:t>. A.</w:t>
      </w:r>
      <w:r w:rsidR="002C21B8" w:rsidRPr="00350F3D">
        <w:rPr>
          <w:sz w:val="24"/>
          <w:szCs w:val="24"/>
        </w:rPr>
        <w:t xml:space="preserve"> ir M</w:t>
      </w:r>
      <w:r w:rsidR="00002AEC">
        <w:rPr>
          <w:sz w:val="24"/>
          <w:szCs w:val="24"/>
        </w:rPr>
        <w:t>. A</w:t>
      </w:r>
      <w:r w:rsidR="00002AEC">
        <w:rPr>
          <w:rFonts w:ascii="Times New Roman LT" w:hAnsi="Times New Roman LT"/>
          <w:sz w:val="24"/>
        </w:rPr>
        <w:t xml:space="preserve"> </w:t>
      </w:r>
      <w:r w:rsidR="00002AEC" w:rsidRPr="00FB74F1">
        <w:rPr>
          <w:rFonts w:ascii="Times New Roman LT" w:hAnsi="Times New Roman LT"/>
          <w:i/>
          <w:iCs/>
          <w:sz w:val="24"/>
        </w:rPr>
        <w:t>(duomenys neskelbtini)</w:t>
      </w:r>
      <w:r w:rsidR="002C21B8" w:rsidRPr="00350F3D">
        <w:rPr>
          <w:sz w:val="24"/>
          <w:szCs w:val="24"/>
        </w:rPr>
        <w:t xml:space="preserve">, </w:t>
      </w:r>
      <w:r w:rsidR="007D7450" w:rsidRPr="00350F3D">
        <w:rPr>
          <w:bCs/>
          <w:sz w:val="24"/>
          <w:szCs w:val="24"/>
          <w:lang w:eastAsia="en-US"/>
        </w:rPr>
        <w:t>toliau vadinam</w:t>
      </w:r>
      <w:r w:rsidR="002C21B8" w:rsidRPr="00350F3D">
        <w:rPr>
          <w:bCs/>
          <w:sz w:val="24"/>
          <w:szCs w:val="24"/>
          <w:lang w:eastAsia="en-US"/>
        </w:rPr>
        <w:t>i</w:t>
      </w:r>
      <w:r w:rsidR="007D7450" w:rsidRPr="00350F3D">
        <w:rPr>
          <w:bCs/>
          <w:sz w:val="24"/>
          <w:szCs w:val="24"/>
          <w:lang w:eastAsia="en-US"/>
        </w:rPr>
        <w:t xml:space="preserve"> </w:t>
      </w:r>
      <w:r w:rsidRPr="00350F3D">
        <w:rPr>
          <w:bCs/>
          <w:sz w:val="24"/>
          <w:szCs w:val="24"/>
          <w:lang w:eastAsia="en-US"/>
        </w:rPr>
        <w:t>n</w:t>
      </w:r>
      <w:r w:rsidR="007D7450" w:rsidRPr="00350F3D">
        <w:rPr>
          <w:bCs/>
          <w:sz w:val="24"/>
          <w:szCs w:val="24"/>
          <w:lang w:eastAsia="en-US"/>
        </w:rPr>
        <w:t>uominink</w:t>
      </w:r>
      <w:r w:rsidR="002C21B8" w:rsidRPr="00350F3D">
        <w:rPr>
          <w:bCs/>
          <w:sz w:val="24"/>
          <w:szCs w:val="24"/>
          <w:lang w:eastAsia="en-US"/>
        </w:rPr>
        <w:t>ais</w:t>
      </w:r>
      <w:r w:rsidR="007D7450" w:rsidRPr="00350F3D">
        <w:rPr>
          <w:bCs/>
          <w:sz w:val="24"/>
          <w:szCs w:val="24"/>
          <w:lang w:eastAsia="en-US"/>
        </w:rPr>
        <w:t>,</w:t>
      </w:r>
      <w:r w:rsidR="002C21B8" w:rsidRPr="00350F3D">
        <w:rPr>
          <w:bCs/>
          <w:sz w:val="24"/>
          <w:szCs w:val="24"/>
          <w:lang w:eastAsia="en-US"/>
        </w:rPr>
        <w:t xml:space="preserve"> </w:t>
      </w:r>
      <w:r w:rsidR="00994C9F" w:rsidRPr="00350F3D">
        <w:rPr>
          <w:bCs/>
          <w:sz w:val="24"/>
          <w:szCs w:val="24"/>
          <w:lang w:eastAsia="en-US"/>
        </w:rPr>
        <w:t>pasikeitus nuosavybės teise valdomų patalpų skaičiui,</w:t>
      </w:r>
      <w:r w:rsidR="001926D9" w:rsidRPr="00350F3D">
        <w:rPr>
          <w:bCs/>
          <w:sz w:val="24"/>
          <w:szCs w:val="24"/>
          <w:lang w:eastAsia="en-US"/>
        </w:rPr>
        <w:t xml:space="preserve"> s u s i t a r ė m e (toliau – Susitarimas):</w:t>
      </w:r>
    </w:p>
    <w:p w14:paraId="4DA117F1" w14:textId="49E610AC" w:rsidR="008B4A47" w:rsidRPr="00350F3D" w:rsidRDefault="004C32B3" w:rsidP="00D47311">
      <w:pPr>
        <w:tabs>
          <w:tab w:val="left" w:pos="6521"/>
        </w:tabs>
        <w:suppressAutoHyphens w:val="0"/>
        <w:ind w:firstLine="720"/>
        <w:jc w:val="both"/>
        <w:rPr>
          <w:sz w:val="24"/>
          <w:szCs w:val="24"/>
          <w:lang w:eastAsia="en-US"/>
        </w:rPr>
      </w:pPr>
      <w:r w:rsidRPr="00350F3D">
        <w:rPr>
          <w:bCs/>
          <w:sz w:val="24"/>
          <w:szCs w:val="24"/>
          <w:lang w:eastAsia="en-US"/>
        </w:rPr>
        <w:t xml:space="preserve">1. </w:t>
      </w:r>
      <w:r w:rsidR="00525AE5" w:rsidRPr="00350F3D">
        <w:rPr>
          <w:bCs/>
          <w:sz w:val="24"/>
          <w:szCs w:val="24"/>
          <w:lang w:eastAsia="en-US"/>
        </w:rPr>
        <w:t>Pakeisti 20</w:t>
      </w:r>
      <w:r w:rsidR="00AA32BE" w:rsidRPr="00350F3D">
        <w:rPr>
          <w:bCs/>
          <w:sz w:val="24"/>
          <w:szCs w:val="24"/>
          <w:lang w:eastAsia="en-US"/>
        </w:rPr>
        <w:t>24</w:t>
      </w:r>
      <w:r w:rsidR="00525AE5" w:rsidRPr="00350F3D">
        <w:rPr>
          <w:bCs/>
          <w:sz w:val="24"/>
          <w:szCs w:val="24"/>
          <w:lang w:eastAsia="en-US"/>
        </w:rPr>
        <w:t xml:space="preserve"> m. </w:t>
      </w:r>
      <w:r w:rsidR="001938C0" w:rsidRPr="00350F3D">
        <w:rPr>
          <w:bCs/>
          <w:sz w:val="24"/>
          <w:szCs w:val="24"/>
          <w:lang w:eastAsia="en-US"/>
        </w:rPr>
        <w:t>b</w:t>
      </w:r>
      <w:r w:rsidR="00AA32BE" w:rsidRPr="00350F3D">
        <w:rPr>
          <w:bCs/>
          <w:sz w:val="24"/>
          <w:szCs w:val="24"/>
          <w:lang w:eastAsia="en-US"/>
        </w:rPr>
        <w:t>irželio</w:t>
      </w:r>
      <w:r w:rsidR="001938C0" w:rsidRPr="00350F3D">
        <w:rPr>
          <w:bCs/>
          <w:sz w:val="24"/>
          <w:szCs w:val="24"/>
          <w:lang w:eastAsia="en-US"/>
        </w:rPr>
        <w:t xml:space="preserve"> 1</w:t>
      </w:r>
      <w:r w:rsidR="00AA32BE" w:rsidRPr="00350F3D">
        <w:rPr>
          <w:bCs/>
          <w:sz w:val="24"/>
          <w:szCs w:val="24"/>
          <w:lang w:eastAsia="en-US"/>
        </w:rPr>
        <w:t>1</w:t>
      </w:r>
      <w:r w:rsidR="00525AE5" w:rsidRPr="00350F3D">
        <w:rPr>
          <w:bCs/>
          <w:sz w:val="24"/>
          <w:szCs w:val="24"/>
          <w:lang w:eastAsia="en-US"/>
        </w:rPr>
        <w:t xml:space="preserve"> d. valstybinės žemės nuomos sutart</w:t>
      </w:r>
      <w:r w:rsidR="005C505A" w:rsidRPr="00350F3D">
        <w:rPr>
          <w:bCs/>
          <w:sz w:val="24"/>
          <w:szCs w:val="24"/>
          <w:lang w:eastAsia="en-US"/>
        </w:rPr>
        <w:t>į</w:t>
      </w:r>
      <w:r w:rsidR="00525AE5" w:rsidRPr="00350F3D">
        <w:rPr>
          <w:bCs/>
          <w:sz w:val="24"/>
          <w:szCs w:val="24"/>
          <w:lang w:eastAsia="en-US"/>
        </w:rPr>
        <w:t xml:space="preserve"> Nr. </w:t>
      </w:r>
      <w:bookmarkStart w:id="1" w:name="_Hlk180397284"/>
      <w:r w:rsidR="00AA32BE" w:rsidRPr="00350F3D">
        <w:rPr>
          <w:bCs/>
          <w:sz w:val="24"/>
          <w:szCs w:val="24"/>
          <w:lang w:eastAsia="en-US"/>
        </w:rPr>
        <w:t>22-1134</w:t>
      </w:r>
      <w:r w:rsidR="00FF6DEA" w:rsidRPr="00350F3D">
        <w:rPr>
          <w:bCs/>
          <w:sz w:val="24"/>
          <w:szCs w:val="24"/>
          <w:lang w:eastAsia="en-US"/>
        </w:rPr>
        <w:t xml:space="preserve"> </w:t>
      </w:r>
      <w:bookmarkEnd w:id="1"/>
      <w:r w:rsidR="00525AE5" w:rsidRPr="00350F3D">
        <w:rPr>
          <w:bCs/>
          <w:sz w:val="24"/>
          <w:szCs w:val="24"/>
          <w:lang w:eastAsia="en-US"/>
        </w:rPr>
        <w:t xml:space="preserve">(toliau – </w:t>
      </w:r>
      <w:r w:rsidR="006F01B9" w:rsidRPr="00350F3D">
        <w:rPr>
          <w:bCs/>
          <w:sz w:val="24"/>
          <w:szCs w:val="24"/>
          <w:lang w:eastAsia="en-US"/>
        </w:rPr>
        <w:t>S</w:t>
      </w:r>
      <w:r w:rsidR="00525AE5" w:rsidRPr="00350F3D">
        <w:rPr>
          <w:bCs/>
          <w:sz w:val="24"/>
          <w:szCs w:val="24"/>
          <w:lang w:eastAsia="en-US"/>
        </w:rPr>
        <w:t>utartis)</w:t>
      </w:r>
      <w:r w:rsidR="00525AE5" w:rsidRPr="00350F3D">
        <w:rPr>
          <w:sz w:val="24"/>
          <w:szCs w:val="24"/>
          <w:lang w:eastAsia="en-US"/>
        </w:rPr>
        <w:t>:</w:t>
      </w:r>
    </w:p>
    <w:p w14:paraId="068B2D10" w14:textId="2584B3D9" w:rsidR="005865F2" w:rsidRPr="00350F3D" w:rsidRDefault="00E27DC3" w:rsidP="00D47311">
      <w:pPr>
        <w:tabs>
          <w:tab w:val="left" w:pos="6521"/>
        </w:tabs>
        <w:suppressAutoHyphens w:val="0"/>
        <w:ind w:firstLine="720"/>
        <w:jc w:val="both"/>
        <w:rPr>
          <w:bCs/>
          <w:sz w:val="24"/>
          <w:szCs w:val="24"/>
          <w:lang w:eastAsia="en-US"/>
        </w:rPr>
      </w:pPr>
      <w:bookmarkStart w:id="2" w:name="_Hlk211263581"/>
      <w:r w:rsidRPr="00350F3D">
        <w:rPr>
          <w:sz w:val="24"/>
          <w:szCs w:val="24"/>
          <w:lang w:eastAsia="en-US"/>
        </w:rPr>
        <w:t>1.1</w:t>
      </w:r>
      <w:r w:rsidR="005865F2" w:rsidRPr="00350F3D">
        <w:rPr>
          <w:sz w:val="24"/>
          <w:szCs w:val="24"/>
          <w:lang w:eastAsia="en-US"/>
        </w:rPr>
        <w:t xml:space="preserve">. </w:t>
      </w:r>
      <w:r w:rsidR="005C505A" w:rsidRPr="00350F3D">
        <w:rPr>
          <w:sz w:val="24"/>
          <w:szCs w:val="24"/>
          <w:lang w:eastAsia="en-US"/>
        </w:rPr>
        <w:t xml:space="preserve">Pakeisti </w:t>
      </w:r>
      <w:r w:rsidR="005865F2" w:rsidRPr="00350F3D">
        <w:rPr>
          <w:sz w:val="24"/>
          <w:szCs w:val="24"/>
          <w:lang w:eastAsia="en-US"/>
        </w:rPr>
        <w:t xml:space="preserve">Sutarties 1 punktą </w:t>
      </w:r>
      <w:r w:rsidR="005C505A" w:rsidRPr="00350F3D">
        <w:rPr>
          <w:sz w:val="24"/>
          <w:szCs w:val="24"/>
          <w:lang w:eastAsia="en-US"/>
        </w:rPr>
        <w:t xml:space="preserve">ir jį </w:t>
      </w:r>
      <w:r w:rsidR="005865F2" w:rsidRPr="00350F3D">
        <w:rPr>
          <w:sz w:val="24"/>
          <w:szCs w:val="24"/>
          <w:lang w:eastAsia="en-US"/>
        </w:rPr>
        <w:t>išdėstyti taip:</w:t>
      </w:r>
    </w:p>
    <w:bookmarkEnd w:id="2"/>
    <w:p w14:paraId="57D78F1C" w14:textId="6A136FAC" w:rsidR="00AA32BE" w:rsidRPr="00350F3D" w:rsidRDefault="00525AE5" w:rsidP="00AA32BE">
      <w:pPr>
        <w:suppressAutoHyphens w:val="0"/>
        <w:overflowPunct w:val="0"/>
        <w:autoSpaceDE w:val="0"/>
        <w:autoSpaceDN w:val="0"/>
        <w:adjustRightInd w:val="0"/>
        <w:ind w:firstLine="720"/>
        <w:jc w:val="both"/>
        <w:textAlignment w:val="baseline"/>
        <w:rPr>
          <w:sz w:val="24"/>
          <w:szCs w:val="24"/>
          <w:lang w:eastAsia="zh-CN"/>
        </w:rPr>
      </w:pPr>
      <w:r w:rsidRPr="00350F3D">
        <w:rPr>
          <w:bCs/>
          <w:sz w:val="24"/>
          <w:szCs w:val="24"/>
          <w:lang w:eastAsia="en-US"/>
        </w:rPr>
        <w:t xml:space="preserve">„1. Nuomotojas išnuomoja, o </w:t>
      </w:r>
      <w:r w:rsidR="005865F2" w:rsidRPr="00350F3D">
        <w:rPr>
          <w:bCs/>
          <w:sz w:val="24"/>
          <w:szCs w:val="24"/>
          <w:lang w:eastAsia="en-US"/>
        </w:rPr>
        <w:t>n</w:t>
      </w:r>
      <w:r w:rsidRPr="00350F3D">
        <w:rPr>
          <w:bCs/>
          <w:sz w:val="24"/>
          <w:szCs w:val="24"/>
          <w:lang w:eastAsia="en-US"/>
        </w:rPr>
        <w:t>uomininka</w:t>
      </w:r>
      <w:r w:rsidR="00AA32BE" w:rsidRPr="00350F3D">
        <w:rPr>
          <w:bCs/>
          <w:sz w:val="24"/>
          <w:szCs w:val="24"/>
          <w:lang w:eastAsia="en-US"/>
        </w:rPr>
        <w:t>i</w:t>
      </w:r>
      <w:r w:rsidRPr="00350F3D">
        <w:rPr>
          <w:bCs/>
          <w:sz w:val="24"/>
          <w:szCs w:val="24"/>
          <w:lang w:eastAsia="en-US"/>
        </w:rPr>
        <w:t xml:space="preserve"> išsinuomoja </w:t>
      </w:r>
      <w:r w:rsidR="00AA32BE" w:rsidRPr="00350F3D">
        <w:rPr>
          <w:sz w:val="24"/>
          <w:szCs w:val="24"/>
          <w:lang w:eastAsia="zh-CN"/>
        </w:rPr>
        <w:t xml:space="preserve">0,3332 ha žemės sklypo </w:t>
      </w:r>
      <w:r w:rsidR="009E1769" w:rsidRPr="00350F3D">
        <w:rPr>
          <w:sz w:val="24"/>
          <w:szCs w:val="24"/>
          <w:lang w:eastAsia="zh-CN"/>
        </w:rPr>
        <w:t>(</w:t>
      </w:r>
      <w:r w:rsidR="00AA32BE" w:rsidRPr="00350F3D">
        <w:rPr>
          <w:sz w:val="24"/>
          <w:szCs w:val="24"/>
          <w:lang w:eastAsia="zh-CN"/>
        </w:rPr>
        <w:t>kadastro Nr. 2701/0017:124</w:t>
      </w:r>
      <w:r w:rsidR="005C505A" w:rsidRPr="00350F3D">
        <w:rPr>
          <w:sz w:val="24"/>
          <w:szCs w:val="24"/>
          <w:lang w:eastAsia="zh-CN"/>
        </w:rPr>
        <w:t>,</w:t>
      </w:r>
      <w:r w:rsidR="00AA32BE" w:rsidRPr="00350F3D">
        <w:rPr>
          <w:sz w:val="24"/>
          <w:szCs w:val="24"/>
          <w:lang w:eastAsia="zh-CN"/>
        </w:rPr>
        <w:t xml:space="preserve"> Panevėžio m. k. v., unikalus Nr. 2701-0017-0124</w:t>
      </w:r>
      <w:r w:rsidR="009E1769" w:rsidRPr="00350F3D">
        <w:rPr>
          <w:sz w:val="24"/>
          <w:szCs w:val="24"/>
          <w:lang w:eastAsia="zh-CN"/>
        </w:rPr>
        <w:t>)</w:t>
      </w:r>
      <w:r w:rsidR="00AA32BE" w:rsidRPr="00350F3D">
        <w:rPr>
          <w:sz w:val="24"/>
          <w:szCs w:val="24"/>
          <w:lang w:eastAsia="zh-CN"/>
        </w:rPr>
        <w:t>, esančio Panevėžyje, Respublikos g. 28, 0,0223 ha ploto dalį (negyvenamosios patalpos – buitinio aptarnavimo patalpos (unikalus Nr. 2797-4005-2016:0025) 859/5000 daliai eksploatuoti</w:t>
      </w:r>
      <w:r w:rsidR="005C505A" w:rsidRPr="00350F3D">
        <w:rPr>
          <w:sz w:val="24"/>
          <w:szCs w:val="24"/>
          <w:lang w:eastAsia="zh-CN"/>
        </w:rPr>
        <w:t>.</w:t>
      </w:r>
      <w:r w:rsidR="00B72495" w:rsidRPr="00350F3D">
        <w:rPr>
          <w:sz w:val="24"/>
          <w:szCs w:val="24"/>
          <w:lang w:eastAsia="zh-CN"/>
        </w:rPr>
        <w:t>“</w:t>
      </w:r>
    </w:p>
    <w:p w14:paraId="30FAECF3" w14:textId="54AE0C12" w:rsidR="00B72495" w:rsidRPr="00350F3D" w:rsidRDefault="001E3768" w:rsidP="00B72495">
      <w:pPr>
        <w:tabs>
          <w:tab w:val="left" w:pos="6521"/>
        </w:tabs>
        <w:suppressAutoHyphens w:val="0"/>
        <w:ind w:firstLine="720"/>
        <w:jc w:val="both"/>
        <w:rPr>
          <w:sz w:val="24"/>
          <w:szCs w:val="24"/>
          <w:lang w:eastAsia="en-US"/>
        </w:rPr>
      </w:pPr>
      <w:r w:rsidRPr="00350F3D">
        <w:rPr>
          <w:sz w:val="24"/>
          <w:szCs w:val="24"/>
          <w:lang w:eastAsia="en-US"/>
        </w:rPr>
        <w:t>1.2</w:t>
      </w:r>
      <w:r w:rsidR="00B72495" w:rsidRPr="00350F3D">
        <w:rPr>
          <w:sz w:val="24"/>
          <w:szCs w:val="24"/>
          <w:lang w:eastAsia="en-US"/>
        </w:rPr>
        <w:t xml:space="preserve">. </w:t>
      </w:r>
      <w:r w:rsidR="005C505A" w:rsidRPr="00350F3D">
        <w:rPr>
          <w:sz w:val="24"/>
          <w:szCs w:val="24"/>
          <w:lang w:eastAsia="en-US"/>
        </w:rPr>
        <w:t xml:space="preserve">Pakeisti </w:t>
      </w:r>
      <w:r w:rsidR="00B72495" w:rsidRPr="00350F3D">
        <w:rPr>
          <w:sz w:val="24"/>
          <w:szCs w:val="24"/>
          <w:lang w:eastAsia="en-US"/>
        </w:rPr>
        <w:t>Sutarties 4 punktą</w:t>
      </w:r>
      <w:r w:rsidR="005C505A" w:rsidRPr="00350F3D">
        <w:rPr>
          <w:sz w:val="24"/>
          <w:szCs w:val="24"/>
          <w:lang w:eastAsia="en-US"/>
        </w:rPr>
        <w:t xml:space="preserve"> ir jį</w:t>
      </w:r>
      <w:r w:rsidR="00B72495" w:rsidRPr="00350F3D">
        <w:rPr>
          <w:sz w:val="24"/>
          <w:szCs w:val="24"/>
          <w:lang w:eastAsia="en-US"/>
        </w:rPr>
        <w:t xml:space="preserve"> išdėstyti taip:</w:t>
      </w:r>
    </w:p>
    <w:p w14:paraId="41A6628C" w14:textId="12B4CA06" w:rsidR="00B72495" w:rsidRPr="00350F3D" w:rsidRDefault="00B72495" w:rsidP="00B72495">
      <w:pPr>
        <w:tabs>
          <w:tab w:val="left" w:pos="6521"/>
        </w:tabs>
        <w:suppressAutoHyphens w:val="0"/>
        <w:ind w:firstLine="720"/>
        <w:jc w:val="both"/>
        <w:rPr>
          <w:bCs/>
          <w:sz w:val="24"/>
          <w:szCs w:val="24"/>
          <w:lang w:eastAsia="en-US"/>
        </w:rPr>
      </w:pPr>
      <w:r w:rsidRPr="00350F3D">
        <w:rPr>
          <w:sz w:val="24"/>
          <w:szCs w:val="24"/>
        </w:rPr>
        <w:t>„</w:t>
      </w:r>
      <w:r w:rsidR="00CA0D55" w:rsidRPr="00350F3D">
        <w:rPr>
          <w:sz w:val="24"/>
          <w:szCs w:val="24"/>
        </w:rPr>
        <w:t xml:space="preserve">4. </w:t>
      </w:r>
      <w:r w:rsidRPr="00350F3D">
        <w:rPr>
          <w:sz w:val="24"/>
          <w:szCs w:val="24"/>
        </w:rPr>
        <w:t xml:space="preserve">Galimybė keisti žemės sklypo pagrindinę žemės naudojimo paskirtį ir (ar) naudojimo būdą, kai pagal galiojančius teritorijų planavimo dokumentus numatyta galimybė išnuomotame valstybinės žemės sklype pakeisti pagrindinę žemės naudojimo paskirtį ir (ar) būdą kita pagrindine žemės naudojimo paskirtimi ir (ar) būdu. Nurodomi pagrindinė žemės naudojimo paskirtis ir galimi naudojimo būdai: </w:t>
      </w:r>
      <w:r w:rsidRPr="00350F3D">
        <w:rPr>
          <w:i/>
          <w:iCs/>
          <w:sz w:val="24"/>
          <w:szCs w:val="24"/>
        </w:rPr>
        <w:t>pagrindinė žemės naudojimo paskirtis – kitos paskirties žemė; galimi naudojimo būdai: vienbučių ir dvibučių gyvenamųjų pastatų teritorijos (G1), daugiabučių gyvenamųjų pastatų ir bendrabučių teritorijos (G2), komercinės paskirties objektų teritorijos (K), visuomeninės paskirties teritorijos (V), rekreacinės teritorijos (R), susisiekimo ir inžinerinių komunikacijų aptarnavimo objektų teritorijos (I1), susisiekimo ir inžinerinių tinklų koridorių teritorijos (I2), bendro</w:t>
      </w:r>
      <w:r w:rsidR="001E3768" w:rsidRPr="00350F3D">
        <w:rPr>
          <w:i/>
          <w:iCs/>
          <w:sz w:val="24"/>
          <w:szCs w:val="24"/>
        </w:rPr>
        <w:t>jo</w:t>
      </w:r>
      <w:r w:rsidRPr="00350F3D">
        <w:rPr>
          <w:i/>
          <w:iCs/>
          <w:sz w:val="24"/>
          <w:szCs w:val="24"/>
        </w:rPr>
        <w:t xml:space="preserve"> naudojimo (miestų, miestelių ir kaimų ar savivaldybių bendro</w:t>
      </w:r>
      <w:r w:rsidR="001E3768" w:rsidRPr="00350F3D">
        <w:rPr>
          <w:i/>
          <w:iCs/>
          <w:sz w:val="24"/>
          <w:szCs w:val="24"/>
        </w:rPr>
        <w:t>jo</w:t>
      </w:r>
      <w:r w:rsidRPr="00350F3D">
        <w:rPr>
          <w:i/>
          <w:iCs/>
          <w:sz w:val="24"/>
          <w:szCs w:val="24"/>
        </w:rPr>
        <w:t xml:space="preserve"> naudojimo) teritorijos (B), atskirųjų želdynų teritorijos (E)</w:t>
      </w:r>
      <w:r w:rsidR="005C505A" w:rsidRPr="00350F3D">
        <w:rPr>
          <w:sz w:val="24"/>
          <w:szCs w:val="24"/>
        </w:rPr>
        <w:t>.</w:t>
      </w:r>
      <w:r w:rsidRPr="00350F3D">
        <w:rPr>
          <w:sz w:val="24"/>
          <w:szCs w:val="24"/>
        </w:rPr>
        <w:t>“</w:t>
      </w:r>
    </w:p>
    <w:p w14:paraId="429D9C31" w14:textId="626E38C5" w:rsidR="00D47311" w:rsidRPr="00350F3D" w:rsidRDefault="001E3768" w:rsidP="00D47311">
      <w:pPr>
        <w:ind w:firstLine="720"/>
        <w:jc w:val="both"/>
        <w:rPr>
          <w:bCs/>
          <w:i/>
          <w:iCs/>
          <w:sz w:val="24"/>
          <w:szCs w:val="24"/>
          <w:lang w:eastAsia="en-US"/>
        </w:rPr>
      </w:pPr>
      <w:r w:rsidRPr="00350F3D">
        <w:rPr>
          <w:bCs/>
          <w:sz w:val="24"/>
          <w:szCs w:val="24"/>
          <w:lang w:eastAsia="en-US"/>
        </w:rPr>
        <w:t>1.3</w:t>
      </w:r>
      <w:r w:rsidR="00D47311" w:rsidRPr="00350F3D">
        <w:rPr>
          <w:bCs/>
          <w:sz w:val="24"/>
          <w:szCs w:val="24"/>
          <w:lang w:eastAsia="en-US"/>
        </w:rPr>
        <w:t xml:space="preserve">. </w:t>
      </w:r>
      <w:bookmarkStart w:id="3" w:name="_Hlk211343136"/>
      <w:r w:rsidR="002D6CAB" w:rsidRPr="00350F3D">
        <w:rPr>
          <w:sz w:val="24"/>
          <w:szCs w:val="24"/>
          <w:lang w:eastAsia="en-US"/>
        </w:rPr>
        <w:t>Pakeisti</w:t>
      </w:r>
      <w:r w:rsidR="002D6CAB" w:rsidRPr="00350F3D">
        <w:rPr>
          <w:bCs/>
          <w:sz w:val="24"/>
          <w:szCs w:val="24"/>
          <w:lang w:eastAsia="en-US"/>
        </w:rPr>
        <w:t xml:space="preserve"> </w:t>
      </w:r>
      <w:r w:rsidR="00D47311" w:rsidRPr="00350F3D">
        <w:rPr>
          <w:bCs/>
          <w:sz w:val="24"/>
          <w:szCs w:val="24"/>
          <w:lang w:eastAsia="en-US"/>
        </w:rPr>
        <w:t>Sutarties 12</w:t>
      </w:r>
      <w:r w:rsidR="002D6CAB" w:rsidRPr="00350F3D">
        <w:rPr>
          <w:bCs/>
          <w:sz w:val="24"/>
          <w:szCs w:val="24"/>
          <w:lang w:eastAsia="en-US"/>
        </w:rPr>
        <w:t>, 13</w:t>
      </w:r>
      <w:r w:rsidR="00D47311" w:rsidRPr="00350F3D">
        <w:rPr>
          <w:bCs/>
          <w:sz w:val="24"/>
          <w:szCs w:val="24"/>
          <w:lang w:eastAsia="en-US"/>
        </w:rPr>
        <w:t xml:space="preserve"> punkt</w:t>
      </w:r>
      <w:r w:rsidR="002D6CAB" w:rsidRPr="00350F3D">
        <w:rPr>
          <w:bCs/>
          <w:sz w:val="24"/>
          <w:szCs w:val="24"/>
          <w:lang w:eastAsia="en-US"/>
        </w:rPr>
        <w:t>us</w:t>
      </w:r>
      <w:r w:rsidR="00D47311" w:rsidRPr="00350F3D">
        <w:rPr>
          <w:bCs/>
          <w:sz w:val="24"/>
          <w:szCs w:val="24"/>
          <w:lang w:eastAsia="en-US"/>
        </w:rPr>
        <w:t xml:space="preserve"> </w:t>
      </w:r>
      <w:r w:rsidR="002D6CAB" w:rsidRPr="00350F3D">
        <w:rPr>
          <w:sz w:val="24"/>
          <w:szCs w:val="24"/>
          <w:lang w:eastAsia="en-US"/>
        </w:rPr>
        <w:t xml:space="preserve">ir juos </w:t>
      </w:r>
      <w:r w:rsidR="00D47311" w:rsidRPr="00350F3D">
        <w:rPr>
          <w:bCs/>
          <w:sz w:val="24"/>
          <w:szCs w:val="24"/>
          <w:lang w:eastAsia="en-US"/>
        </w:rPr>
        <w:t>išdėstyti taip</w:t>
      </w:r>
      <w:bookmarkEnd w:id="3"/>
      <w:r w:rsidR="00D47311" w:rsidRPr="00350F3D">
        <w:rPr>
          <w:bCs/>
          <w:sz w:val="24"/>
          <w:szCs w:val="24"/>
          <w:lang w:eastAsia="en-US"/>
        </w:rPr>
        <w:t>:</w:t>
      </w:r>
    </w:p>
    <w:p w14:paraId="09E16C23" w14:textId="3984D2FB" w:rsidR="00DB3590" w:rsidRPr="00350F3D" w:rsidRDefault="00DB3590" w:rsidP="00DB3590">
      <w:pPr>
        <w:suppressAutoHyphens w:val="0"/>
        <w:overflowPunct w:val="0"/>
        <w:autoSpaceDE w:val="0"/>
        <w:autoSpaceDN w:val="0"/>
        <w:adjustRightInd w:val="0"/>
        <w:ind w:firstLine="720"/>
        <w:jc w:val="both"/>
        <w:textAlignment w:val="baseline"/>
        <w:rPr>
          <w:i/>
          <w:sz w:val="24"/>
          <w:szCs w:val="24"/>
          <w:lang w:eastAsia="zh-CN"/>
        </w:rPr>
      </w:pPr>
      <w:r w:rsidRPr="00350F3D">
        <w:rPr>
          <w:sz w:val="24"/>
          <w:szCs w:val="24"/>
          <w:lang w:eastAsia="zh-CN"/>
        </w:rPr>
        <w:t xml:space="preserve">„12. Žemės sklypo dalies vertė – </w:t>
      </w:r>
      <w:r w:rsidRPr="00350F3D">
        <w:rPr>
          <w:i/>
          <w:sz w:val="24"/>
          <w:szCs w:val="24"/>
          <w:lang w:eastAsia="zh-CN"/>
        </w:rPr>
        <w:t xml:space="preserve">10 039 Eur (dešimt tūkstančių </w:t>
      </w:r>
      <w:r w:rsidR="002A6C4D" w:rsidRPr="00350F3D">
        <w:rPr>
          <w:i/>
          <w:sz w:val="24"/>
          <w:szCs w:val="24"/>
          <w:lang w:eastAsia="zh-CN"/>
        </w:rPr>
        <w:t xml:space="preserve">trisdešimt </w:t>
      </w:r>
      <w:r w:rsidRPr="00350F3D">
        <w:rPr>
          <w:i/>
          <w:sz w:val="24"/>
          <w:szCs w:val="24"/>
          <w:lang w:eastAsia="zh-CN"/>
        </w:rPr>
        <w:t xml:space="preserve">devyni eurai), apskaičiuota pagal 2024 m. sausio 1 d. taikytus žemės verčių žemėlapius, patvirtintus Nacionalinės žemės tarnybos prie Aplinkos ministerijos direktoriaus </w:t>
      </w:r>
      <w:r w:rsidRPr="00350F3D">
        <w:rPr>
          <w:i/>
          <w:sz w:val="24"/>
          <w:szCs w:val="24"/>
        </w:rPr>
        <w:t>2023 m. gruodžio 21 d. įsakymu Nr. 1P-667-(1.3 E.)</w:t>
      </w:r>
      <w:r w:rsidRPr="00350F3D">
        <w:rPr>
          <w:i/>
          <w:sz w:val="24"/>
          <w:szCs w:val="24"/>
          <w:lang w:eastAsia="zh-CN"/>
        </w:rPr>
        <w:t xml:space="preserve"> „Dėl masinio žemės vertinimo dokumentų patvirtinimo“.</w:t>
      </w:r>
    </w:p>
    <w:p w14:paraId="2E85B244" w14:textId="7BAF18B7" w:rsidR="00D47311" w:rsidRPr="00350F3D" w:rsidRDefault="00D47311" w:rsidP="00D47311">
      <w:pPr>
        <w:ind w:firstLine="720"/>
        <w:jc w:val="both"/>
        <w:textAlignment w:val="baseline"/>
        <w:rPr>
          <w:sz w:val="24"/>
          <w:szCs w:val="24"/>
          <w:lang w:eastAsia="en-US"/>
        </w:rPr>
      </w:pPr>
      <w:r w:rsidRPr="00350F3D">
        <w:rPr>
          <w:bCs/>
          <w:sz w:val="24"/>
          <w:szCs w:val="24"/>
          <w:lang w:eastAsia="en-US"/>
        </w:rPr>
        <w:t>1</w:t>
      </w:r>
      <w:r w:rsidR="002A6C4D" w:rsidRPr="00350F3D">
        <w:rPr>
          <w:bCs/>
          <w:sz w:val="24"/>
          <w:szCs w:val="24"/>
          <w:lang w:eastAsia="en-US"/>
        </w:rPr>
        <w:t>3</w:t>
      </w:r>
      <w:r w:rsidRPr="00350F3D">
        <w:rPr>
          <w:bCs/>
          <w:sz w:val="24"/>
          <w:szCs w:val="24"/>
          <w:lang w:eastAsia="en-US"/>
        </w:rPr>
        <w:t>.</w:t>
      </w:r>
      <w:r w:rsidRPr="00350F3D">
        <w:rPr>
          <w:bCs/>
          <w:i/>
          <w:iCs/>
          <w:sz w:val="24"/>
          <w:szCs w:val="24"/>
          <w:lang w:eastAsia="en-US"/>
        </w:rPr>
        <w:t xml:space="preserve"> </w:t>
      </w:r>
      <w:r w:rsidRPr="00350F3D">
        <w:rPr>
          <w:sz w:val="24"/>
          <w:szCs w:val="24"/>
          <w:lang w:eastAsia="en-US"/>
        </w:rPr>
        <w:t>Nuomininka</w:t>
      </w:r>
      <w:r w:rsidR="00250917" w:rsidRPr="00350F3D">
        <w:rPr>
          <w:sz w:val="24"/>
          <w:szCs w:val="24"/>
          <w:lang w:eastAsia="en-US"/>
        </w:rPr>
        <w:t>i</w:t>
      </w:r>
      <w:r w:rsidRPr="00350F3D">
        <w:rPr>
          <w:sz w:val="24"/>
          <w:szCs w:val="24"/>
          <w:lang w:eastAsia="en-US"/>
        </w:rPr>
        <w:t xml:space="preserve"> žemės nuomos mokestį moka pagal Savivaldybės tarybos patvirtintą tarifą nuo šioje sutartyje nurodytos vertės. Nuomotojas kas 3 metus perskaičiuoja žemės sklypo vertę pagal einamųjų metų sausio 1 d. taikytus žemės verčių zonų žemėlapius.“</w:t>
      </w:r>
    </w:p>
    <w:p w14:paraId="5C36CA97" w14:textId="3B16441B" w:rsidR="00D47311" w:rsidRPr="00350F3D" w:rsidRDefault="001E3768" w:rsidP="00D47311">
      <w:pPr>
        <w:ind w:firstLine="720"/>
        <w:jc w:val="both"/>
        <w:textAlignment w:val="baseline"/>
        <w:rPr>
          <w:sz w:val="24"/>
          <w:szCs w:val="24"/>
          <w:lang w:eastAsia="en-US"/>
        </w:rPr>
      </w:pPr>
      <w:r w:rsidRPr="00350F3D">
        <w:rPr>
          <w:sz w:val="24"/>
          <w:szCs w:val="24"/>
          <w:lang w:eastAsia="en-US"/>
        </w:rPr>
        <w:t>1.</w:t>
      </w:r>
      <w:r w:rsidR="002D6CAB" w:rsidRPr="00350F3D">
        <w:rPr>
          <w:sz w:val="24"/>
          <w:szCs w:val="24"/>
          <w:lang w:eastAsia="en-US"/>
        </w:rPr>
        <w:t>4</w:t>
      </w:r>
      <w:r w:rsidR="00D47311" w:rsidRPr="00350F3D">
        <w:rPr>
          <w:sz w:val="24"/>
          <w:szCs w:val="24"/>
          <w:lang w:eastAsia="en-US"/>
        </w:rPr>
        <w:t xml:space="preserve">. </w:t>
      </w:r>
      <w:r w:rsidR="00CA0D55" w:rsidRPr="00350F3D">
        <w:rPr>
          <w:sz w:val="24"/>
          <w:szCs w:val="24"/>
          <w:lang w:eastAsia="en-US"/>
        </w:rPr>
        <w:t>Pakeisti</w:t>
      </w:r>
      <w:r w:rsidR="00CA0D55" w:rsidRPr="00350F3D">
        <w:rPr>
          <w:bCs/>
          <w:sz w:val="24"/>
          <w:szCs w:val="24"/>
          <w:lang w:eastAsia="en-US"/>
        </w:rPr>
        <w:t xml:space="preserve"> </w:t>
      </w:r>
      <w:r w:rsidR="00D47311" w:rsidRPr="00350F3D">
        <w:rPr>
          <w:sz w:val="24"/>
          <w:szCs w:val="24"/>
          <w:lang w:eastAsia="en-US"/>
        </w:rPr>
        <w:t>Sutarties 1</w:t>
      </w:r>
      <w:r w:rsidR="002A6C4D" w:rsidRPr="00350F3D">
        <w:rPr>
          <w:sz w:val="24"/>
          <w:szCs w:val="24"/>
          <w:lang w:eastAsia="en-US"/>
        </w:rPr>
        <w:t>7</w:t>
      </w:r>
      <w:r w:rsidR="00D47311" w:rsidRPr="00350F3D">
        <w:rPr>
          <w:sz w:val="24"/>
          <w:szCs w:val="24"/>
          <w:lang w:eastAsia="en-US"/>
        </w:rPr>
        <w:t xml:space="preserve"> punktą </w:t>
      </w:r>
      <w:r w:rsidR="00CA0D55" w:rsidRPr="00350F3D">
        <w:rPr>
          <w:sz w:val="24"/>
          <w:szCs w:val="24"/>
          <w:lang w:eastAsia="en-US"/>
        </w:rPr>
        <w:t xml:space="preserve">ir jį </w:t>
      </w:r>
      <w:r w:rsidR="00D47311" w:rsidRPr="00350F3D">
        <w:rPr>
          <w:sz w:val="24"/>
          <w:szCs w:val="24"/>
          <w:lang w:eastAsia="en-US"/>
        </w:rPr>
        <w:t>išdėstyti taip:</w:t>
      </w:r>
    </w:p>
    <w:p w14:paraId="1EB52E82" w14:textId="4DA5993F" w:rsidR="00D47311" w:rsidRPr="00350F3D" w:rsidRDefault="00D47311" w:rsidP="00D47311">
      <w:pPr>
        <w:widowControl w:val="0"/>
        <w:tabs>
          <w:tab w:val="right" w:leader="underscore" w:pos="9072"/>
        </w:tabs>
        <w:ind w:firstLine="720"/>
        <w:jc w:val="both"/>
        <w:rPr>
          <w:sz w:val="24"/>
          <w:szCs w:val="24"/>
          <w:lang w:eastAsia="en-US"/>
        </w:rPr>
      </w:pPr>
      <w:r w:rsidRPr="00350F3D">
        <w:rPr>
          <w:sz w:val="24"/>
          <w:szCs w:val="24"/>
          <w:lang w:eastAsia="en-US"/>
        </w:rPr>
        <w:t>„1</w:t>
      </w:r>
      <w:r w:rsidR="00CE787B" w:rsidRPr="00350F3D">
        <w:rPr>
          <w:sz w:val="24"/>
          <w:szCs w:val="24"/>
          <w:lang w:eastAsia="en-US"/>
        </w:rPr>
        <w:t>7</w:t>
      </w:r>
      <w:r w:rsidRPr="00350F3D">
        <w:rPr>
          <w:sz w:val="24"/>
          <w:szCs w:val="24"/>
          <w:lang w:eastAsia="en-US"/>
        </w:rPr>
        <w:t>. Žemės sklype esančių statinių ar įrenginių likimas pasibaigus valstybinės žemės nuomos sutarčiai.</w:t>
      </w:r>
    </w:p>
    <w:p w14:paraId="27C5E381" w14:textId="3AA91281" w:rsidR="00D47311" w:rsidRPr="00350F3D" w:rsidRDefault="00D47311" w:rsidP="00D47311">
      <w:pPr>
        <w:widowControl w:val="0"/>
        <w:tabs>
          <w:tab w:val="right" w:leader="underscore" w:pos="9072"/>
        </w:tabs>
        <w:suppressAutoHyphens w:val="0"/>
        <w:ind w:firstLine="851"/>
        <w:jc w:val="both"/>
        <w:rPr>
          <w:sz w:val="24"/>
          <w:szCs w:val="24"/>
          <w:lang w:eastAsia="en-US"/>
        </w:rPr>
      </w:pPr>
      <w:r w:rsidRPr="00350F3D">
        <w:rPr>
          <w:sz w:val="24"/>
          <w:szCs w:val="24"/>
          <w:lang w:eastAsia="en-US"/>
        </w:rPr>
        <w:t>Nuomos sutartyje neįrašytus pastatytus statinius ar įrenginius nuomininka</w:t>
      </w:r>
      <w:r w:rsidR="009E1769" w:rsidRPr="00350F3D">
        <w:rPr>
          <w:sz w:val="24"/>
          <w:szCs w:val="24"/>
          <w:lang w:eastAsia="en-US"/>
        </w:rPr>
        <w:t>i</w:t>
      </w:r>
      <w:r w:rsidRPr="00350F3D">
        <w:rPr>
          <w:sz w:val="24"/>
          <w:szCs w:val="24"/>
          <w:lang w:eastAsia="en-US"/>
        </w:rPr>
        <w:t xml:space="preserve"> privalo nugriauti ir sutvarkyti žemės sklypą. </w:t>
      </w:r>
    </w:p>
    <w:p w14:paraId="4479FA1B" w14:textId="0187420D" w:rsidR="00D47311" w:rsidRPr="00350F3D" w:rsidRDefault="00D47311" w:rsidP="00F47AC8">
      <w:pPr>
        <w:widowControl w:val="0"/>
        <w:tabs>
          <w:tab w:val="right" w:leader="underscore" w:pos="9072"/>
        </w:tabs>
        <w:suppressAutoHyphens w:val="0"/>
        <w:ind w:firstLine="851"/>
        <w:jc w:val="both"/>
        <w:rPr>
          <w:i/>
          <w:iCs/>
          <w:sz w:val="24"/>
          <w:szCs w:val="24"/>
          <w:lang w:eastAsia="en-US"/>
        </w:rPr>
      </w:pPr>
      <w:r w:rsidRPr="00350F3D">
        <w:rPr>
          <w:i/>
          <w:iCs/>
          <w:color w:val="000000"/>
          <w:sz w:val="24"/>
          <w:szCs w:val="24"/>
        </w:rPr>
        <w:t xml:space="preserve">Jeigu, pasibaigus valstybinės žemės sklypo (jo dalies) nuomos terminui, valstybinės žemės </w:t>
      </w:r>
      <w:r w:rsidRPr="00350F3D">
        <w:rPr>
          <w:i/>
          <w:iCs/>
          <w:color w:val="000000"/>
          <w:sz w:val="24"/>
          <w:szCs w:val="24"/>
        </w:rPr>
        <w:lastRenderedPageBreak/>
        <w:t>sklypo (jo dalies) nuomininka</w:t>
      </w:r>
      <w:r w:rsidR="009E1769" w:rsidRPr="00350F3D">
        <w:rPr>
          <w:i/>
          <w:iCs/>
          <w:color w:val="000000"/>
          <w:sz w:val="24"/>
          <w:szCs w:val="24"/>
        </w:rPr>
        <w:t>i</w:t>
      </w:r>
      <w:r w:rsidRPr="00350F3D">
        <w:rPr>
          <w:i/>
          <w:iCs/>
          <w:color w:val="000000"/>
          <w:sz w:val="24"/>
          <w:szCs w:val="24"/>
        </w:rPr>
        <w:t xml:space="preserve"> neprašo jo pratęsti, valstybinės žemės sklypo (jo dalies) nuomotojas kreipiasi į valstybinės žemės sklypo (jo dalies) nuominink</w:t>
      </w:r>
      <w:r w:rsidR="009E1769" w:rsidRPr="00350F3D">
        <w:rPr>
          <w:i/>
          <w:iCs/>
          <w:color w:val="000000"/>
          <w:sz w:val="24"/>
          <w:szCs w:val="24"/>
        </w:rPr>
        <w:t>us</w:t>
      </w:r>
      <w:r w:rsidRPr="00350F3D">
        <w:rPr>
          <w:i/>
          <w:iCs/>
          <w:color w:val="000000"/>
          <w:sz w:val="24"/>
          <w:szCs w:val="24"/>
        </w:rPr>
        <w:t xml:space="preserve"> dėl valstybinės žemės sklype (jo dalyje) esančių statinių ir (ar) įrenginių nugriovimo (nukėlimo ar pašalinimo) ar naujos valstybinės žemės sklypo (jo dalies) nuomos sutarties sudarymo. Kol nesudaryta nauja nuomos sutartis ir statiniai ir (ar) įrenginiai nėra nugriauti (nukelti ar pašalinti), mokamas padidintas valstybinės žemės nuomos mokestis, kuris apskaičiuojamas </w:t>
      </w:r>
      <w:bookmarkStart w:id="4" w:name="_Hlk203649268"/>
      <w:r w:rsidRPr="00350F3D">
        <w:rPr>
          <w:i/>
          <w:iCs/>
          <w:color w:val="000000"/>
          <w:sz w:val="24"/>
          <w:szCs w:val="24"/>
          <w:lang w:eastAsia="en-US"/>
        </w:rPr>
        <w:t>Lietuvos Respublikos ž</w:t>
      </w:r>
      <w:r w:rsidRPr="00350F3D">
        <w:rPr>
          <w:i/>
          <w:iCs/>
          <w:sz w:val="24"/>
          <w:szCs w:val="24"/>
          <w:lang w:eastAsia="en-US"/>
        </w:rPr>
        <w:t xml:space="preserve">emės įstatymo 9 straipsnio </w:t>
      </w:r>
      <w:bookmarkEnd w:id="4"/>
      <w:r w:rsidRPr="00350F3D">
        <w:rPr>
          <w:i/>
          <w:iCs/>
          <w:color w:val="000000"/>
          <w:sz w:val="24"/>
          <w:szCs w:val="24"/>
        </w:rPr>
        <w:t>17</w:t>
      </w:r>
      <w:r w:rsidRPr="00350F3D">
        <w:rPr>
          <w:i/>
          <w:iCs/>
          <w:color w:val="000000"/>
          <w:sz w:val="24"/>
          <w:szCs w:val="24"/>
          <w:vertAlign w:val="superscript"/>
        </w:rPr>
        <w:t>1</w:t>
      </w:r>
      <w:r w:rsidRPr="00350F3D">
        <w:rPr>
          <w:i/>
          <w:iCs/>
          <w:color w:val="000000"/>
          <w:sz w:val="24"/>
          <w:szCs w:val="24"/>
        </w:rPr>
        <w:t> dalyje nustatyta tvarka. Individualus valstybinės žemės sklypo vertinimas atliekamas, kai jis nebuvo atliktas arba buvo atliktas anksčiau kaip prieš 3 metus. Individualus valstybinės žemės sklypo vertinimas atliekamas nuomotoj</w:t>
      </w:r>
      <w:r w:rsidR="009E1769" w:rsidRPr="00350F3D">
        <w:rPr>
          <w:i/>
          <w:iCs/>
          <w:color w:val="000000"/>
          <w:sz w:val="24"/>
          <w:szCs w:val="24"/>
        </w:rPr>
        <w:t>ų</w:t>
      </w:r>
      <w:r w:rsidRPr="00350F3D">
        <w:rPr>
          <w:i/>
          <w:iCs/>
          <w:color w:val="000000"/>
          <w:sz w:val="24"/>
          <w:szCs w:val="24"/>
        </w:rPr>
        <w:t xml:space="preserve"> lėšomis.</w:t>
      </w:r>
      <w:r w:rsidR="00F47AC8" w:rsidRPr="00350F3D">
        <w:rPr>
          <w:color w:val="000000"/>
          <w:sz w:val="24"/>
          <w:szCs w:val="24"/>
        </w:rPr>
        <w:t>“</w:t>
      </w:r>
    </w:p>
    <w:p w14:paraId="34CDC5B4" w14:textId="48FCAE78" w:rsidR="00F47AC8" w:rsidRPr="00350F3D" w:rsidRDefault="001E3768" w:rsidP="00F47AC8">
      <w:pPr>
        <w:widowControl w:val="0"/>
        <w:tabs>
          <w:tab w:val="right" w:leader="underscore" w:pos="9072"/>
        </w:tabs>
        <w:suppressAutoHyphens w:val="0"/>
        <w:ind w:firstLine="851"/>
        <w:jc w:val="both"/>
        <w:rPr>
          <w:sz w:val="24"/>
          <w:szCs w:val="24"/>
          <w:lang w:eastAsia="en-US"/>
        </w:rPr>
      </w:pPr>
      <w:r w:rsidRPr="00350F3D">
        <w:rPr>
          <w:sz w:val="24"/>
          <w:szCs w:val="24"/>
          <w:lang w:eastAsia="en-US"/>
        </w:rPr>
        <w:t>1.</w:t>
      </w:r>
      <w:r w:rsidR="00CA0D55" w:rsidRPr="00350F3D">
        <w:rPr>
          <w:sz w:val="24"/>
          <w:szCs w:val="24"/>
          <w:lang w:eastAsia="en-US"/>
        </w:rPr>
        <w:t>5</w:t>
      </w:r>
      <w:r w:rsidR="00F47AC8" w:rsidRPr="00350F3D">
        <w:rPr>
          <w:sz w:val="24"/>
          <w:szCs w:val="24"/>
          <w:lang w:eastAsia="en-US"/>
        </w:rPr>
        <w:t xml:space="preserve">. </w:t>
      </w:r>
      <w:r w:rsidR="00CA0D55" w:rsidRPr="00350F3D">
        <w:rPr>
          <w:sz w:val="24"/>
          <w:szCs w:val="24"/>
          <w:lang w:eastAsia="en-US"/>
        </w:rPr>
        <w:t>Pakeisti</w:t>
      </w:r>
      <w:r w:rsidR="00CA0D55" w:rsidRPr="00350F3D">
        <w:rPr>
          <w:bCs/>
          <w:sz w:val="24"/>
          <w:szCs w:val="24"/>
          <w:lang w:eastAsia="en-US"/>
        </w:rPr>
        <w:t xml:space="preserve"> </w:t>
      </w:r>
      <w:r w:rsidR="00F47AC8" w:rsidRPr="00350F3D">
        <w:rPr>
          <w:sz w:val="24"/>
          <w:szCs w:val="24"/>
          <w:lang w:eastAsia="en-US"/>
        </w:rPr>
        <w:t>Sutarties 1</w:t>
      </w:r>
      <w:r w:rsidR="00C95FF9" w:rsidRPr="00350F3D">
        <w:rPr>
          <w:sz w:val="24"/>
          <w:szCs w:val="24"/>
          <w:lang w:eastAsia="en-US"/>
        </w:rPr>
        <w:t>9</w:t>
      </w:r>
      <w:r w:rsidR="00F47AC8" w:rsidRPr="00350F3D">
        <w:rPr>
          <w:sz w:val="24"/>
          <w:szCs w:val="24"/>
          <w:lang w:eastAsia="en-US"/>
        </w:rPr>
        <w:t xml:space="preserve"> punktą </w:t>
      </w:r>
      <w:r w:rsidR="00CA0D55" w:rsidRPr="00350F3D">
        <w:rPr>
          <w:sz w:val="24"/>
          <w:szCs w:val="24"/>
          <w:lang w:eastAsia="en-US"/>
        </w:rPr>
        <w:t xml:space="preserve">ir jį </w:t>
      </w:r>
      <w:r w:rsidR="00F47AC8" w:rsidRPr="00350F3D">
        <w:rPr>
          <w:sz w:val="24"/>
          <w:szCs w:val="24"/>
          <w:lang w:eastAsia="en-US"/>
        </w:rPr>
        <w:t>išdėstyti taip:</w:t>
      </w:r>
    </w:p>
    <w:p w14:paraId="4D4EC6CA" w14:textId="1D709D38" w:rsidR="00F47AC8" w:rsidRPr="00350F3D" w:rsidRDefault="00F47AC8" w:rsidP="00CA0D55">
      <w:pPr>
        <w:suppressAutoHyphens w:val="0"/>
        <w:overflowPunct w:val="0"/>
        <w:autoSpaceDE w:val="0"/>
        <w:autoSpaceDN w:val="0"/>
        <w:adjustRightInd w:val="0"/>
        <w:ind w:firstLine="851"/>
        <w:jc w:val="both"/>
        <w:textAlignment w:val="baseline"/>
        <w:rPr>
          <w:i/>
          <w:iCs/>
          <w:sz w:val="24"/>
          <w:szCs w:val="24"/>
          <w:lang w:eastAsia="zh-CN"/>
        </w:rPr>
      </w:pPr>
      <w:r w:rsidRPr="00350F3D">
        <w:rPr>
          <w:sz w:val="24"/>
          <w:szCs w:val="24"/>
          <w:lang w:eastAsia="en-US"/>
        </w:rPr>
        <w:t>„1</w:t>
      </w:r>
      <w:r w:rsidR="00C95FF9" w:rsidRPr="00350F3D">
        <w:rPr>
          <w:sz w:val="24"/>
          <w:szCs w:val="24"/>
          <w:lang w:eastAsia="en-US"/>
        </w:rPr>
        <w:t>9</w:t>
      </w:r>
      <w:r w:rsidRPr="00350F3D">
        <w:rPr>
          <w:sz w:val="24"/>
          <w:szCs w:val="24"/>
          <w:lang w:eastAsia="en-US"/>
        </w:rPr>
        <w:t xml:space="preserve">. Atsakomybė už žemės sklypo nuomos sutarties pažeidimus: </w:t>
      </w:r>
      <w:r w:rsidRPr="00350F3D">
        <w:rPr>
          <w:i/>
          <w:iCs/>
          <w:sz w:val="24"/>
          <w:szCs w:val="24"/>
          <w:lang w:eastAsia="zh-CN"/>
        </w:rPr>
        <w:t>jeigu nuomininka</w:t>
      </w:r>
      <w:r w:rsidR="009E1769" w:rsidRPr="00350F3D">
        <w:rPr>
          <w:i/>
          <w:iCs/>
          <w:sz w:val="24"/>
          <w:szCs w:val="24"/>
          <w:lang w:eastAsia="zh-CN"/>
        </w:rPr>
        <w:t>i</w:t>
      </w:r>
      <w:r w:rsidRPr="00350F3D">
        <w:rPr>
          <w:i/>
          <w:iCs/>
          <w:sz w:val="24"/>
          <w:szCs w:val="24"/>
          <w:lang w:eastAsia="zh-CN"/>
        </w:rPr>
        <w:t xml:space="preserve"> nesilaiko sutartyje numatytų žemės naudojimo sąlygų ir kitų apribojimų, nuomotojas turi teisę nutraukti nuomos sutartį prieš terminą. Nuomininka</w:t>
      </w:r>
      <w:r w:rsidR="009E1769" w:rsidRPr="00350F3D">
        <w:rPr>
          <w:i/>
          <w:iCs/>
          <w:sz w:val="24"/>
          <w:szCs w:val="24"/>
          <w:lang w:eastAsia="zh-CN"/>
        </w:rPr>
        <w:t>i</w:t>
      </w:r>
      <w:r w:rsidRPr="00350F3D">
        <w:rPr>
          <w:i/>
          <w:iCs/>
          <w:sz w:val="24"/>
          <w:szCs w:val="24"/>
          <w:lang w:eastAsia="zh-CN"/>
        </w:rPr>
        <w:t xml:space="preserve"> įsipareigoja visiškai atlyginti dėl j</w:t>
      </w:r>
      <w:r w:rsidR="009E1769" w:rsidRPr="00350F3D">
        <w:rPr>
          <w:i/>
          <w:iCs/>
          <w:sz w:val="24"/>
          <w:szCs w:val="24"/>
          <w:lang w:eastAsia="zh-CN"/>
        </w:rPr>
        <w:t>ų pačių</w:t>
      </w:r>
      <w:r w:rsidRPr="00350F3D">
        <w:rPr>
          <w:i/>
          <w:iCs/>
          <w:sz w:val="24"/>
          <w:szCs w:val="24"/>
          <w:lang w:eastAsia="zh-CN"/>
        </w:rPr>
        <w:t xml:space="preserve"> padarytų sutarties pažeidimų atsiradusią žalą nuomojamam žemės sklypui, nuomotojui ar tretiesiems asmenims.</w:t>
      </w:r>
    </w:p>
    <w:p w14:paraId="622D02E1" w14:textId="204DB4BB" w:rsidR="00F47AC8" w:rsidRPr="00350F3D" w:rsidRDefault="00F47AC8" w:rsidP="00F47AC8">
      <w:pPr>
        <w:suppressAutoHyphens w:val="0"/>
        <w:overflowPunct w:val="0"/>
        <w:autoSpaceDE w:val="0"/>
        <w:autoSpaceDN w:val="0"/>
        <w:adjustRightInd w:val="0"/>
        <w:ind w:firstLine="851"/>
        <w:jc w:val="both"/>
        <w:textAlignment w:val="baseline"/>
        <w:rPr>
          <w:i/>
          <w:iCs/>
          <w:sz w:val="24"/>
          <w:szCs w:val="24"/>
          <w:lang w:eastAsia="zh-CN"/>
        </w:rPr>
      </w:pPr>
      <w:r w:rsidRPr="00350F3D">
        <w:rPr>
          <w:i/>
          <w:iCs/>
          <w:sz w:val="24"/>
          <w:szCs w:val="24"/>
          <w:lang w:eastAsia="zh-CN"/>
        </w:rPr>
        <w:t>Valstybinės žemės nuomotojui inicijavus valstybinės žemės nuomos sutarties nutraukimą prieš terminą Lietuvos Respublikos žemės įstatymo 9 straipsnio 17 dalyje nurodytais atvejais, valstybinės žemės nuomininka</w:t>
      </w:r>
      <w:r w:rsidR="009E1769" w:rsidRPr="00350F3D">
        <w:rPr>
          <w:i/>
          <w:iCs/>
          <w:sz w:val="24"/>
          <w:szCs w:val="24"/>
          <w:lang w:eastAsia="zh-CN"/>
        </w:rPr>
        <w:t>i</w:t>
      </w:r>
      <w:r w:rsidRPr="00350F3D">
        <w:rPr>
          <w:i/>
          <w:iCs/>
          <w:sz w:val="24"/>
          <w:szCs w:val="24"/>
          <w:lang w:eastAsia="zh-CN"/>
        </w:rPr>
        <w:t xml:space="preserve"> moka padidintą valstybinės žemės nuomos mokestį, kuris taikomas nuo valstybinės žemės patikėtinio įspėjimo apie sutarties nutraukimą dienos, iki nustatoma, kad valstybinės žemės nuomininka</w:t>
      </w:r>
      <w:r w:rsidR="009E1769" w:rsidRPr="00350F3D">
        <w:rPr>
          <w:i/>
          <w:iCs/>
          <w:sz w:val="24"/>
          <w:szCs w:val="24"/>
          <w:lang w:eastAsia="zh-CN"/>
        </w:rPr>
        <w:t>i</w:t>
      </w:r>
      <w:r w:rsidRPr="00350F3D">
        <w:rPr>
          <w:i/>
          <w:iCs/>
          <w:sz w:val="24"/>
          <w:szCs w:val="24"/>
          <w:lang w:eastAsia="zh-CN"/>
        </w:rPr>
        <w:t xml:space="preserve"> pašalina pažeidimus, nurodytus Lietuvos Respublikos </w:t>
      </w:r>
      <w:r w:rsidRPr="00350F3D">
        <w:rPr>
          <w:i/>
          <w:iCs/>
          <w:color w:val="000000"/>
          <w:sz w:val="24"/>
          <w:szCs w:val="24"/>
          <w:lang w:eastAsia="en-US"/>
        </w:rPr>
        <w:t>ž</w:t>
      </w:r>
      <w:r w:rsidRPr="00350F3D">
        <w:rPr>
          <w:i/>
          <w:iCs/>
          <w:sz w:val="24"/>
          <w:szCs w:val="24"/>
          <w:lang w:eastAsia="en-US"/>
        </w:rPr>
        <w:t>emės įstatymo 9 straipsnio</w:t>
      </w:r>
      <w:r w:rsidRPr="00350F3D">
        <w:rPr>
          <w:i/>
          <w:iCs/>
          <w:sz w:val="24"/>
          <w:szCs w:val="24"/>
          <w:lang w:eastAsia="zh-CN"/>
        </w:rPr>
        <w:t xml:space="preserve"> 17 dalyje. Padidintas mokestis apskaičiuojamas pagal nekilnojamojo turto vertę, nustatytą taikant individualų turto vertinimą Turto ir verslo vertinimo pagrindų įstatyme nustatyta tvarka, ir didinamas 10 procentų. Individualus valstybinės žemės sklypo vertinimas atliekamas, kai jis nebuvo atliktas arba buvo atliktas anksčiau kaip prieš 3 metus. Individualus valstybinės žemės sklypo vertinimas atliekamas nuomotoj</w:t>
      </w:r>
      <w:r w:rsidR="009E1769" w:rsidRPr="00350F3D">
        <w:rPr>
          <w:i/>
          <w:iCs/>
          <w:sz w:val="24"/>
          <w:szCs w:val="24"/>
          <w:lang w:eastAsia="zh-CN"/>
        </w:rPr>
        <w:t>ų</w:t>
      </w:r>
      <w:r w:rsidRPr="00350F3D">
        <w:rPr>
          <w:i/>
          <w:iCs/>
          <w:sz w:val="24"/>
          <w:szCs w:val="24"/>
          <w:lang w:eastAsia="zh-CN"/>
        </w:rPr>
        <w:t xml:space="preserve"> lėšomis, inicijavus valstybinės žemės nuomos sutarties nutraukimą. Valstybinės žemės sklypo (jo dalies) nuominink</w:t>
      </w:r>
      <w:r w:rsidR="009E1769" w:rsidRPr="00350F3D">
        <w:rPr>
          <w:i/>
          <w:iCs/>
          <w:sz w:val="24"/>
          <w:szCs w:val="24"/>
          <w:lang w:eastAsia="zh-CN"/>
        </w:rPr>
        <w:t xml:space="preserve">ams </w:t>
      </w:r>
      <w:r w:rsidRPr="00350F3D">
        <w:rPr>
          <w:i/>
          <w:iCs/>
          <w:sz w:val="24"/>
          <w:szCs w:val="24"/>
          <w:lang w:eastAsia="zh-CN"/>
        </w:rPr>
        <w:t>perleidus valstybiniame žemės sklype (jo dalyje) esančius statinius ir (ar) įrenginius, naujasis statinių ir (ar) įrenginių savininkas moka šioje dalyje nurodytą padidintą nuomos mokestį, kol nepašalinami pažeidimai, nurodyti Lietuvos Respublikos žemės įstatymo 9</w:t>
      </w:r>
      <w:r w:rsidR="00350F3D">
        <w:rPr>
          <w:i/>
          <w:iCs/>
          <w:sz w:val="24"/>
          <w:szCs w:val="24"/>
          <w:lang w:eastAsia="zh-CN"/>
        </w:rPr>
        <w:t> </w:t>
      </w:r>
      <w:r w:rsidRPr="00350F3D">
        <w:rPr>
          <w:i/>
          <w:iCs/>
          <w:sz w:val="24"/>
          <w:szCs w:val="24"/>
          <w:lang w:eastAsia="zh-CN"/>
        </w:rPr>
        <w:t>straipsnio 17 dalyje. Pašalinus pažeidimus, valstybinės žemės sklypo (jo dalies) nuomininka</w:t>
      </w:r>
      <w:r w:rsidR="009E1769" w:rsidRPr="00350F3D">
        <w:rPr>
          <w:i/>
          <w:iCs/>
          <w:sz w:val="24"/>
          <w:szCs w:val="24"/>
          <w:lang w:eastAsia="zh-CN"/>
        </w:rPr>
        <w:t>i</w:t>
      </w:r>
      <w:r w:rsidRPr="00350F3D">
        <w:rPr>
          <w:i/>
          <w:iCs/>
          <w:sz w:val="24"/>
          <w:szCs w:val="24"/>
          <w:lang w:eastAsia="zh-CN"/>
        </w:rPr>
        <w:t xml:space="preserve"> turi kreiptis į valstybinės žemės nuomotoją dėl nuomos sutarties pakeitimo.</w:t>
      </w:r>
      <w:r w:rsidRPr="00350F3D">
        <w:rPr>
          <w:sz w:val="24"/>
          <w:szCs w:val="24"/>
          <w:lang w:eastAsia="zh-CN"/>
        </w:rPr>
        <w:t>“</w:t>
      </w:r>
    </w:p>
    <w:p w14:paraId="62CCB88F" w14:textId="4C72B7C4" w:rsidR="00F47AC8" w:rsidRPr="00350F3D" w:rsidRDefault="001E3768" w:rsidP="00F47AC8">
      <w:pPr>
        <w:widowControl w:val="0"/>
        <w:tabs>
          <w:tab w:val="right" w:leader="underscore" w:pos="9072"/>
        </w:tabs>
        <w:suppressAutoHyphens w:val="0"/>
        <w:ind w:firstLine="851"/>
        <w:jc w:val="both"/>
        <w:rPr>
          <w:sz w:val="24"/>
          <w:szCs w:val="24"/>
          <w:lang w:eastAsia="en-US"/>
        </w:rPr>
      </w:pPr>
      <w:bookmarkStart w:id="5" w:name="_Hlk211343984"/>
      <w:r w:rsidRPr="00350F3D">
        <w:rPr>
          <w:sz w:val="24"/>
          <w:szCs w:val="24"/>
          <w:lang w:eastAsia="en-US"/>
        </w:rPr>
        <w:t>1.</w:t>
      </w:r>
      <w:r w:rsidR="00CA0D55" w:rsidRPr="00350F3D">
        <w:rPr>
          <w:sz w:val="24"/>
          <w:szCs w:val="24"/>
          <w:lang w:eastAsia="en-US"/>
        </w:rPr>
        <w:t>6</w:t>
      </w:r>
      <w:r w:rsidR="00F47AC8" w:rsidRPr="00350F3D">
        <w:rPr>
          <w:sz w:val="24"/>
          <w:szCs w:val="24"/>
          <w:lang w:eastAsia="en-US"/>
        </w:rPr>
        <w:t xml:space="preserve">. </w:t>
      </w:r>
      <w:r w:rsidR="00CA0D55" w:rsidRPr="00350F3D">
        <w:rPr>
          <w:sz w:val="24"/>
          <w:szCs w:val="24"/>
          <w:lang w:eastAsia="en-US"/>
        </w:rPr>
        <w:t>Pakeisti</w:t>
      </w:r>
      <w:r w:rsidR="00CA0D55" w:rsidRPr="00350F3D">
        <w:rPr>
          <w:bCs/>
          <w:sz w:val="24"/>
          <w:szCs w:val="24"/>
          <w:lang w:eastAsia="en-US"/>
        </w:rPr>
        <w:t xml:space="preserve"> </w:t>
      </w:r>
      <w:r w:rsidR="00F47AC8" w:rsidRPr="00350F3D">
        <w:rPr>
          <w:sz w:val="24"/>
          <w:szCs w:val="24"/>
          <w:lang w:eastAsia="en-US"/>
        </w:rPr>
        <w:t>Sutarties 21</w:t>
      </w:r>
      <w:r w:rsidR="00CA0D55" w:rsidRPr="00350F3D">
        <w:rPr>
          <w:sz w:val="24"/>
          <w:szCs w:val="24"/>
          <w:lang w:eastAsia="en-US"/>
        </w:rPr>
        <w:t>, 22</w:t>
      </w:r>
      <w:r w:rsidR="00F47AC8" w:rsidRPr="00350F3D">
        <w:rPr>
          <w:sz w:val="24"/>
          <w:szCs w:val="24"/>
          <w:lang w:eastAsia="en-US"/>
        </w:rPr>
        <w:t xml:space="preserve"> punkt</w:t>
      </w:r>
      <w:r w:rsidR="00CA0D55" w:rsidRPr="00350F3D">
        <w:rPr>
          <w:sz w:val="24"/>
          <w:szCs w:val="24"/>
          <w:lang w:eastAsia="en-US"/>
        </w:rPr>
        <w:t>us ir juos</w:t>
      </w:r>
      <w:r w:rsidR="00F47AC8" w:rsidRPr="00350F3D">
        <w:rPr>
          <w:sz w:val="24"/>
          <w:szCs w:val="24"/>
          <w:lang w:eastAsia="en-US"/>
        </w:rPr>
        <w:t xml:space="preserve"> išdėstyti taip:</w:t>
      </w:r>
    </w:p>
    <w:bookmarkEnd w:id="5"/>
    <w:p w14:paraId="74579D17" w14:textId="6800AD39" w:rsidR="00C95FF9" w:rsidRPr="00350F3D" w:rsidRDefault="00C95FF9" w:rsidP="00C95FF9">
      <w:pPr>
        <w:suppressAutoHyphens w:val="0"/>
        <w:overflowPunct w:val="0"/>
        <w:autoSpaceDE w:val="0"/>
        <w:autoSpaceDN w:val="0"/>
        <w:adjustRightInd w:val="0"/>
        <w:ind w:firstLine="851"/>
        <w:jc w:val="both"/>
        <w:textAlignment w:val="baseline"/>
        <w:rPr>
          <w:sz w:val="24"/>
          <w:szCs w:val="24"/>
          <w:lang w:eastAsia="zh-CN"/>
        </w:rPr>
      </w:pPr>
      <w:r w:rsidRPr="00350F3D">
        <w:rPr>
          <w:sz w:val="24"/>
          <w:szCs w:val="24"/>
          <w:lang w:eastAsia="en-US"/>
        </w:rPr>
        <w:t xml:space="preserve">„21. Žemės nuomos sutartis pratęsiama pagal Kitos paskirties valstybinės žemės sklypų pardavimo ir nuomos taisykles, patvirtintas Lietuvos Respublikos Vyriausybės 1999 m. kovo 9 d. nutarimu Nr. 260 „Dėl Kitos paskirties valstybinės žemės sklypų pardavimo ir nuomos“: </w:t>
      </w:r>
      <w:r w:rsidRPr="00350F3D">
        <w:rPr>
          <w:i/>
          <w:iCs/>
          <w:sz w:val="24"/>
          <w:szCs w:val="24"/>
          <w:lang w:eastAsia="zh-CN"/>
        </w:rPr>
        <w:t>sprendimas pratęsti valstybinės žemės nuomos terminą priimamas, jeigu pagal teritorijų planavimo dokumentą ar žemės valdos projektą žemės sklypo neplanuojama naudoti kitoms reikmėms ir nuomininka</w:t>
      </w:r>
      <w:r w:rsidR="009E1769" w:rsidRPr="00350F3D">
        <w:rPr>
          <w:i/>
          <w:iCs/>
          <w:sz w:val="24"/>
          <w:szCs w:val="24"/>
          <w:lang w:eastAsia="zh-CN"/>
        </w:rPr>
        <w:t>i</w:t>
      </w:r>
      <w:r w:rsidRPr="00350F3D">
        <w:rPr>
          <w:i/>
          <w:iCs/>
          <w:sz w:val="24"/>
          <w:szCs w:val="24"/>
          <w:lang w:eastAsia="zh-CN"/>
        </w:rPr>
        <w:t xml:space="preserve"> tinkamai vykdė įsipareigojimus pagal valstybinės žemės nuomos sutartį. Žemės nuomos terminas pratęsiamas iki statinio ar įrenginio, esančio žemės sklype, ekonomiškai pagrįstos naudojimo trukmės termino (naudojimo termino) pabaigos. Jeigu statinio ar įrenginio nustatytas ekonomiškai pagrįsto naudojimo trukmės terminas suėjęs, tačiau statinys neišregistruotas iš Nekilnojamojo turto registro ir Naudojamų žemės sklypų administravimo metodikoje nustatyta tvarka patikrinus galimybę naudoti statinį ar įrenginį nustatoma, kad valstybinės žemės sklypas naudojamas šiam statiniui ar įrenginiui eksploatuoti pagal valstybinės žemės sklypo nuomos sutartyje numatytą žemės sklypo pagrindinę naudojimo paskirtį, statinys ar įrenginys nėra visiškai ar iš dalies nugriautas, sunykęs, sugriuvęs, perstatytas, valstybinės žemės nuomos sutarties terminas gali būti pratęsiamas papildomam terminui (vieną ar daugiau kartų). Vieno pratęsimo terminas kiekvieną kartą nustatomas ne ilgesnis kaip viena dešimtoji dalis nustatytos statinio ar įrenginio ekonomiškai pagrįstos naudojimo trukmės.</w:t>
      </w:r>
    </w:p>
    <w:p w14:paraId="5CA0919C" w14:textId="03A54D28" w:rsidR="00F47AC8" w:rsidRPr="00350F3D" w:rsidRDefault="00F47AC8" w:rsidP="00CA0D55">
      <w:pPr>
        <w:widowControl w:val="0"/>
        <w:tabs>
          <w:tab w:val="right" w:leader="underscore" w:pos="9072"/>
        </w:tabs>
        <w:suppressAutoHyphens w:val="0"/>
        <w:ind w:firstLine="851"/>
        <w:jc w:val="both"/>
        <w:rPr>
          <w:sz w:val="24"/>
          <w:szCs w:val="24"/>
          <w:lang w:eastAsia="en-US"/>
        </w:rPr>
      </w:pPr>
      <w:r w:rsidRPr="00350F3D">
        <w:rPr>
          <w:sz w:val="24"/>
          <w:szCs w:val="24"/>
          <w:lang w:eastAsia="en-US"/>
        </w:rPr>
        <w:t>2</w:t>
      </w:r>
      <w:r w:rsidR="00C95FF9" w:rsidRPr="00350F3D">
        <w:rPr>
          <w:sz w:val="24"/>
          <w:szCs w:val="24"/>
          <w:lang w:eastAsia="en-US"/>
        </w:rPr>
        <w:t>2</w:t>
      </w:r>
      <w:r w:rsidRPr="00350F3D">
        <w:rPr>
          <w:sz w:val="24"/>
          <w:szCs w:val="24"/>
          <w:lang w:eastAsia="en-US"/>
        </w:rPr>
        <w:t xml:space="preserve">. </w:t>
      </w:r>
      <w:r w:rsidRPr="00350F3D">
        <w:rPr>
          <w:sz w:val="24"/>
          <w:szCs w:val="24"/>
          <w:lang w:eastAsia="lt-LT"/>
        </w:rPr>
        <w:t>Nuominink</w:t>
      </w:r>
      <w:r w:rsidR="009E1769" w:rsidRPr="00350F3D">
        <w:rPr>
          <w:sz w:val="24"/>
          <w:szCs w:val="24"/>
          <w:lang w:eastAsia="lt-LT"/>
        </w:rPr>
        <w:t>ų</w:t>
      </w:r>
      <w:r w:rsidRPr="00350F3D">
        <w:rPr>
          <w:sz w:val="24"/>
          <w:szCs w:val="24"/>
          <w:lang w:eastAsia="lt-LT"/>
        </w:rPr>
        <w:t xml:space="preserve"> teisė subnuomoti žemės sklypą įgyvendinama </w:t>
      </w:r>
      <w:r w:rsidRPr="00350F3D">
        <w:rPr>
          <w:sz w:val="24"/>
          <w:szCs w:val="24"/>
          <w:lang w:eastAsia="en-US"/>
        </w:rPr>
        <w:t>pagal minėtas Kitos paskirties valstybinės žemės sklypų pardavimo ir nuomos taisykles:</w:t>
      </w:r>
      <w:r w:rsidRPr="00350F3D">
        <w:rPr>
          <w:i/>
          <w:iCs/>
          <w:sz w:val="24"/>
          <w:szCs w:val="24"/>
          <w:lang w:eastAsia="zh-CN"/>
        </w:rPr>
        <w:t xml:space="preserve"> žemės nuomininka</w:t>
      </w:r>
      <w:r w:rsidR="009E1769" w:rsidRPr="00350F3D">
        <w:rPr>
          <w:i/>
          <w:iCs/>
          <w:sz w:val="24"/>
          <w:szCs w:val="24"/>
          <w:lang w:eastAsia="zh-CN"/>
        </w:rPr>
        <w:t>i</w:t>
      </w:r>
      <w:r w:rsidRPr="00350F3D">
        <w:rPr>
          <w:i/>
          <w:iCs/>
          <w:sz w:val="24"/>
          <w:szCs w:val="24"/>
          <w:lang w:eastAsia="zh-CN"/>
        </w:rPr>
        <w:t xml:space="preserve"> subnuomoti valstybinės žemės sklypą kitiems asmenims gali tik gavę rašytinį valstybinės žemės nuomotojo sutikimą</w:t>
      </w:r>
      <w:r w:rsidRPr="00350F3D">
        <w:rPr>
          <w:sz w:val="24"/>
          <w:szCs w:val="24"/>
          <w:lang w:eastAsia="en-US"/>
        </w:rPr>
        <w:t xml:space="preserve">. </w:t>
      </w:r>
      <w:r w:rsidRPr="00350F3D">
        <w:rPr>
          <w:i/>
          <w:iCs/>
          <w:sz w:val="24"/>
          <w:szCs w:val="24"/>
          <w:lang w:eastAsia="lt-LT"/>
        </w:rPr>
        <w:t>Sutikimas subnuomoti valstybinės žemės sklypą (jo dalį) duodamas, jeigu žemės sklypas subnuomojamas asmeniui, su kuriuo sudaryta statinių ar įrenginių (jų dalies), kuriems eksploatuoti žemės sklypas išnuomotas, nuomos ar kito naudojimo sutartis ne ilgiau kaip 5 metams, ir valstybinės žemės sklypo nuomininka</w:t>
      </w:r>
      <w:r w:rsidR="009E1769" w:rsidRPr="00350F3D">
        <w:rPr>
          <w:i/>
          <w:iCs/>
          <w:sz w:val="24"/>
          <w:szCs w:val="24"/>
          <w:lang w:eastAsia="lt-LT"/>
        </w:rPr>
        <w:t>i</w:t>
      </w:r>
      <w:r w:rsidRPr="00350F3D">
        <w:rPr>
          <w:i/>
          <w:iCs/>
          <w:sz w:val="24"/>
          <w:szCs w:val="24"/>
          <w:lang w:eastAsia="lt-LT"/>
        </w:rPr>
        <w:t xml:space="preserve"> tinkamai vykdo įsipareigojimus pagal nuomos sutartį</w:t>
      </w:r>
      <w:r w:rsidRPr="00350F3D">
        <w:rPr>
          <w:sz w:val="24"/>
          <w:szCs w:val="24"/>
          <w:lang w:eastAsia="en-US"/>
        </w:rPr>
        <w:t xml:space="preserve">. </w:t>
      </w:r>
      <w:r w:rsidRPr="00350F3D">
        <w:rPr>
          <w:i/>
          <w:iCs/>
          <w:sz w:val="24"/>
          <w:szCs w:val="24"/>
          <w:lang w:eastAsia="lt-LT"/>
        </w:rPr>
        <w:t xml:space="preserve">Kai išnuomotam statiniui </w:t>
      </w:r>
      <w:r w:rsidRPr="00350F3D">
        <w:rPr>
          <w:i/>
          <w:iCs/>
          <w:sz w:val="24"/>
          <w:szCs w:val="24"/>
          <w:lang w:eastAsia="lt-LT"/>
        </w:rPr>
        <w:lastRenderedPageBreak/>
        <w:t>ar įrenginiui (jo daliai) eksploatuoti reikia tik žemės sklypo dalies, subnuomojamos žemės sklypo dalies dydis nustatomas pagal Kitos paskirties valstybinės žemės sklypų pardavimo ir nuomos taisyklių 12.3–12.5 papunkčių ir 13 punkto nuostatas. Pateikti valstybinės žemės nuomotojui žemės sklypo planą, kuriame pagal Kitos paskirties valstybinės žemės sklypų pardavimo ir nuomos taisyklių 12.3</w:t>
      </w:r>
      <w:r w:rsidR="00350F3D" w:rsidRPr="00350F3D">
        <w:rPr>
          <w:i/>
          <w:iCs/>
          <w:sz w:val="24"/>
          <w:szCs w:val="24"/>
          <w:lang w:eastAsia="lt-LT"/>
        </w:rPr>
        <w:t> </w:t>
      </w:r>
      <w:r w:rsidRPr="00350F3D">
        <w:rPr>
          <w:i/>
          <w:iCs/>
          <w:sz w:val="24"/>
          <w:szCs w:val="24"/>
          <w:lang w:eastAsia="lt-LT"/>
        </w:rPr>
        <w:t>ir 12.4 papunkčius būtų išskirta išnuomotam statiniui ar įrenginiui eksploatuoti reikalinga ir prašoma subnuomoti žemės sklypo dalis, įpareigojami valstybinės žemės nuomininka</w:t>
      </w:r>
      <w:r w:rsidR="009E1769" w:rsidRPr="00350F3D">
        <w:rPr>
          <w:i/>
          <w:iCs/>
          <w:sz w:val="24"/>
          <w:szCs w:val="24"/>
          <w:lang w:eastAsia="lt-LT"/>
        </w:rPr>
        <w:t>i</w:t>
      </w:r>
      <w:r w:rsidRPr="00350F3D">
        <w:rPr>
          <w:i/>
          <w:iCs/>
          <w:sz w:val="24"/>
          <w:szCs w:val="24"/>
          <w:lang w:eastAsia="lt-LT"/>
        </w:rPr>
        <w:t xml:space="preserve"> (jeigu pagal pridėtą prie valstybinės žemės nuomos sutarties žemės sklypo planą ši žemės sklypo dalis negali būti nustatyta)</w:t>
      </w:r>
      <w:r w:rsidRPr="00350F3D">
        <w:rPr>
          <w:sz w:val="24"/>
          <w:szCs w:val="24"/>
          <w:lang w:eastAsia="lt-LT"/>
        </w:rPr>
        <w:t>.“</w:t>
      </w:r>
    </w:p>
    <w:p w14:paraId="56C1AD8A" w14:textId="5DC5DC2D" w:rsidR="006A6052" w:rsidRPr="00350F3D" w:rsidRDefault="006A6052" w:rsidP="006A6052">
      <w:pPr>
        <w:widowControl w:val="0"/>
        <w:tabs>
          <w:tab w:val="right" w:leader="underscore" w:pos="9072"/>
        </w:tabs>
        <w:suppressAutoHyphens w:val="0"/>
        <w:ind w:firstLine="851"/>
        <w:jc w:val="both"/>
        <w:rPr>
          <w:sz w:val="24"/>
          <w:szCs w:val="24"/>
          <w:lang w:eastAsia="en-US"/>
        </w:rPr>
      </w:pPr>
      <w:r w:rsidRPr="00350F3D">
        <w:rPr>
          <w:sz w:val="24"/>
          <w:szCs w:val="24"/>
          <w:lang w:eastAsia="en-US"/>
        </w:rPr>
        <w:t>1.</w:t>
      </w:r>
      <w:r w:rsidR="00CA0D55" w:rsidRPr="00350F3D">
        <w:rPr>
          <w:sz w:val="24"/>
          <w:szCs w:val="24"/>
          <w:lang w:eastAsia="en-US"/>
        </w:rPr>
        <w:t>7</w:t>
      </w:r>
      <w:r w:rsidRPr="00350F3D">
        <w:rPr>
          <w:sz w:val="24"/>
          <w:szCs w:val="24"/>
          <w:lang w:eastAsia="en-US"/>
        </w:rPr>
        <w:t xml:space="preserve">. </w:t>
      </w:r>
      <w:r w:rsidR="00CA0D55" w:rsidRPr="00350F3D">
        <w:rPr>
          <w:sz w:val="24"/>
          <w:szCs w:val="24"/>
          <w:lang w:eastAsia="en-US"/>
        </w:rPr>
        <w:t>Pakeisti</w:t>
      </w:r>
      <w:r w:rsidR="00CA0D55" w:rsidRPr="00350F3D">
        <w:rPr>
          <w:bCs/>
          <w:sz w:val="24"/>
          <w:szCs w:val="24"/>
          <w:lang w:eastAsia="en-US"/>
        </w:rPr>
        <w:t xml:space="preserve"> </w:t>
      </w:r>
      <w:r w:rsidRPr="00350F3D">
        <w:rPr>
          <w:sz w:val="24"/>
          <w:szCs w:val="24"/>
          <w:lang w:eastAsia="en-US"/>
        </w:rPr>
        <w:t>Sutarties 27 punktą</w:t>
      </w:r>
      <w:r w:rsidR="00CA0D55" w:rsidRPr="00350F3D">
        <w:rPr>
          <w:sz w:val="24"/>
          <w:szCs w:val="24"/>
          <w:lang w:eastAsia="en-US"/>
        </w:rPr>
        <w:t xml:space="preserve"> ir jį</w:t>
      </w:r>
      <w:r w:rsidRPr="00350F3D">
        <w:rPr>
          <w:sz w:val="24"/>
          <w:szCs w:val="24"/>
          <w:lang w:eastAsia="en-US"/>
        </w:rPr>
        <w:t xml:space="preserve"> išdėstyti taip:</w:t>
      </w:r>
    </w:p>
    <w:p w14:paraId="377F9ED7" w14:textId="21825EF4" w:rsidR="006A6052" w:rsidRPr="00350F3D" w:rsidRDefault="006A6052">
      <w:pPr>
        <w:tabs>
          <w:tab w:val="left" w:pos="6521"/>
        </w:tabs>
        <w:suppressAutoHyphens w:val="0"/>
        <w:ind w:firstLine="851"/>
        <w:jc w:val="both"/>
        <w:rPr>
          <w:sz w:val="24"/>
          <w:szCs w:val="24"/>
        </w:rPr>
      </w:pPr>
      <w:r w:rsidRPr="00350F3D">
        <w:rPr>
          <w:sz w:val="24"/>
          <w:szCs w:val="24"/>
        </w:rPr>
        <w:t>„27. Prie šios sutarties pridedamas išnuomojamo žemės sklypo planas M 1:500 kaip neatskiriama sudedamoji šios sutarties dalis.“</w:t>
      </w:r>
    </w:p>
    <w:p w14:paraId="0792CFC3" w14:textId="18C77927" w:rsidR="008B4A47" w:rsidRPr="00350F3D" w:rsidRDefault="00B42ED9">
      <w:pPr>
        <w:tabs>
          <w:tab w:val="left" w:pos="6521"/>
        </w:tabs>
        <w:suppressAutoHyphens w:val="0"/>
        <w:ind w:firstLine="851"/>
        <w:jc w:val="both"/>
        <w:rPr>
          <w:bCs/>
          <w:sz w:val="24"/>
          <w:szCs w:val="24"/>
          <w:lang w:eastAsia="en-US"/>
        </w:rPr>
      </w:pPr>
      <w:r w:rsidRPr="00350F3D">
        <w:rPr>
          <w:bCs/>
          <w:sz w:val="24"/>
          <w:szCs w:val="24"/>
          <w:lang w:eastAsia="en-US"/>
        </w:rPr>
        <w:t>2</w:t>
      </w:r>
      <w:r w:rsidR="00525AE5" w:rsidRPr="00350F3D">
        <w:rPr>
          <w:bCs/>
          <w:sz w:val="24"/>
          <w:szCs w:val="24"/>
          <w:lang w:eastAsia="en-US"/>
        </w:rPr>
        <w:t>. Susitarimas yra neatskiriamoji nuomos sutarties dalis ir įsigalioja nuo jo pasirašymo dienos.</w:t>
      </w:r>
    </w:p>
    <w:p w14:paraId="26391640" w14:textId="06DD61E8" w:rsidR="008B4A47" w:rsidRPr="00350F3D" w:rsidRDefault="00B42ED9">
      <w:pPr>
        <w:tabs>
          <w:tab w:val="left" w:pos="6521"/>
        </w:tabs>
        <w:suppressAutoHyphens w:val="0"/>
        <w:ind w:firstLine="851"/>
        <w:jc w:val="both"/>
        <w:rPr>
          <w:bCs/>
          <w:sz w:val="24"/>
          <w:szCs w:val="24"/>
          <w:lang w:eastAsia="en-US"/>
        </w:rPr>
      </w:pPr>
      <w:r w:rsidRPr="00350F3D">
        <w:rPr>
          <w:bCs/>
          <w:sz w:val="24"/>
          <w:szCs w:val="24"/>
          <w:lang w:eastAsia="en-US"/>
        </w:rPr>
        <w:t>3</w:t>
      </w:r>
      <w:r w:rsidR="00525AE5" w:rsidRPr="00350F3D">
        <w:rPr>
          <w:bCs/>
          <w:sz w:val="24"/>
          <w:szCs w:val="24"/>
          <w:lang w:eastAsia="en-US"/>
        </w:rPr>
        <w:t xml:space="preserve">. Juridinį faktą apie sudarytą Susitarimą </w:t>
      </w:r>
      <w:r w:rsidR="00140EE6" w:rsidRPr="00350F3D">
        <w:rPr>
          <w:bCs/>
          <w:sz w:val="24"/>
          <w:szCs w:val="24"/>
          <w:lang w:eastAsia="en-US"/>
        </w:rPr>
        <w:t>n</w:t>
      </w:r>
      <w:r w:rsidR="00525AE5" w:rsidRPr="00350F3D">
        <w:rPr>
          <w:bCs/>
          <w:sz w:val="24"/>
          <w:szCs w:val="24"/>
          <w:lang w:eastAsia="en-US"/>
        </w:rPr>
        <w:t>uomininka</w:t>
      </w:r>
      <w:r w:rsidR="001E3768" w:rsidRPr="00350F3D">
        <w:rPr>
          <w:bCs/>
          <w:sz w:val="24"/>
          <w:szCs w:val="24"/>
          <w:lang w:eastAsia="en-US"/>
        </w:rPr>
        <w:t>i</w:t>
      </w:r>
      <w:r w:rsidR="00525AE5" w:rsidRPr="00350F3D">
        <w:rPr>
          <w:bCs/>
          <w:sz w:val="24"/>
          <w:szCs w:val="24"/>
          <w:lang w:eastAsia="en-US"/>
        </w:rPr>
        <w:t xml:space="preserve"> savo lėšomis per 3 mėnesius įregistruoja Nekilnojamojo turto registre.</w:t>
      </w:r>
    </w:p>
    <w:p w14:paraId="771767BE" w14:textId="2507A50F" w:rsidR="008B4A47" w:rsidRPr="00350F3D" w:rsidRDefault="00B42ED9">
      <w:pPr>
        <w:tabs>
          <w:tab w:val="left" w:pos="6521"/>
        </w:tabs>
        <w:suppressAutoHyphens w:val="0"/>
        <w:ind w:firstLine="851"/>
        <w:jc w:val="both"/>
        <w:rPr>
          <w:bCs/>
          <w:sz w:val="24"/>
          <w:szCs w:val="24"/>
          <w:lang w:eastAsia="en-US"/>
        </w:rPr>
      </w:pPr>
      <w:r w:rsidRPr="00350F3D">
        <w:rPr>
          <w:bCs/>
          <w:sz w:val="24"/>
          <w:szCs w:val="24"/>
          <w:lang w:eastAsia="en-US"/>
        </w:rPr>
        <w:t>4</w:t>
      </w:r>
      <w:r w:rsidR="00525AE5" w:rsidRPr="00350F3D">
        <w:rPr>
          <w:bCs/>
          <w:sz w:val="24"/>
          <w:szCs w:val="24"/>
          <w:lang w:eastAsia="en-US"/>
        </w:rPr>
        <w:t>. Susitarimas surašytas 1 (vienu) egzemplioriumi ir pasirašomas kvalifikuotais elektroniniais parašais, kuriuo šalys pasidalija elektroninių ryšių priemonėmis.</w:t>
      </w:r>
    </w:p>
    <w:p w14:paraId="592AAB2D" w14:textId="77777777" w:rsidR="008B4A47" w:rsidRDefault="008B4A47" w:rsidP="00B42ED9">
      <w:pPr>
        <w:rPr>
          <w:sz w:val="24"/>
          <w:szCs w:val="24"/>
        </w:rPr>
      </w:pPr>
    </w:p>
    <w:p w14:paraId="022BF4E3" w14:textId="77777777" w:rsidR="006A6052" w:rsidRPr="006A6052" w:rsidRDefault="006A6052" w:rsidP="00B42ED9">
      <w:pPr>
        <w:rPr>
          <w:sz w:val="24"/>
          <w:szCs w:val="24"/>
        </w:rPr>
      </w:pPr>
    </w:p>
    <w:p w14:paraId="36263F79" w14:textId="48A1E02D" w:rsidR="00B42ED9" w:rsidRPr="005C353B" w:rsidRDefault="00B42ED9" w:rsidP="00B42ED9">
      <w:pPr>
        <w:suppressAutoHyphens w:val="0"/>
        <w:jc w:val="both"/>
        <w:rPr>
          <w:sz w:val="24"/>
          <w:szCs w:val="24"/>
          <w:lang w:eastAsia="lt-LT"/>
        </w:rPr>
      </w:pPr>
      <w:r w:rsidRPr="005C353B">
        <w:rPr>
          <w:sz w:val="24"/>
          <w:szCs w:val="24"/>
          <w:lang w:eastAsia="lt-LT"/>
        </w:rPr>
        <w:t>Nuomotojas                     ___________________</w:t>
      </w:r>
      <w:r w:rsidR="00765098">
        <w:rPr>
          <w:sz w:val="24"/>
          <w:szCs w:val="24"/>
          <w:lang w:eastAsia="lt-LT"/>
        </w:rPr>
        <w:tab/>
      </w:r>
      <w:r w:rsidR="00765098">
        <w:rPr>
          <w:sz w:val="24"/>
          <w:szCs w:val="24"/>
          <w:lang w:eastAsia="lt-LT"/>
        </w:rPr>
        <w:tab/>
      </w:r>
      <w:r w:rsidR="00765098">
        <w:rPr>
          <w:sz w:val="24"/>
          <w:szCs w:val="24"/>
          <w:lang w:eastAsia="lt-LT"/>
        </w:rPr>
        <w:tab/>
      </w:r>
      <w:r w:rsidR="00765098">
        <w:rPr>
          <w:sz w:val="24"/>
          <w:szCs w:val="24"/>
          <w:lang w:eastAsia="lt-LT"/>
        </w:rPr>
        <w:tab/>
      </w:r>
      <w:r w:rsidR="00765098">
        <w:rPr>
          <w:sz w:val="24"/>
          <w:szCs w:val="24"/>
          <w:lang w:eastAsia="lt-LT"/>
        </w:rPr>
        <w:tab/>
      </w:r>
      <w:r w:rsidR="00765098">
        <w:rPr>
          <w:sz w:val="24"/>
          <w:szCs w:val="24"/>
          <w:lang w:eastAsia="lt-LT"/>
        </w:rPr>
        <w:tab/>
      </w:r>
      <w:r w:rsidR="00765098">
        <w:rPr>
          <w:sz w:val="24"/>
          <w:szCs w:val="24"/>
          <w:lang w:eastAsia="lt-LT"/>
        </w:rPr>
        <w:tab/>
      </w:r>
      <w:r w:rsidR="00002AEC">
        <w:rPr>
          <w:rFonts w:ascii="Times New Roman LT" w:hAnsi="Times New Roman LT"/>
          <w:sz w:val="24"/>
        </w:rPr>
        <w:t xml:space="preserve">G. Š. </w:t>
      </w:r>
      <w:r w:rsidR="00002AEC" w:rsidRPr="00FB74F1">
        <w:rPr>
          <w:rFonts w:ascii="Times New Roman LT" w:hAnsi="Times New Roman LT"/>
          <w:i/>
          <w:iCs/>
          <w:sz w:val="24"/>
        </w:rPr>
        <w:t>(duomenys neskelbtini)</w:t>
      </w:r>
    </w:p>
    <w:p w14:paraId="745DE397" w14:textId="77777777" w:rsidR="00B42ED9" w:rsidRPr="005C353B" w:rsidRDefault="00B42ED9" w:rsidP="00B42ED9">
      <w:pPr>
        <w:suppressAutoHyphens w:val="0"/>
        <w:rPr>
          <w:sz w:val="16"/>
          <w:szCs w:val="16"/>
          <w:lang w:eastAsia="lt-LT"/>
        </w:rPr>
      </w:pPr>
      <w:r w:rsidRPr="005C353B">
        <w:rPr>
          <w:sz w:val="16"/>
          <w:szCs w:val="16"/>
          <w:lang w:eastAsia="lt-LT"/>
        </w:rPr>
        <w:t xml:space="preserve">                                                                               (parašas)                                                                                          (vardas ir pavardė) </w:t>
      </w:r>
    </w:p>
    <w:p w14:paraId="48D39033" w14:textId="2F28F0CC" w:rsidR="00B42ED9" w:rsidRPr="00B42ED9" w:rsidRDefault="00B42ED9" w:rsidP="00B42ED9">
      <w:pPr>
        <w:suppressAutoHyphens w:val="0"/>
        <w:overflowPunct w:val="0"/>
        <w:autoSpaceDE w:val="0"/>
        <w:autoSpaceDN w:val="0"/>
        <w:adjustRightInd w:val="0"/>
        <w:ind w:firstLine="720"/>
        <w:jc w:val="both"/>
        <w:textAlignment w:val="baseline"/>
        <w:rPr>
          <w:sz w:val="24"/>
          <w:szCs w:val="24"/>
          <w:lang w:eastAsia="en-US"/>
        </w:rPr>
      </w:pPr>
      <w:r w:rsidRPr="00B42ED9">
        <w:rPr>
          <w:sz w:val="24"/>
          <w:szCs w:val="24"/>
          <w:lang w:eastAsia="en-US"/>
        </w:rPr>
        <w:t>A.</w:t>
      </w:r>
      <w:r>
        <w:rPr>
          <w:sz w:val="24"/>
          <w:szCs w:val="24"/>
          <w:lang w:eastAsia="en-US"/>
        </w:rPr>
        <w:t xml:space="preserve"> </w:t>
      </w:r>
      <w:r w:rsidRPr="00B42ED9">
        <w:rPr>
          <w:sz w:val="24"/>
          <w:szCs w:val="24"/>
          <w:lang w:eastAsia="en-US"/>
        </w:rPr>
        <w:t>V.</w:t>
      </w:r>
    </w:p>
    <w:p w14:paraId="3590D1D7" w14:textId="77777777" w:rsidR="00B42ED9" w:rsidRPr="006A6052" w:rsidRDefault="00B42ED9" w:rsidP="00B42ED9">
      <w:pPr>
        <w:ind w:firstLine="720"/>
        <w:rPr>
          <w:sz w:val="24"/>
          <w:szCs w:val="24"/>
          <w:lang w:eastAsia="zh-CN"/>
        </w:rPr>
      </w:pPr>
    </w:p>
    <w:p w14:paraId="49DDF2A4" w14:textId="77777777" w:rsidR="00B42ED9" w:rsidRPr="006A6052" w:rsidRDefault="00B42ED9" w:rsidP="00B42ED9">
      <w:pPr>
        <w:suppressAutoHyphens w:val="0"/>
        <w:overflowPunct w:val="0"/>
        <w:autoSpaceDE w:val="0"/>
        <w:autoSpaceDN w:val="0"/>
        <w:adjustRightInd w:val="0"/>
        <w:ind w:firstLine="720"/>
        <w:jc w:val="both"/>
        <w:textAlignment w:val="baseline"/>
        <w:rPr>
          <w:sz w:val="24"/>
          <w:szCs w:val="24"/>
          <w:lang w:eastAsia="zh-CN"/>
        </w:rPr>
      </w:pPr>
    </w:p>
    <w:p w14:paraId="62B2625B" w14:textId="246B5AB0" w:rsidR="00B42ED9" w:rsidRPr="005C353B" w:rsidRDefault="00B42ED9" w:rsidP="00B42ED9">
      <w:pPr>
        <w:suppressAutoHyphens w:val="0"/>
        <w:jc w:val="both"/>
        <w:rPr>
          <w:sz w:val="24"/>
          <w:szCs w:val="24"/>
          <w:lang w:eastAsia="en-US"/>
        </w:rPr>
      </w:pPr>
      <w:bookmarkStart w:id="6" w:name="_Hlk52353357"/>
      <w:r w:rsidRPr="005C353B">
        <w:rPr>
          <w:sz w:val="24"/>
          <w:szCs w:val="24"/>
          <w:lang w:eastAsia="en-US"/>
        </w:rPr>
        <w:t>Nuomininka</w:t>
      </w:r>
      <w:r w:rsidR="001E3768">
        <w:rPr>
          <w:sz w:val="24"/>
          <w:szCs w:val="24"/>
          <w:lang w:eastAsia="en-US"/>
        </w:rPr>
        <w:t>i</w:t>
      </w:r>
      <w:r w:rsidRPr="005C353B">
        <w:rPr>
          <w:sz w:val="24"/>
          <w:szCs w:val="24"/>
          <w:lang w:eastAsia="en-US"/>
        </w:rPr>
        <w:t xml:space="preserve">                   </w:t>
      </w:r>
      <w:r w:rsidRPr="005C353B">
        <w:rPr>
          <w:lang w:eastAsia="en-US"/>
        </w:rPr>
        <w:t>________________________</w:t>
      </w:r>
      <w:r w:rsidR="00765098">
        <w:rPr>
          <w:sz w:val="24"/>
          <w:szCs w:val="24"/>
          <w:lang w:eastAsia="en-US"/>
        </w:rPr>
        <w:tab/>
      </w:r>
      <w:r w:rsidR="00765098">
        <w:rPr>
          <w:sz w:val="24"/>
          <w:szCs w:val="24"/>
          <w:lang w:eastAsia="en-US"/>
        </w:rPr>
        <w:tab/>
      </w:r>
      <w:r w:rsidR="00765098">
        <w:rPr>
          <w:sz w:val="24"/>
          <w:szCs w:val="24"/>
          <w:lang w:eastAsia="en-US"/>
        </w:rPr>
        <w:tab/>
      </w:r>
      <w:r w:rsidR="00765098">
        <w:rPr>
          <w:sz w:val="24"/>
          <w:szCs w:val="24"/>
          <w:lang w:eastAsia="en-US"/>
        </w:rPr>
        <w:tab/>
      </w:r>
      <w:r w:rsidR="00765098">
        <w:rPr>
          <w:sz w:val="24"/>
          <w:szCs w:val="24"/>
          <w:lang w:eastAsia="en-US"/>
        </w:rPr>
        <w:tab/>
      </w:r>
      <w:r w:rsidR="00765098">
        <w:rPr>
          <w:sz w:val="24"/>
          <w:szCs w:val="24"/>
          <w:lang w:eastAsia="en-US"/>
        </w:rPr>
        <w:tab/>
      </w:r>
      <w:r w:rsidR="00765098">
        <w:rPr>
          <w:sz w:val="24"/>
          <w:szCs w:val="24"/>
          <w:lang w:eastAsia="en-US"/>
        </w:rPr>
        <w:tab/>
      </w:r>
      <w:r w:rsidR="00002AEC">
        <w:rPr>
          <w:rFonts w:ascii="Times New Roman LT" w:hAnsi="Times New Roman LT"/>
          <w:sz w:val="24"/>
        </w:rPr>
        <w:t xml:space="preserve">I. A. </w:t>
      </w:r>
      <w:r w:rsidR="00002AEC" w:rsidRPr="00FB74F1">
        <w:rPr>
          <w:rFonts w:ascii="Times New Roman LT" w:hAnsi="Times New Roman LT"/>
          <w:i/>
          <w:iCs/>
          <w:sz w:val="24"/>
        </w:rPr>
        <w:t>(duomenys neskelbtini)</w:t>
      </w:r>
    </w:p>
    <w:p w14:paraId="707422A9" w14:textId="77777777" w:rsidR="00B42ED9" w:rsidRDefault="00B42ED9" w:rsidP="00B42ED9">
      <w:pPr>
        <w:suppressAutoHyphens w:val="0"/>
        <w:rPr>
          <w:sz w:val="16"/>
          <w:szCs w:val="16"/>
          <w:lang w:eastAsia="en-US"/>
        </w:rPr>
      </w:pPr>
      <w:r w:rsidRPr="005C353B">
        <w:rPr>
          <w:sz w:val="16"/>
          <w:szCs w:val="16"/>
          <w:lang w:eastAsia="en-US"/>
        </w:rPr>
        <w:t xml:space="preserve">                                                                               (parašas)                                                                                             (vardas ir pavardė) </w:t>
      </w:r>
    </w:p>
    <w:p w14:paraId="0A0AED84" w14:textId="77777777" w:rsidR="001E3768" w:rsidRPr="006A6052" w:rsidRDefault="001E3768" w:rsidP="00B42ED9">
      <w:pPr>
        <w:suppressAutoHyphens w:val="0"/>
        <w:rPr>
          <w:sz w:val="24"/>
          <w:szCs w:val="24"/>
          <w:lang w:eastAsia="en-US"/>
        </w:rPr>
      </w:pPr>
    </w:p>
    <w:p w14:paraId="37AA04A5" w14:textId="4582DD04" w:rsidR="001E3768" w:rsidRPr="005C353B" w:rsidRDefault="001E3768" w:rsidP="001E3768">
      <w:pPr>
        <w:suppressAutoHyphens w:val="0"/>
        <w:jc w:val="both"/>
        <w:rPr>
          <w:sz w:val="24"/>
          <w:szCs w:val="24"/>
          <w:lang w:eastAsia="en-US"/>
        </w:rPr>
      </w:pPr>
      <w:r w:rsidRPr="005C353B">
        <w:rPr>
          <w:sz w:val="24"/>
          <w:szCs w:val="24"/>
          <w:lang w:eastAsia="en-US"/>
        </w:rPr>
        <w:t xml:space="preserve">                   </w:t>
      </w:r>
      <w:r>
        <w:rPr>
          <w:sz w:val="24"/>
          <w:szCs w:val="24"/>
          <w:lang w:eastAsia="en-US"/>
        </w:rPr>
        <w:t xml:space="preserve">                    </w:t>
      </w:r>
      <w:r w:rsidRPr="005C353B">
        <w:rPr>
          <w:lang w:eastAsia="en-US"/>
        </w:rPr>
        <w:t>________________________</w:t>
      </w:r>
      <w:r w:rsidR="00765098">
        <w:rPr>
          <w:sz w:val="24"/>
          <w:szCs w:val="24"/>
          <w:lang w:eastAsia="en-US"/>
        </w:rPr>
        <w:tab/>
      </w:r>
      <w:r w:rsidR="00765098">
        <w:rPr>
          <w:sz w:val="24"/>
          <w:szCs w:val="24"/>
          <w:lang w:eastAsia="en-US"/>
        </w:rPr>
        <w:tab/>
      </w:r>
      <w:r w:rsidR="00765098">
        <w:rPr>
          <w:sz w:val="24"/>
          <w:szCs w:val="24"/>
          <w:lang w:eastAsia="en-US"/>
        </w:rPr>
        <w:tab/>
      </w:r>
      <w:r w:rsidR="00765098">
        <w:rPr>
          <w:sz w:val="24"/>
          <w:szCs w:val="24"/>
          <w:lang w:eastAsia="en-US"/>
        </w:rPr>
        <w:tab/>
      </w:r>
      <w:r w:rsidR="00765098">
        <w:rPr>
          <w:sz w:val="24"/>
          <w:szCs w:val="24"/>
          <w:lang w:eastAsia="en-US"/>
        </w:rPr>
        <w:tab/>
      </w:r>
      <w:r w:rsidR="00765098">
        <w:rPr>
          <w:sz w:val="24"/>
          <w:szCs w:val="24"/>
          <w:lang w:eastAsia="en-US"/>
        </w:rPr>
        <w:tab/>
      </w:r>
      <w:r w:rsidR="00765098">
        <w:rPr>
          <w:sz w:val="24"/>
          <w:szCs w:val="24"/>
          <w:lang w:eastAsia="en-US"/>
        </w:rPr>
        <w:tab/>
      </w:r>
      <w:r w:rsidR="00002AEC">
        <w:rPr>
          <w:sz w:val="24"/>
          <w:szCs w:val="24"/>
          <w:lang w:eastAsia="en-US"/>
        </w:rPr>
        <w:t>M. A.</w:t>
      </w:r>
      <w:r w:rsidR="00002AEC" w:rsidRPr="00002AEC">
        <w:rPr>
          <w:rFonts w:ascii="Times New Roman LT" w:hAnsi="Times New Roman LT"/>
          <w:sz w:val="24"/>
        </w:rPr>
        <w:t xml:space="preserve"> </w:t>
      </w:r>
      <w:r w:rsidR="00002AEC" w:rsidRPr="00FB74F1">
        <w:rPr>
          <w:rFonts w:ascii="Times New Roman LT" w:hAnsi="Times New Roman LT"/>
          <w:i/>
          <w:iCs/>
          <w:sz w:val="24"/>
        </w:rPr>
        <w:t>(duomenys neskelbtini)</w:t>
      </w:r>
    </w:p>
    <w:p w14:paraId="108100BE" w14:textId="77777777" w:rsidR="001E3768" w:rsidRPr="005C353B" w:rsidRDefault="001E3768" w:rsidP="001E3768">
      <w:pPr>
        <w:suppressAutoHyphens w:val="0"/>
        <w:rPr>
          <w:sz w:val="16"/>
          <w:szCs w:val="16"/>
          <w:lang w:eastAsia="en-US"/>
        </w:rPr>
      </w:pPr>
      <w:r w:rsidRPr="005C353B">
        <w:rPr>
          <w:sz w:val="16"/>
          <w:szCs w:val="16"/>
          <w:lang w:eastAsia="en-US"/>
        </w:rPr>
        <w:t xml:space="preserve">                                                                               (parašas)                                                                                             (vardas ir pavardė) </w:t>
      </w:r>
    </w:p>
    <w:p w14:paraId="4D78D1F8" w14:textId="77777777" w:rsidR="001E3768" w:rsidRPr="005C353B" w:rsidRDefault="001E3768" w:rsidP="00B42ED9">
      <w:pPr>
        <w:suppressAutoHyphens w:val="0"/>
        <w:rPr>
          <w:sz w:val="16"/>
          <w:szCs w:val="16"/>
          <w:lang w:eastAsia="en-US"/>
        </w:rPr>
      </w:pPr>
    </w:p>
    <w:bookmarkEnd w:id="6"/>
    <w:p w14:paraId="27F5F23E" w14:textId="77777777" w:rsidR="006947CA" w:rsidRDefault="006947CA">
      <w:pPr>
        <w:suppressAutoHyphens w:val="0"/>
        <w:ind w:hanging="2160"/>
        <w:jc w:val="both"/>
        <w:textAlignment w:val="baseline"/>
        <w:rPr>
          <w:sz w:val="18"/>
          <w:lang w:eastAsia="zh-CN"/>
        </w:rPr>
      </w:pPr>
    </w:p>
    <w:sectPr w:rsidR="006947CA" w:rsidSect="005C505A">
      <w:headerReference w:type="default" r:id="rId11"/>
      <w:pgSz w:w="11906" w:h="16838"/>
      <w:pgMar w:top="1134" w:right="567" w:bottom="851" w:left="1701" w:header="567" w:footer="0" w:gutter="0"/>
      <w:pgNumType w:start="1"/>
      <w:cols w:space="1296"/>
      <w:formProt w:val="0"/>
      <w:titlePg/>
      <w:docGrid w:linePitch="272"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D61567" w14:textId="77777777" w:rsidR="00F834DC" w:rsidRDefault="00F834DC">
      <w:r>
        <w:separator/>
      </w:r>
    </w:p>
  </w:endnote>
  <w:endnote w:type="continuationSeparator" w:id="0">
    <w:p w14:paraId="79C19594" w14:textId="77777777" w:rsidR="00F834DC" w:rsidRDefault="00F834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ans">
    <w:altName w:val="Arial"/>
    <w:charset w:val="01"/>
    <w:family w:val="swiss"/>
    <w:pitch w:val="variable"/>
  </w:font>
  <w:font w:name="DejaVu Sans">
    <w:panose1 w:val="00000000000000000000"/>
    <w:charset w:val="00"/>
    <w:family w:val="roman"/>
    <w:notTrueType/>
    <w:pitch w:val="default"/>
  </w:font>
  <w:font w:name="Droid Sans Devanagari">
    <w:altName w:val="Segoe UI"/>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imes New Roman LT">
    <w:altName w:val="Times New Roman"/>
    <w:charset w:val="01"/>
    <w:family w:val="roman"/>
    <w:pitch w:val="variable"/>
  </w:font>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356528" w14:textId="77777777" w:rsidR="00F834DC" w:rsidRDefault="00F834DC">
      <w:r>
        <w:separator/>
      </w:r>
    </w:p>
  </w:footnote>
  <w:footnote w:type="continuationSeparator" w:id="0">
    <w:p w14:paraId="363C8454" w14:textId="77777777" w:rsidR="00F834DC" w:rsidRDefault="00F834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647898" w14:textId="6A375B0C" w:rsidR="008B4A47" w:rsidRPr="00B42ED9" w:rsidRDefault="00525AE5" w:rsidP="00B42ED9">
    <w:pPr>
      <w:pStyle w:val="Antrats"/>
      <w:jc w:val="center"/>
      <w:rPr>
        <w:sz w:val="24"/>
        <w:szCs w:val="24"/>
      </w:rPr>
    </w:pPr>
    <w:r>
      <w:rPr>
        <w:sz w:val="24"/>
        <w:szCs w:val="24"/>
      </w:rPr>
      <w:fldChar w:fldCharType="begin"/>
    </w:r>
    <w:r>
      <w:rPr>
        <w:sz w:val="24"/>
        <w:szCs w:val="24"/>
      </w:rPr>
      <w:instrText xml:space="preserve"> PAGE </w:instrText>
    </w:r>
    <w:r>
      <w:rPr>
        <w:sz w:val="24"/>
        <w:szCs w:val="24"/>
      </w:rPr>
      <w:fldChar w:fldCharType="separate"/>
    </w:r>
    <w:r>
      <w:rPr>
        <w:sz w:val="24"/>
        <w:szCs w:val="24"/>
      </w:rPr>
      <w:t>5</w:t>
    </w:r>
    <w:r>
      <w:rPr>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2E17D42"/>
    <w:multiLevelType w:val="hybridMultilevel"/>
    <w:tmpl w:val="5F00E062"/>
    <w:lvl w:ilvl="0" w:tplc="D668E08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 w15:restartNumberingAfterBreak="0">
    <w:nsid w:val="2B4245E7"/>
    <w:multiLevelType w:val="hybridMultilevel"/>
    <w:tmpl w:val="BF128886"/>
    <w:lvl w:ilvl="0" w:tplc="57F012F6">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 w15:restartNumberingAfterBreak="0">
    <w:nsid w:val="316D69EF"/>
    <w:multiLevelType w:val="hybridMultilevel"/>
    <w:tmpl w:val="BE0C4EE8"/>
    <w:lvl w:ilvl="0" w:tplc="54E2C16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3" w15:restartNumberingAfterBreak="0">
    <w:nsid w:val="3F183463"/>
    <w:multiLevelType w:val="hybridMultilevel"/>
    <w:tmpl w:val="6D88738A"/>
    <w:lvl w:ilvl="0" w:tplc="F47E2C7E">
      <w:start w:val="1"/>
      <w:numFmt w:val="upperLetter"/>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16cid:durableId="1162887319">
    <w:abstractNumId w:val="2"/>
  </w:num>
  <w:num w:numId="2" w16cid:durableId="142939286">
    <w:abstractNumId w:val="3"/>
  </w:num>
  <w:num w:numId="3" w16cid:durableId="922683156">
    <w:abstractNumId w:val="1"/>
  </w:num>
  <w:num w:numId="4" w16cid:durableId="10092099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284"/>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4A47"/>
    <w:rsid w:val="00002AEC"/>
    <w:rsid w:val="00013AA7"/>
    <w:rsid w:val="00032689"/>
    <w:rsid w:val="00036A7A"/>
    <w:rsid w:val="000B1C74"/>
    <w:rsid w:val="000D1C03"/>
    <w:rsid w:val="001141DF"/>
    <w:rsid w:val="00140EE6"/>
    <w:rsid w:val="001926D9"/>
    <w:rsid w:val="001938C0"/>
    <w:rsid w:val="001E3768"/>
    <w:rsid w:val="001F75B4"/>
    <w:rsid w:val="00250917"/>
    <w:rsid w:val="002A6C4D"/>
    <w:rsid w:val="002C21B8"/>
    <w:rsid w:val="002D2115"/>
    <w:rsid w:val="002D6CAB"/>
    <w:rsid w:val="002F2434"/>
    <w:rsid w:val="00324E5B"/>
    <w:rsid w:val="00350F3D"/>
    <w:rsid w:val="00362C36"/>
    <w:rsid w:val="00394CA9"/>
    <w:rsid w:val="003C7E5E"/>
    <w:rsid w:val="003D6260"/>
    <w:rsid w:val="003F172F"/>
    <w:rsid w:val="00447590"/>
    <w:rsid w:val="004C0AE7"/>
    <w:rsid w:val="004C32B3"/>
    <w:rsid w:val="004D6E13"/>
    <w:rsid w:val="004F2B88"/>
    <w:rsid w:val="00525AE5"/>
    <w:rsid w:val="00534065"/>
    <w:rsid w:val="00547C9B"/>
    <w:rsid w:val="00557C80"/>
    <w:rsid w:val="00561A3B"/>
    <w:rsid w:val="005865F2"/>
    <w:rsid w:val="005935F1"/>
    <w:rsid w:val="005C505A"/>
    <w:rsid w:val="005C54A1"/>
    <w:rsid w:val="005D3DB7"/>
    <w:rsid w:val="005D5054"/>
    <w:rsid w:val="00600196"/>
    <w:rsid w:val="00616500"/>
    <w:rsid w:val="00624D6E"/>
    <w:rsid w:val="006411FD"/>
    <w:rsid w:val="00654743"/>
    <w:rsid w:val="006771AF"/>
    <w:rsid w:val="006947CA"/>
    <w:rsid w:val="006A6052"/>
    <w:rsid w:val="006D7250"/>
    <w:rsid w:val="006F01B9"/>
    <w:rsid w:val="006F4A1B"/>
    <w:rsid w:val="00734E7E"/>
    <w:rsid w:val="00765098"/>
    <w:rsid w:val="00775879"/>
    <w:rsid w:val="007865D4"/>
    <w:rsid w:val="00787936"/>
    <w:rsid w:val="007A725C"/>
    <w:rsid w:val="007D34A6"/>
    <w:rsid w:val="007D69B1"/>
    <w:rsid w:val="007D7450"/>
    <w:rsid w:val="008303C1"/>
    <w:rsid w:val="00871A3F"/>
    <w:rsid w:val="008B4A47"/>
    <w:rsid w:val="008D3CF4"/>
    <w:rsid w:val="009230C4"/>
    <w:rsid w:val="00937965"/>
    <w:rsid w:val="00974C7C"/>
    <w:rsid w:val="009934EF"/>
    <w:rsid w:val="00994C9F"/>
    <w:rsid w:val="009A3231"/>
    <w:rsid w:val="009D01AE"/>
    <w:rsid w:val="009E1769"/>
    <w:rsid w:val="00A14EF5"/>
    <w:rsid w:val="00A23DF3"/>
    <w:rsid w:val="00A45E70"/>
    <w:rsid w:val="00A56052"/>
    <w:rsid w:val="00A8088A"/>
    <w:rsid w:val="00AA32BE"/>
    <w:rsid w:val="00AA6A1B"/>
    <w:rsid w:val="00B3007E"/>
    <w:rsid w:val="00B411A2"/>
    <w:rsid w:val="00B42ED9"/>
    <w:rsid w:val="00B72495"/>
    <w:rsid w:val="00B82710"/>
    <w:rsid w:val="00B910D0"/>
    <w:rsid w:val="00C00124"/>
    <w:rsid w:val="00C06A69"/>
    <w:rsid w:val="00C20A9F"/>
    <w:rsid w:val="00C37377"/>
    <w:rsid w:val="00C95FF9"/>
    <w:rsid w:val="00CA0D55"/>
    <w:rsid w:val="00CA6EA3"/>
    <w:rsid w:val="00CC100D"/>
    <w:rsid w:val="00CE21C9"/>
    <w:rsid w:val="00CE787B"/>
    <w:rsid w:val="00D36DCF"/>
    <w:rsid w:val="00D47311"/>
    <w:rsid w:val="00D63AB7"/>
    <w:rsid w:val="00DB3590"/>
    <w:rsid w:val="00DB6069"/>
    <w:rsid w:val="00DD64DE"/>
    <w:rsid w:val="00E0779E"/>
    <w:rsid w:val="00E20481"/>
    <w:rsid w:val="00E24F94"/>
    <w:rsid w:val="00E27DC3"/>
    <w:rsid w:val="00E36CE8"/>
    <w:rsid w:val="00E4248F"/>
    <w:rsid w:val="00F167E6"/>
    <w:rsid w:val="00F23330"/>
    <w:rsid w:val="00F47AC8"/>
    <w:rsid w:val="00F834DC"/>
    <w:rsid w:val="00F93521"/>
    <w:rsid w:val="00FA20FC"/>
    <w:rsid w:val="00FD4526"/>
    <w:rsid w:val="00FF6DEA"/>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D03FE"/>
  <w15:docId w15:val="{29CFCE05-1E89-4050-9198-F3CB6F1A3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07CBA"/>
    <w:rPr>
      <w:lang w:val="lt-LT" w:eastAsia="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WW8Num1z0">
    <w:name w:val="WW8Num1z0"/>
    <w:qFormat/>
    <w:rPr>
      <w:rFonts w:ascii="Symbol" w:hAnsi="Symbol"/>
    </w:rPr>
  </w:style>
  <w:style w:type="character" w:customStyle="1" w:styleId="WW8Num1z1">
    <w:name w:val="WW8Num1z1"/>
    <w:qFormat/>
    <w:rPr>
      <w:rFonts w:ascii="Courier New" w:hAnsi="Courier New" w:cs="Courier New"/>
    </w:rPr>
  </w:style>
  <w:style w:type="character" w:customStyle="1" w:styleId="WW8Num1z2">
    <w:name w:val="WW8Num1z2"/>
    <w:qFormat/>
    <w:rPr>
      <w:rFonts w:ascii="Wingdings" w:hAnsi="Wingdings"/>
    </w:rPr>
  </w:style>
  <w:style w:type="character" w:customStyle="1" w:styleId="BodyTextIndentChar">
    <w:name w:val="Body Text Indent Char"/>
    <w:qFormat/>
    <w:rPr>
      <w:sz w:val="24"/>
      <w:lang w:val="en-US"/>
    </w:rPr>
  </w:style>
  <w:style w:type="character" w:customStyle="1" w:styleId="BodyTextChar">
    <w:name w:val="Body Text Char"/>
    <w:qFormat/>
    <w:rPr>
      <w:sz w:val="24"/>
      <w:lang w:val="en-US"/>
    </w:rPr>
  </w:style>
  <w:style w:type="character" w:customStyle="1" w:styleId="FooterChar">
    <w:name w:val="Footer Char"/>
    <w:qFormat/>
    <w:rPr>
      <w:lang w:val="en-GB"/>
    </w:rPr>
  </w:style>
  <w:style w:type="character" w:customStyle="1" w:styleId="HeaderChar">
    <w:name w:val="Header Char"/>
    <w:uiPriority w:val="99"/>
    <w:qFormat/>
    <w:rPr>
      <w:lang w:val="en-US"/>
    </w:rPr>
  </w:style>
  <w:style w:type="character" w:customStyle="1" w:styleId="TitleChar">
    <w:name w:val="Title Char"/>
    <w:qFormat/>
    <w:rPr>
      <w:b/>
      <w:sz w:val="24"/>
      <w:lang w:val="en-US"/>
    </w:rPr>
  </w:style>
  <w:style w:type="character" w:styleId="Komentaronuoroda">
    <w:name w:val="annotation reference"/>
    <w:basedOn w:val="Numatytasispastraiposriftas"/>
    <w:uiPriority w:val="99"/>
    <w:semiHidden/>
    <w:unhideWhenUsed/>
    <w:qFormat/>
    <w:rsid w:val="00655E67"/>
    <w:rPr>
      <w:sz w:val="16"/>
      <w:szCs w:val="16"/>
    </w:rPr>
  </w:style>
  <w:style w:type="character" w:customStyle="1" w:styleId="KomentarotekstasDiagrama">
    <w:name w:val="Komentaro tekstas Diagrama"/>
    <w:basedOn w:val="Numatytasispastraiposriftas"/>
    <w:link w:val="Komentarotekstas"/>
    <w:uiPriority w:val="99"/>
    <w:semiHidden/>
    <w:qFormat/>
    <w:rsid w:val="00655E67"/>
    <w:rPr>
      <w:lang w:val="lt-LT" w:eastAsia="ar-SA"/>
    </w:rPr>
  </w:style>
  <w:style w:type="character" w:customStyle="1" w:styleId="KomentarotemaDiagrama">
    <w:name w:val="Komentaro tema Diagrama"/>
    <w:basedOn w:val="KomentarotekstasDiagrama"/>
    <w:link w:val="Komentarotema"/>
    <w:uiPriority w:val="99"/>
    <w:semiHidden/>
    <w:qFormat/>
    <w:rsid w:val="00655E67"/>
    <w:rPr>
      <w:b/>
      <w:bCs/>
      <w:lang w:val="lt-LT" w:eastAsia="ar-SA"/>
    </w:rPr>
  </w:style>
  <w:style w:type="paragraph" w:customStyle="1" w:styleId="Heading">
    <w:name w:val="Heading"/>
    <w:basedOn w:val="prastasis"/>
    <w:next w:val="Pagrindinistekstas"/>
    <w:qFormat/>
    <w:pPr>
      <w:keepNext/>
      <w:spacing w:before="240" w:after="120"/>
    </w:pPr>
    <w:rPr>
      <w:rFonts w:ascii="Liberation Sans" w:eastAsia="DejaVu Sans" w:hAnsi="Liberation Sans" w:cs="Droid Sans Devanagari"/>
      <w:sz w:val="28"/>
      <w:szCs w:val="28"/>
    </w:rPr>
  </w:style>
  <w:style w:type="paragraph" w:styleId="Pagrindinistekstas">
    <w:name w:val="Body Text"/>
    <w:basedOn w:val="prastasis"/>
    <w:semiHidden/>
    <w:pPr>
      <w:spacing w:after="80"/>
      <w:jc w:val="both"/>
    </w:pPr>
    <w:rPr>
      <w:sz w:val="24"/>
    </w:rPr>
  </w:style>
  <w:style w:type="paragraph" w:styleId="Sraas">
    <w:name w:val="List"/>
    <w:basedOn w:val="Pagrindinistekstas"/>
    <w:semiHidden/>
    <w:rPr>
      <w:rFonts w:cs="Tahoma"/>
    </w:rPr>
  </w:style>
  <w:style w:type="paragraph" w:styleId="Antrat">
    <w:name w:val="caption"/>
    <w:basedOn w:val="prastasis"/>
    <w:qFormat/>
    <w:pPr>
      <w:suppressLineNumbers/>
      <w:spacing w:before="120" w:after="120"/>
    </w:pPr>
    <w:rPr>
      <w:rFonts w:cs="Droid Sans Devanagari"/>
      <w:i/>
      <w:iCs/>
      <w:sz w:val="24"/>
      <w:szCs w:val="24"/>
    </w:rPr>
  </w:style>
  <w:style w:type="paragraph" w:customStyle="1" w:styleId="Index">
    <w:name w:val="Index"/>
    <w:basedOn w:val="prastasis"/>
    <w:qFormat/>
    <w:pPr>
      <w:suppressLineNumbers/>
    </w:pPr>
    <w:rPr>
      <w:rFonts w:cs="Droid Sans Devanagari"/>
    </w:rPr>
  </w:style>
  <w:style w:type="paragraph" w:customStyle="1" w:styleId="Antrat1">
    <w:name w:val="Antraštė1"/>
    <w:basedOn w:val="prastasis"/>
    <w:next w:val="Pagrindinistekstas"/>
    <w:qFormat/>
    <w:pPr>
      <w:keepNext/>
      <w:spacing w:before="240" w:after="120"/>
    </w:pPr>
    <w:rPr>
      <w:rFonts w:ascii="Arial" w:eastAsia="Lucida Sans Unicode" w:hAnsi="Arial" w:cs="Tahoma"/>
      <w:sz w:val="28"/>
      <w:szCs w:val="28"/>
    </w:rPr>
  </w:style>
  <w:style w:type="paragraph" w:customStyle="1" w:styleId="Pavadinimas1">
    <w:name w:val="Pavadinimas1"/>
    <w:basedOn w:val="prastasis"/>
    <w:qFormat/>
    <w:pPr>
      <w:suppressLineNumbers/>
      <w:spacing w:before="120" w:after="120"/>
    </w:pPr>
    <w:rPr>
      <w:rFonts w:cs="Tahoma"/>
      <w:i/>
      <w:iCs/>
      <w:sz w:val="24"/>
      <w:szCs w:val="24"/>
    </w:rPr>
  </w:style>
  <w:style w:type="paragraph" w:customStyle="1" w:styleId="Rodykl">
    <w:name w:val="Rodyklė"/>
    <w:basedOn w:val="prastasis"/>
    <w:qFormat/>
    <w:pPr>
      <w:suppressLineNumbers/>
    </w:pPr>
    <w:rPr>
      <w:rFonts w:cs="Tahoma"/>
    </w:rPr>
  </w:style>
  <w:style w:type="paragraph" w:styleId="Pagrindiniotekstotrauka">
    <w:name w:val="Body Text Indent"/>
    <w:basedOn w:val="prastasis"/>
    <w:pPr>
      <w:ind w:firstLine="1134"/>
      <w:jc w:val="both"/>
    </w:pPr>
    <w:rPr>
      <w:sz w:val="24"/>
    </w:rPr>
  </w:style>
  <w:style w:type="paragraph" w:styleId="Pavadinimas">
    <w:name w:val="Title"/>
    <w:basedOn w:val="prastasis"/>
    <w:next w:val="Paantrat"/>
    <w:qFormat/>
    <w:pPr>
      <w:tabs>
        <w:tab w:val="left" w:pos="6521"/>
      </w:tabs>
      <w:jc w:val="center"/>
    </w:pPr>
    <w:rPr>
      <w:b/>
      <w:sz w:val="24"/>
    </w:rPr>
  </w:style>
  <w:style w:type="paragraph" w:styleId="Paantrat">
    <w:name w:val="Subtitle"/>
    <w:basedOn w:val="Antrat1"/>
    <w:next w:val="Pagrindinistekstas"/>
    <w:qFormat/>
    <w:pPr>
      <w:jc w:val="center"/>
    </w:pPr>
    <w:rPr>
      <w:i/>
      <w:iCs/>
    </w:rPr>
  </w:style>
  <w:style w:type="paragraph" w:styleId="Pagrindiniotekstotrauka2">
    <w:name w:val="Body Text Indent 2"/>
    <w:basedOn w:val="prastasis"/>
    <w:qFormat/>
    <w:pPr>
      <w:spacing w:after="80"/>
      <w:ind w:firstLine="1077"/>
      <w:jc w:val="both"/>
    </w:pPr>
    <w:rPr>
      <w:sz w:val="24"/>
    </w:rPr>
  </w:style>
  <w:style w:type="paragraph" w:styleId="Debesliotekstas">
    <w:name w:val="Balloon Text"/>
    <w:basedOn w:val="prastasis"/>
    <w:qFormat/>
    <w:rPr>
      <w:rFonts w:ascii="Tahoma" w:hAnsi="Tahoma" w:cs="Tahoma"/>
      <w:sz w:val="16"/>
      <w:szCs w:val="16"/>
    </w:rPr>
  </w:style>
  <w:style w:type="paragraph" w:customStyle="1" w:styleId="HeaderandFooter">
    <w:name w:val="Header and Footer"/>
    <w:basedOn w:val="prastasis"/>
    <w:qFormat/>
  </w:style>
  <w:style w:type="paragraph" w:styleId="Porat">
    <w:name w:val="footer"/>
    <w:basedOn w:val="prastasis"/>
    <w:semiHidden/>
    <w:pPr>
      <w:tabs>
        <w:tab w:val="center" w:pos="4153"/>
        <w:tab w:val="right" w:pos="8306"/>
      </w:tabs>
    </w:pPr>
    <w:rPr>
      <w:lang w:val="en-GB"/>
    </w:rPr>
  </w:style>
  <w:style w:type="paragraph" w:styleId="Antrats">
    <w:name w:val="header"/>
    <w:basedOn w:val="prastasis"/>
    <w:uiPriority w:val="99"/>
    <w:pPr>
      <w:tabs>
        <w:tab w:val="center" w:pos="4819"/>
        <w:tab w:val="right" w:pos="9638"/>
      </w:tabs>
    </w:pPr>
  </w:style>
  <w:style w:type="paragraph" w:styleId="Betarp">
    <w:name w:val="No Spacing"/>
    <w:uiPriority w:val="1"/>
    <w:qFormat/>
    <w:rPr>
      <w:rFonts w:eastAsia="Arial"/>
      <w:caps/>
      <w:sz w:val="24"/>
      <w:lang w:val="lt-LT" w:eastAsia="ar-SA"/>
    </w:rPr>
  </w:style>
  <w:style w:type="paragraph" w:styleId="Pataisymai">
    <w:name w:val="Revision"/>
    <w:uiPriority w:val="99"/>
    <w:semiHidden/>
    <w:qFormat/>
    <w:rsid w:val="00F84608"/>
    <w:rPr>
      <w:lang w:val="lt-LT" w:eastAsia="ar-SA"/>
    </w:rPr>
  </w:style>
  <w:style w:type="paragraph" w:styleId="Komentarotekstas">
    <w:name w:val="annotation text"/>
    <w:basedOn w:val="prastasis"/>
    <w:link w:val="KomentarotekstasDiagrama"/>
    <w:uiPriority w:val="99"/>
    <w:semiHidden/>
    <w:unhideWhenUsed/>
    <w:qFormat/>
    <w:rsid w:val="00655E67"/>
  </w:style>
  <w:style w:type="paragraph" w:styleId="Komentarotema">
    <w:name w:val="annotation subject"/>
    <w:basedOn w:val="Komentarotekstas"/>
    <w:next w:val="Komentarotekstas"/>
    <w:link w:val="KomentarotemaDiagrama"/>
    <w:uiPriority w:val="99"/>
    <w:semiHidden/>
    <w:unhideWhenUsed/>
    <w:qFormat/>
    <w:rsid w:val="00655E67"/>
    <w:rPr>
      <w:b/>
      <w:bCs/>
    </w:rPr>
  </w:style>
  <w:style w:type="paragraph" w:styleId="Sraopastraipa">
    <w:name w:val="List Paragraph"/>
    <w:basedOn w:val="prastasis"/>
    <w:uiPriority w:val="34"/>
    <w:qFormat/>
    <w:rsid w:val="00655E67"/>
    <w:pPr>
      <w:ind w:left="720"/>
      <w:contextualSpacing/>
    </w:pPr>
  </w:style>
  <w:style w:type="paragraph" w:customStyle="1" w:styleId="Default">
    <w:name w:val="Default"/>
    <w:rsid w:val="00B72495"/>
    <w:pPr>
      <w:suppressAutoHyphens w:val="0"/>
      <w:autoSpaceDE w:val="0"/>
      <w:autoSpaceDN w:val="0"/>
      <w:adjustRightInd w:val="0"/>
    </w:pPr>
    <w:rPr>
      <w:color w:val="000000"/>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81760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1DC6248817D324092CB8CCC7E156554" ma:contentTypeVersion="12" ma:contentTypeDescription="Create a new document." ma:contentTypeScope="" ma:versionID="f639d5c3d3426e58c2975e68357429a6">
  <xsd:schema xmlns:xsd="http://www.w3.org/2001/XMLSchema" xmlns:xs="http://www.w3.org/2001/XMLSchema" xmlns:p="http://schemas.microsoft.com/office/2006/metadata/properties" xmlns:ns3="2d4b52e3-d30b-44a0-a8e1-1efde94fc7cd" xmlns:ns4="e847d82d-b97e-4716-b8cd-9ca8cf006b80" targetNamespace="http://schemas.microsoft.com/office/2006/metadata/properties" ma:root="true" ma:fieldsID="2772e087769ff496a13cd2068f6befd7" ns3:_="" ns4:_="">
    <xsd:import namespace="2d4b52e3-d30b-44a0-a8e1-1efde94fc7cd"/>
    <xsd:import namespace="e847d82d-b97e-4716-b8cd-9ca8cf006b80"/>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4b52e3-d30b-44a0-a8e1-1efde94fc7c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847d82d-b97e-4716-b8cd-9ca8cf006b8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676425-2937-4DF3-B26E-229FEAC5A4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B1E87C2-F058-4D8B-9906-DBBA6E4842F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d4b52e3-d30b-44a0-a8e1-1efde94fc7cd"/>
    <ds:schemaRef ds:uri="e847d82d-b97e-4716-b8cd-9ca8cf006b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2F1DEDE-FC2B-413C-8004-EA2B5923494E}">
  <ds:schemaRefs>
    <ds:schemaRef ds:uri="http://schemas.openxmlformats.org/officeDocument/2006/bibliography"/>
  </ds:schemaRefs>
</ds:datastoreItem>
</file>

<file path=customXml/itemProps4.xml><?xml version="1.0" encoding="utf-8"?>
<ds:datastoreItem xmlns:ds="http://schemas.openxmlformats.org/officeDocument/2006/customXml" ds:itemID="{CAA86AF7-B060-4D5D-8206-FEDD7E5691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6830</Words>
  <Characters>3894</Characters>
  <Application>Microsoft Office Word</Application>
  <DocSecurity>4</DocSecurity>
  <Lines>32</Lines>
  <Paragraphs>21</Paragraphs>
  <ScaleCrop>false</ScaleCrop>
  <HeadingPairs>
    <vt:vector size="2" baseType="variant">
      <vt:variant>
        <vt:lpstr>Pavadinimas</vt:lpstr>
      </vt:variant>
      <vt:variant>
        <vt:i4>1</vt:i4>
      </vt:variant>
    </vt:vector>
  </HeadingPairs>
  <TitlesOfParts>
    <vt:vector size="1" baseType="lpstr">
      <vt:lpstr>projektas	S U T A R T I S</vt:lpstr>
    </vt:vector>
  </TitlesOfParts>
  <Company>SNAPE</Company>
  <LinksUpToDate>false</LinksUpToDate>
  <CharactersWithSpaces>10703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	S U T A R T I S</dc:title>
  <dc:creator>Zemetvarka</dc:creator>
  <cp:lastModifiedBy>Diana Brazdžiunienė</cp:lastModifiedBy>
  <cp:revision>2</cp:revision>
  <cp:lastPrinted>2024-11-29T09:54:00Z</cp:lastPrinted>
  <dcterms:created xsi:type="dcterms:W3CDTF">2025-12-03T13:58:00Z</dcterms:created>
  <dcterms:modified xsi:type="dcterms:W3CDTF">2025-12-03T13:58:00Z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0x010100C1DC6248817D324092CB8CCC7E156554</vt:lpwstr>
  </property>
</Properties>
</file>