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B3B3A"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6A8BFE67" w14:textId="77777777" w:rsidR="00E2081D" w:rsidRDefault="00E2081D" w:rsidP="00E2081D">
      <w:pPr>
        <w:ind w:left="5182"/>
        <w:jc w:val="both"/>
        <w:rPr>
          <w:szCs w:val="24"/>
        </w:rPr>
      </w:pPr>
      <w:r>
        <w:rPr>
          <w:szCs w:val="24"/>
        </w:rPr>
        <w:t>priedas</w:t>
      </w:r>
    </w:p>
    <w:p w14:paraId="17ABA98F" w14:textId="77777777" w:rsidR="00E2081D" w:rsidRDefault="00E2081D" w:rsidP="00E2081D">
      <w:pPr>
        <w:rPr>
          <w:szCs w:val="24"/>
        </w:rPr>
      </w:pPr>
    </w:p>
    <w:p w14:paraId="2F949B42" w14:textId="77777777" w:rsidR="00E2081D" w:rsidRDefault="00E2081D" w:rsidP="00E2081D">
      <w:pPr>
        <w:jc w:val="center"/>
        <w:rPr>
          <w:b/>
          <w:szCs w:val="24"/>
        </w:rPr>
      </w:pPr>
      <w:r>
        <w:rPr>
          <w:b/>
          <w:szCs w:val="24"/>
        </w:rPr>
        <w:t xml:space="preserve">(Poveikio konkurencijai ir atitikties valstybės pagalbos reikalavimams vertinimo </w:t>
      </w:r>
    </w:p>
    <w:p w14:paraId="7314F150" w14:textId="77777777" w:rsidR="00E2081D" w:rsidRDefault="00E2081D" w:rsidP="00E2081D">
      <w:pPr>
        <w:jc w:val="center"/>
        <w:rPr>
          <w:b/>
          <w:szCs w:val="24"/>
        </w:rPr>
      </w:pPr>
      <w:r>
        <w:rPr>
          <w:b/>
          <w:szCs w:val="24"/>
        </w:rPr>
        <w:t>klausimyno forma)</w:t>
      </w:r>
    </w:p>
    <w:p w14:paraId="057A8F10" w14:textId="77777777" w:rsidR="00E2081D" w:rsidRDefault="00E2081D" w:rsidP="00E2081D">
      <w:pPr>
        <w:rPr>
          <w:szCs w:val="24"/>
        </w:rPr>
      </w:pPr>
    </w:p>
    <w:p w14:paraId="49CF1C2C" w14:textId="77777777" w:rsidR="00E2081D" w:rsidRDefault="00E2081D" w:rsidP="00E2081D">
      <w:pPr>
        <w:rPr>
          <w:szCs w:val="24"/>
        </w:rPr>
      </w:pPr>
    </w:p>
    <w:p w14:paraId="2978A924"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14FD85CD" w14:textId="77777777" w:rsidR="00E2081D" w:rsidRDefault="00E2081D" w:rsidP="00E2081D">
      <w:pPr>
        <w:jc w:val="center"/>
        <w:rPr>
          <w:b/>
          <w:bCs/>
          <w:szCs w:val="24"/>
        </w:rPr>
      </w:pPr>
      <w:r>
        <w:rPr>
          <w:b/>
          <w:bCs/>
          <w:szCs w:val="24"/>
        </w:rPr>
        <w:t>KLAUSIMYNAS</w:t>
      </w:r>
    </w:p>
    <w:p w14:paraId="5D02B408" w14:textId="77777777" w:rsidR="00E2081D" w:rsidRDefault="00E2081D" w:rsidP="00E2081D">
      <w:pPr>
        <w:jc w:val="center"/>
        <w:rPr>
          <w:szCs w:val="24"/>
        </w:rPr>
      </w:pPr>
    </w:p>
    <w:p w14:paraId="4BC17757" w14:textId="77777777" w:rsidR="00E2081D" w:rsidRDefault="008D48EE" w:rsidP="00E2081D">
      <w:pPr>
        <w:jc w:val="center"/>
        <w:rPr>
          <w:szCs w:val="24"/>
        </w:rPr>
      </w:pPr>
      <w:r>
        <w:rPr>
          <w:szCs w:val="24"/>
          <w:u w:val="single"/>
        </w:rPr>
        <w:t>202</w:t>
      </w:r>
      <w:r w:rsidR="005A75E8">
        <w:rPr>
          <w:szCs w:val="24"/>
          <w:u w:val="single"/>
        </w:rPr>
        <w:t>5-</w:t>
      </w:r>
      <w:r w:rsidR="00B04F27">
        <w:rPr>
          <w:szCs w:val="24"/>
          <w:u w:val="single"/>
        </w:rPr>
        <w:t>12-</w:t>
      </w:r>
      <w:r w:rsidR="0030017D">
        <w:rPr>
          <w:szCs w:val="24"/>
          <w:u w:val="single"/>
        </w:rPr>
        <w:t>15</w:t>
      </w:r>
      <w:r w:rsidR="006C4DE9">
        <w:rPr>
          <w:szCs w:val="24"/>
        </w:rPr>
        <w:t xml:space="preserve"> Nr. </w:t>
      </w:r>
      <w:r w:rsidR="0064209F">
        <w:rPr>
          <w:szCs w:val="24"/>
        </w:rPr>
        <w:t>18-</w:t>
      </w:r>
    </w:p>
    <w:p w14:paraId="580C15AD" w14:textId="77777777" w:rsidR="00E2081D" w:rsidRDefault="00E2081D" w:rsidP="00E2081D">
      <w:pPr>
        <w:ind w:firstLine="3922"/>
        <w:rPr>
          <w:szCs w:val="24"/>
        </w:rPr>
      </w:pPr>
      <w:r>
        <w:rPr>
          <w:sz w:val="20"/>
        </w:rPr>
        <w:t>(data)</w:t>
      </w:r>
    </w:p>
    <w:p w14:paraId="62A87C37" w14:textId="77777777" w:rsidR="00E2081D" w:rsidRDefault="00E2081D" w:rsidP="00E2081D">
      <w:pPr>
        <w:jc w:val="center"/>
        <w:rPr>
          <w:rFonts w:eastAsia="Malgun Gothic"/>
          <w:szCs w:val="24"/>
        </w:rPr>
      </w:pPr>
    </w:p>
    <w:p w14:paraId="74B2392C"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53B2286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74483C1A"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123699AC" w14:textId="77777777" w:rsidR="00E2081D" w:rsidRPr="00E2081D" w:rsidRDefault="00E2081D" w:rsidP="00481FE6">
            <w:pPr>
              <w:jc w:val="both"/>
              <w:rPr>
                <w:rFonts w:eastAsia="Malgun Gothic"/>
                <w:szCs w:val="24"/>
              </w:rPr>
            </w:pPr>
            <w:r w:rsidRPr="00E2081D">
              <w:rPr>
                <w:szCs w:val="24"/>
              </w:rPr>
              <w:t xml:space="preserve">Panevėžio </w:t>
            </w:r>
            <w:r w:rsidR="0030017D">
              <w:rPr>
                <w:szCs w:val="24"/>
              </w:rPr>
              <w:t>miesto savivaldybės administracija</w:t>
            </w:r>
            <w:r w:rsidRPr="00E2081D">
              <w:rPr>
                <w:szCs w:val="24"/>
              </w:rPr>
              <w:t xml:space="preserve"> (</w:t>
            </w:r>
            <w:r w:rsidR="0030017D">
              <w:rPr>
                <w:color w:val="000000"/>
                <w:szCs w:val="24"/>
              </w:rPr>
              <w:t>288724610</w:t>
            </w:r>
            <w:r w:rsidRPr="00E2081D">
              <w:rPr>
                <w:szCs w:val="24"/>
              </w:rPr>
              <w:t>)</w:t>
            </w:r>
          </w:p>
        </w:tc>
      </w:tr>
      <w:tr w:rsidR="00E2081D" w14:paraId="52743B6B"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74C61911"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6EBC8CD8" w14:textId="77777777" w:rsidR="00E2081D" w:rsidRDefault="0030017D" w:rsidP="00481FE6">
            <w:pPr>
              <w:jc w:val="both"/>
              <w:rPr>
                <w:rFonts w:eastAsia="Malgun Gothic"/>
                <w:sz w:val="20"/>
              </w:rPr>
            </w:pPr>
            <w:r>
              <w:rPr>
                <w:szCs w:val="24"/>
              </w:rPr>
              <w:t>778,15</w:t>
            </w:r>
            <w:r w:rsidRPr="006F16C6">
              <w:rPr>
                <w:szCs w:val="24"/>
              </w:rPr>
              <w:t xml:space="preserve"> kv. m negyvenam</w:t>
            </w:r>
            <w:r>
              <w:rPr>
                <w:szCs w:val="24"/>
              </w:rPr>
              <w:t>osios</w:t>
            </w:r>
            <w:r w:rsidRPr="006F16C6">
              <w:rPr>
                <w:szCs w:val="24"/>
              </w:rPr>
              <w:t xml:space="preserve"> patalp</w:t>
            </w:r>
            <w:r>
              <w:rPr>
                <w:szCs w:val="24"/>
              </w:rPr>
              <w:t>os</w:t>
            </w:r>
            <w:r w:rsidRPr="006F16C6">
              <w:rPr>
                <w:szCs w:val="24"/>
              </w:rPr>
              <w:t xml:space="preserve"> (</w:t>
            </w:r>
            <w:r>
              <w:rPr>
                <w:szCs w:val="24"/>
              </w:rPr>
              <w:t xml:space="preserve">pastato, kuriame yra patalpos, unikalus Nr. 2797-6005-8016, </w:t>
            </w:r>
            <w:r w:rsidRPr="006F16C6">
              <w:rPr>
                <w:szCs w:val="24"/>
              </w:rPr>
              <w:t xml:space="preserve">Nekilnojamojo daikto kadastrinių matavimų byloje patalpos pažymėtos indeksais </w:t>
            </w:r>
            <w:r>
              <w:rPr>
                <w:szCs w:val="24"/>
              </w:rPr>
              <w:t>nuo 2-19 iki 2-35 ir nuo 3-1 iki 3-17)</w:t>
            </w:r>
            <w:r w:rsidRPr="006F16C6">
              <w:rPr>
                <w:szCs w:val="24"/>
              </w:rPr>
              <w:t>, esanči</w:t>
            </w:r>
            <w:r>
              <w:rPr>
                <w:szCs w:val="24"/>
              </w:rPr>
              <w:t>o</w:t>
            </w:r>
            <w:r w:rsidRPr="006F16C6">
              <w:rPr>
                <w:szCs w:val="24"/>
              </w:rPr>
              <w:t xml:space="preserve">s </w:t>
            </w:r>
            <w:r>
              <w:rPr>
                <w:szCs w:val="24"/>
              </w:rPr>
              <w:t>Parko g. 19</w:t>
            </w:r>
            <w:r w:rsidRPr="006F16C6">
              <w:rPr>
                <w:szCs w:val="24"/>
              </w:rPr>
              <w:t>, Panevėžyje</w:t>
            </w:r>
          </w:p>
        </w:tc>
      </w:tr>
      <w:tr w:rsidR="00E2081D" w14:paraId="3B4E4CE1"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501868F0"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537E9CB2" w14:textId="77777777" w:rsidR="00E2081D" w:rsidRPr="00E2081D" w:rsidRDefault="0030017D" w:rsidP="00481FE6">
            <w:pPr>
              <w:jc w:val="both"/>
              <w:rPr>
                <w:rFonts w:eastAsia="Malgun Gothic"/>
                <w:szCs w:val="24"/>
              </w:rPr>
            </w:pPr>
            <w:r>
              <w:rPr>
                <w:szCs w:val="24"/>
              </w:rPr>
              <w:t>Lietuvos šaulių sąjunga (kodas 191691799)</w:t>
            </w:r>
          </w:p>
        </w:tc>
      </w:tr>
      <w:tr w:rsidR="00E2081D" w14:paraId="4B6A477E"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45E82303"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75940AAB"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474592E7"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450BFD36"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5321717F"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75ED1CAB" w14:textId="77777777" w:rsidTr="00481FE6">
        <w:tc>
          <w:tcPr>
            <w:tcW w:w="362" w:type="pct"/>
            <w:tcBorders>
              <w:top w:val="single" w:sz="4" w:space="0" w:color="auto"/>
              <w:left w:val="single" w:sz="4" w:space="0" w:color="auto"/>
              <w:bottom w:val="single" w:sz="4" w:space="0" w:color="auto"/>
              <w:right w:val="single" w:sz="4" w:space="0" w:color="auto"/>
            </w:tcBorders>
          </w:tcPr>
          <w:p w14:paraId="77FDE5EB"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26A5863"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24CDBD16"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03DBB6C9"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7D0B0F">
              <w:rPr>
                <w:szCs w:val="24"/>
              </w:rPr>
            </w:r>
            <w:r w:rsidR="007D0B0F">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EFFDC91"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7D0B0F">
              <w:rPr>
                <w:szCs w:val="24"/>
              </w:rPr>
            </w:r>
            <w:r w:rsidR="007D0B0F">
              <w:rPr>
                <w:szCs w:val="24"/>
              </w:rPr>
              <w:fldChar w:fldCharType="separate"/>
            </w:r>
            <w:r>
              <w:rPr>
                <w:szCs w:val="24"/>
              </w:rPr>
              <w:fldChar w:fldCharType="end"/>
            </w:r>
            <w:bookmarkEnd w:id="1"/>
            <w:r w:rsidR="00E2081D">
              <w:rPr>
                <w:b/>
                <w:bCs/>
                <w:szCs w:val="24"/>
              </w:rPr>
              <w:t>Ne</w:t>
            </w:r>
          </w:p>
          <w:p w14:paraId="58BD6C35" w14:textId="77777777" w:rsidR="00E2081D" w:rsidRDefault="00E2081D" w:rsidP="00481FE6">
            <w:pPr>
              <w:rPr>
                <w:rFonts w:eastAsia="Malgun Gothic"/>
                <w:szCs w:val="24"/>
              </w:rPr>
            </w:pPr>
          </w:p>
        </w:tc>
      </w:tr>
      <w:tr w:rsidR="00E2081D" w14:paraId="3D4AF76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471D026" w14:textId="77777777" w:rsidR="00E2081D" w:rsidRDefault="00E2081D" w:rsidP="00481FE6">
            <w:pPr>
              <w:jc w:val="center"/>
              <w:rPr>
                <w:rFonts w:eastAsia="Malgun Gothic"/>
                <w:b/>
                <w:szCs w:val="24"/>
              </w:rPr>
            </w:pPr>
            <w:r>
              <w:rPr>
                <w:b/>
                <w:szCs w:val="24"/>
              </w:rPr>
              <w:t>Atsakymo pagrindimas</w:t>
            </w:r>
          </w:p>
        </w:tc>
      </w:tr>
      <w:tr w:rsidR="00E2081D" w14:paraId="4530DF58"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00011936" w14:textId="77777777" w:rsidR="00E2081D" w:rsidRDefault="00E2081D" w:rsidP="00481FE6">
            <w:pPr>
              <w:jc w:val="both"/>
              <w:rPr>
                <w:rFonts w:eastAsia="Malgun Gothic"/>
                <w:i/>
                <w:sz w:val="20"/>
              </w:rPr>
            </w:pPr>
          </w:p>
        </w:tc>
      </w:tr>
      <w:tr w:rsidR="00E2081D" w14:paraId="2B908C4F" w14:textId="77777777" w:rsidTr="00481FE6">
        <w:tc>
          <w:tcPr>
            <w:tcW w:w="362" w:type="pct"/>
            <w:tcBorders>
              <w:top w:val="single" w:sz="4" w:space="0" w:color="auto"/>
              <w:left w:val="single" w:sz="4" w:space="0" w:color="auto"/>
              <w:bottom w:val="single" w:sz="4" w:space="0" w:color="auto"/>
              <w:right w:val="single" w:sz="4" w:space="0" w:color="auto"/>
            </w:tcBorders>
          </w:tcPr>
          <w:p w14:paraId="7EF50BAF"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9CE22AD"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1415021E"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4FF0661"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Ne</w:t>
            </w:r>
          </w:p>
          <w:p w14:paraId="46A463AC" w14:textId="77777777" w:rsidR="00E2081D" w:rsidRDefault="00E2081D" w:rsidP="00481FE6">
            <w:pPr>
              <w:rPr>
                <w:rFonts w:eastAsia="Malgun Gothic"/>
                <w:szCs w:val="24"/>
              </w:rPr>
            </w:pPr>
          </w:p>
        </w:tc>
      </w:tr>
      <w:tr w:rsidR="00E2081D" w14:paraId="7D91D61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3638FD5" w14:textId="77777777" w:rsidR="00E2081D" w:rsidRDefault="00E2081D" w:rsidP="00481FE6">
            <w:pPr>
              <w:jc w:val="center"/>
              <w:rPr>
                <w:rFonts w:eastAsia="Malgun Gothic"/>
                <w:b/>
                <w:szCs w:val="24"/>
              </w:rPr>
            </w:pPr>
            <w:r>
              <w:rPr>
                <w:b/>
                <w:szCs w:val="24"/>
              </w:rPr>
              <w:t>Atsakymo pagrindimas</w:t>
            </w:r>
          </w:p>
        </w:tc>
      </w:tr>
      <w:tr w:rsidR="00E2081D" w14:paraId="6BC6934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ECFFA6A"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7E029CE9" w14:textId="77777777" w:rsidTr="00481FE6">
        <w:tc>
          <w:tcPr>
            <w:tcW w:w="362" w:type="pct"/>
            <w:tcBorders>
              <w:top w:val="single" w:sz="4" w:space="0" w:color="auto"/>
              <w:left w:val="single" w:sz="4" w:space="0" w:color="auto"/>
              <w:bottom w:val="single" w:sz="4" w:space="0" w:color="auto"/>
              <w:right w:val="single" w:sz="4" w:space="0" w:color="auto"/>
            </w:tcBorders>
          </w:tcPr>
          <w:p w14:paraId="3C0D7578"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B605289"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694B38B8"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5CBDADE"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Ne</w:t>
            </w:r>
          </w:p>
          <w:p w14:paraId="789818F6" w14:textId="77777777" w:rsidR="00E2081D" w:rsidRDefault="00E2081D" w:rsidP="00481FE6">
            <w:pPr>
              <w:rPr>
                <w:rFonts w:eastAsia="Malgun Gothic"/>
                <w:szCs w:val="24"/>
              </w:rPr>
            </w:pPr>
          </w:p>
        </w:tc>
      </w:tr>
      <w:tr w:rsidR="00E2081D" w14:paraId="572E2FB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54A871D" w14:textId="77777777" w:rsidR="00E2081D" w:rsidRDefault="00E2081D" w:rsidP="00481FE6">
            <w:pPr>
              <w:jc w:val="center"/>
              <w:rPr>
                <w:rFonts w:eastAsia="Malgun Gothic"/>
                <w:szCs w:val="24"/>
              </w:rPr>
            </w:pPr>
            <w:r>
              <w:rPr>
                <w:b/>
                <w:szCs w:val="24"/>
              </w:rPr>
              <w:t>Atsakymo pagrindimas</w:t>
            </w:r>
          </w:p>
        </w:tc>
      </w:tr>
      <w:tr w:rsidR="00E2081D" w14:paraId="3103552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1EA3516"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0D6CECEB"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67E66992"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355E2FF7"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6C9B5E9"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3546A83"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7886E64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A3CFE98"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sidR="00E2081D">
              <w:rPr>
                <w:b/>
                <w:bCs/>
                <w:szCs w:val="24"/>
              </w:rPr>
              <w:t>Ne</w:t>
            </w:r>
          </w:p>
          <w:p w14:paraId="40FFEE1A" w14:textId="77777777" w:rsidR="00E2081D" w:rsidRDefault="00E2081D" w:rsidP="00481FE6">
            <w:pPr>
              <w:rPr>
                <w:rFonts w:eastAsia="Malgun Gothic"/>
                <w:szCs w:val="24"/>
              </w:rPr>
            </w:pPr>
          </w:p>
        </w:tc>
      </w:tr>
      <w:tr w:rsidR="00E2081D" w14:paraId="6312E9F4"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962EC5F" w14:textId="77777777" w:rsidR="00E2081D" w:rsidRDefault="00E2081D" w:rsidP="00481FE6">
            <w:pPr>
              <w:jc w:val="center"/>
              <w:rPr>
                <w:rFonts w:eastAsia="Malgun Gothic"/>
                <w:szCs w:val="24"/>
              </w:rPr>
            </w:pPr>
            <w:r>
              <w:rPr>
                <w:b/>
                <w:szCs w:val="24"/>
              </w:rPr>
              <w:t>Atsakymo pagrindimas</w:t>
            </w:r>
          </w:p>
        </w:tc>
      </w:tr>
      <w:tr w:rsidR="00E2081D" w14:paraId="68B832D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7A60FC7"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36151B30"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7D832B02"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C15E1D1"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5E84CC97"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7A9A981"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sidR="00E2081D">
              <w:rPr>
                <w:b/>
                <w:bCs/>
                <w:szCs w:val="24"/>
              </w:rPr>
              <w:t>Ne</w:t>
            </w:r>
          </w:p>
          <w:p w14:paraId="32D87BE0" w14:textId="77777777" w:rsidR="00E2081D" w:rsidRDefault="00E2081D" w:rsidP="00481FE6">
            <w:pPr>
              <w:rPr>
                <w:rFonts w:eastAsia="Malgun Gothic"/>
                <w:szCs w:val="24"/>
              </w:rPr>
            </w:pPr>
          </w:p>
        </w:tc>
      </w:tr>
      <w:tr w:rsidR="00E2081D" w14:paraId="1C5D1DA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2C0DFF8" w14:textId="77777777" w:rsidR="00E2081D" w:rsidRDefault="00E2081D" w:rsidP="00481FE6">
            <w:pPr>
              <w:jc w:val="center"/>
              <w:rPr>
                <w:rFonts w:eastAsia="Malgun Gothic"/>
                <w:b/>
                <w:bCs/>
                <w:szCs w:val="24"/>
              </w:rPr>
            </w:pPr>
            <w:r>
              <w:rPr>
                <w:b/>
                <w:bCs/>
                <w:szCs w:val="24"/>
              </w:rPr>
              <w:t>Atsakymo pagrindimas</w:t>
            </w:r>
          </w:p>
        </w:tc>
      </w:tr>
      <w:tr w:rsidR="00E2081D" w14:paraId="25A5C66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B46C950"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7270C57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63B903B4"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4BD009A0"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070E14EC"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42455463"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7D0B0F">
              <w:rPr>
                <w:szCs w:val="24"/>
              </w:rPr>
            </w:r>
            <w:r w:rsidR="007D0B0F">
              <w:rPr>
                <w:szCs w:val="24"/>
              </w:rPr>
              <w:fldChar w:fldCharType="separate"/>
            </w:r>
            <w:r>
              <w:rPr>
                <w:szCs w:val="24"/>
              </w:rPr>
              <w:fldChar w:fldCharType="end"/>
            </w:r>
            <w:r w:rsidR="00E2081D">
              <w:rPr>
                <w:b/>
                <w:bCs/>
                <w:szCs w:val="24"/>
              </w:rPr>
              <w:t>Ne</w:t>
            </w:r>
          </w:p>
          <w:p w14:paraId="78C32BB5" w14:textId="77777777" w:rsidR="00E2081D" w:rsidRDefault="00E2081D" w:rsidP="00481FE6">
            <w:pPr>
              <w:rPr>
                <w:rFonts w:eastAsia="Malgun Gothic"/>
                <w:szCs w:val="24"/>
              </w:rPr>
            </w:pPr>
          </w:p>
        </w:tc>
      </w:tr>
      <w:tr w:rsidR="00E2081D" w14:paraId="2914188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B54A392" w14:textId="77777777" w:rsidR="00E2081D" w:rsidRDefault="00E2081D" w:rsidP="00481FE6">
            <w:pPr>
              <w:jc w:val="center"/>
              <w:rPr>
                <w:rFonts w:eastAsia="Malgun Gothic"/>
                <w:szCs w:val="24"/>
              </w:rPr>
            </w:pPr>
            <w:r>
              <w:rPr>
                <w:b/>
                <w:szCs w:val="24"/>
              </w:rPr>
              <w:t>Atsakymo pagrindimas</w:t>
            </w:r>
          </w:p>
        </w:tc>
      </w:tr>
      <w:tr w:rsidR="00E2081D" w14:paraId="71DFE2F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2FE53C2"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13CF84" w14:textId="77777777" w:rsidR="00E2081D" w:rsidRDefault="00E2081D" w:rsidP="00E2081D">
      <w:pPr>
        <w:ind w:firstLine="567"/>
        <w:jc w:val="both"/>
        <w:rPr>
          <w:rFonts w:eastAsia="Malgun Gothic"/>
          <w:szCs w:val="24"/>
        </w:rPr>
      </w:pPr>
      <w:r>
        <w:rPr>
          <w:szCs w:val="24"/>
        </w:rPr>
        <w:t>Pastabos:</w:t>
      </w:r>
    </w:p>
    <w:p w14:paraId="540CCFFF"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0A9449B3"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75DC0641"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14E8EE97" w14:textId="77777777" w:rsidR="00E2081D" w:rsidRDefault="00E2081D" w:rsidP="00E2081D">
      <w:pPr>
        <w:jc w:val="both"/>
        <w:rPr>
          <w:szCs w:val="24"/>
        </w:rPr>
      </w:pPr>
    </w:p>
    <w:p w14:paraId="4715DDD0"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2CEB4EED"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938130">
    <w:abstractNumId w:val="0"/>
  </w:num>
  <w:num w:numId="2" w16cid:durableId="60018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0017D"/>
    <w:rsid w:val="00355FE8"/>
    <w:rsid w:val="00477163"/>
    <w:rsid w:val="0051216C"/>
    <w:rsid w:val="005722A0"/>
    <w:rsid w:val="005A75E8"/>
    <w:rsid w:val="0064209F"/>
    <w:rsid w:val="006C4DE9"/>
    <w:rsid w:val="006E3A96"/>
    <w:rsid w:val="006E56DB"/>
    <w:rsid w:val="00757AD6"/>
    <w:rsid w:val="007D0B0F"/>
    <w:rsid w:val="007D51F4"/>
    <w:rsid w:val="008D48EE"/>
    <w:rsid w:val="009C52F4"/>
    <w:rsid w:val="009E0A1B"/>
    <w:rsid w:val="00B04F27"/>
    <w:rsid w:val="00BC3161"/>
    <w:rsid w:val="00BC794C"/>
    <w:rsid w:val="00C27A6F"/>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6D09"/>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2405</Words>
  <Characters>1371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2025-12-15T14:48:00Z</dcterms:created>
  <dcterms:modified xsi:type="dcterms:W3CDTF">2025-12-15T14:48:00Z</dcterms:modified>
</cp:coreProperties>
</file>