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1C74" w14:textId="77777777" w:rsidR="008F061E" w:rsidRDefault="008F061E" w:rsidP="008F061E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Heading1"/>
      </w:pPr>
    </w:p>
    <w:p w14:paraId="4016E68F" w14:textId="43929098" w:rsidR="00B053CB" w:rsidRPr="00A562AA" w:rsidRDefault="00B053CB" w:rsidP="00B053CB">
      <w:pPr>
        <w:pStyle w:val="Heading1"/>
      </w:pPr>
      <w:r>
        <w:t>DĖL</w:t>
      </w:r>
      <w:r w:rsidRPr="00E32809">
        <w:t xml:space="preserve"> </w:t>
      </w:r>
      <w:r>
        <w:t>PANEVĖŽIO SOCIALINIŲ POKYČIŲ</w:t>
      </w:r>
      <w:r w:rsidRPr="00E32809">
        <w:t xml:space="preserve"> CENTRO NUOSTATŲ PATVIRTINIMO </w:t>
      </w:r>
    </w:p>
    <w:p w14:paraId="6E6A8C98" w14:textId="77777777" w:rsidR="008F061E" w:rsidRPr="008F061E" w:rsidRDefault="008F061E" w:rsidP="008F061E"/>
    <w:p w14:paraId="079D338A" w14:textId="0422D510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4D0B6C">
        <w:rPr>
          <w:szCs w:val="20"/>
        </w:rPr>
        <w:t>5</w:t>
      </w:r>
      <w:r w:rsidRPr="0037036A">
        <w:rPr>
          <w:szCs w:val="20"/>
        </w:rPr>
        <w:t xml:space="preserve"> m. </w:t>
      </w:r>
      <w:r w:rsidR="00BC0DC8">
        <w:rPr>
          <w:szCs w:val="20"/>
        </w:rPr>
        <w:t xml:space="preserve">gruodžio </w:t>
      </w:r>
      <w:r w:rsidR="001F65B1">
        <w:rPr>
          <w:szCs w:val="20"/>
        </w:rPr>
        <w:t>17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78C7C578" w:rsidR="00742D2C" w:rsidRDefault="00246243" w:rsidP="00B053CB">
      <w:pPr>
        <w:spacing w:line="360" w:lineRule="auto"/>
        <w:ind w:left="709" w:firstLine="587"/>
        <w:jc w:val="both"/>
        <w:rPr>
          <w:bCs/>
        </w:rPr>
      </w:pPr>
      <w:r w:rsidRPr="00246243">
        <w:rPr>
          <w:bCs/>
        </w:rPr>
        <w:t xml:space="preserve">Tarybos sprendimo projekto tikslas – patvirtinti Panevėžio </w:t>
      </w:r>
      <w:r>
        <w:rPr>
          <w:bCs/>
        </w:rPr>
        <w:t xml:space="preserve">socialinių </w:t>
      </w:r>
      <w:r w:rsidR="00B053CB">
        <w:rPr>
          <w:bCs/>
        </w:rPr>
        <w:t>pokyčių</w:t>
      </w:r>
      <w:r w:rsidRPr="00246243">
        <w:rPr>
          <w:bCs/>
        </w:rPr>
        <w:t xml:space="preserve"> centro </w:t>
      </w:r>
      <w:r w:rsidR="003E1774">
        <w:rPr>
          <w:bCs/>
        </w:rPr>
        <w:t xml:space="preserve">(toliau – </w:t>
      </w:r>
      <w:r w:rsidR="00B053CB">
        <w:rPr>
          <w:bCs/>
        </w:rPr>
        <w:t>Pokyčių c</w:t>
      </w:r>
      <w:r w:rsidR="003E1774">
        <w:rPr>
          <w:bCs/>
        </w:rPr>
        <w:t xml:space="preserve">entras) </w:t>
      </w:r>
      <w:r w:rsidRPr="00246243">
        <w:rPr>
          <w:bCs/>
        </w:rPr>
        <w:t>nuostatus.</w:t>
      </w:r>
      <w:r w:rsidR="00B053CB">
        <w:rPr>
          <w:bCs/>
        </w:rPr>
        <w:t xml:space="preserve"> </w:t>
      </w:r>
      <w:r w:rsidR="00742D2C">
        <w:rPr>
          <w:bCs/>
        </w:rPr>
        <w:t xml:space="preserve">Uždaviniai: </w:t>
      </w:r>
      <w:r w:rsidR="00742D2C" w:rsidRPr="00A1283F">
        <w:rPr>
          <w:bCs/>
        </w:rPr>
        <w:t>1</w:t>
      </w:r>
      <w:r w:rsidR="00742D2C">
        <w:rPr>
          <w:bCs/>
        </w:rPr>
        <w:t>.</w:t>
      </w:r>
      <w:r w:rsidR="00742D2C" w:rsidRPr="00A1283F">
        <w:rPr>
          <w:bCs/>
        </w:rPr>
        <w:t xml:space="preserve"> pripažinti </w:t>
      </w:r>
      <w:r w:rsidR="00B053CB">
        <w:rPr>
          <w:bCs/>
        </w:rPr>
        <w:t>Pokyčių c</w:t>
      </w:r>
      <w:r w:rsidR="00742D2C">
        <w:rPr>
          <w:bCs/>
        </w:rPr>
        <w:t>entro</w:t>
      </w:r>
      <w:r w:rsidR="00742D2C" w:rsidRPr="00A1283F">
        <w:rPr>
          <w:bCs/>
        </w:rPr>
        <w:t xml:space="preserve"> nuostatus netekus</w:t>
      </w:r>
      <w:r w:rsidR="00742D2C">
        <w:rPr>
          <w:bCs/>
        </w:rPr>
        <w:t>iais</w:t>
      </w:r>
      <w:r w:rsidR="00742D2C" w:rsidRPr="00A1283F">
        <w:rPr>
          <w:bCs/>
        </w:rPr>
        <w:t xml:space="preserve"> galios;</w:t>
      </w:r>
      <w:r w:rsidR="00B053CB">
        <w:rPr>
          <w:bCs/>
        </w:rPr>
        <w:t xml:space="preserve"> </w:t>
      </w:r>
      <w:r w:rsidR="00742D2C">
        <w:rPr>
          <w:bCs/>
        </w:rPr>
        <w:t>2.</w:t>
      </w:r>
      <w:r w:rsidR="00742D2C" w:rsidRPr="00A1283F">
        <w:rPr>
          <w:bCs/>
        </w:rPr>
        <w:t xml:space="preserve"> patvirtinti naujus </w:t>
      </w:r>
      <w:r w:rsidR="00B053CB">
        <w:rPr>
          <w:bCs/>
        </w:rPr>
        <w:t>patikslintus Pokyčių c</w:t>
      </w:r>
      <w:r w:rsidR="00742D2C">
        <w:rPr>
          <w:bCs/>
        </w:rPr>
        <w:t>entro</w:t>
      </w:r>
      <w:r w:rsidR="00742D2C" w:rsidRPr="00A1283F">
        <w:rPr>
          <w:bCs/>
        </w:rPr>
        <w:t xml:space="preserve"> nuostatus</w:t>
      </w:r>
      <w:r w:rsidR="00B053CB">
        <w:rPr>
          <w:bCs/>
        </w:rPr>
        <w:t xml:space="preserve">. 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57284E48" w14:textId="030E4F22" w:rsidR="00742D2C" w:rsidRDefault="00742D2C" w:rsidP="00B053CB">
      <w:pPr>
        <w:spacing w:line="360" w:lineRule="auto"/>
        <w:ind w:left="709" w:firstLine="587"/>
        <w:jc w:val="both"/>
      </w:pPr>
      <w:r>
        <w:t xml:space="preserve">Vadovaujantis Lietuvos Respublikos biudžetinių įstaigų įstatymu biudžetinės įstaigos nuostatus tvirtina biudžetinės įstaigos savininko teises ir pareigas įgyvendinanti institucija. </w:t>
      </w:r>
      <w:r w:rsidR="00B053CB">
        <w:t>Pokyčių c</w:t>
      </w:r>
      <w:r>
        <w:t xml:space="preserve">entro savininko teises ir pareigas įgyvendina Panevėžio miesto savivaldybės taryba. </w:t>
      </w:r>
      <w:r w:rsidR="00EC47F3">
        <w:t xml:space="preserve">Vadovaujantis </w:t>
      </w:r>
      <w:r>
        <w:t>Lietuvos Respublikos vietos savivaldos įstatymo 15 straipsnio 2 dalies 9 punktu, savivaldybės taryba turi išimtinę kompetenciją</w:t>
      </w:r>
      <w:r w:rsidR="00EC47F3">
        <w:t xml:space="preserve">, kuria tvirtina </w:t>
      </w:r>
      <w:r>
        <w:t>savivaldybės biudžetinių įstaigų nuostatus mero teikimu.</w:t>
      </w:r>
      <w:r w:rsidR="00C544D1">
        <w:t xml:space="preserve"> Atsi</w:t>
      </w:r>
      <w:r w:rsidR="00EC47F3">
        <w:t xml:space="preserve">žvelgiant į </w:t>
      </w:r>
      <w:r w:rsidR="00EC47F3" w:rsidRPr="00EC47F3">
        <w:t>Lietuvos Respublikos civilinio kodekso</w:t>
      </w:r>
      <w:r w:rsidR="00EC47F3">
        <w:t xml:space="preserve"> pakeitimo įstatymą</w:t>
      </w:r>
      <w:r w:rsidR="002A13EF">
        <w:t xml:space="preserve"> </w:t>
      </w:r>
      <w:r w:rsidR="002A13EF" w:rsidRPr="002A13EF">
        <w:t>Nr. XIV-2630</w:t>
      </w:r>
      <w:r w:rsidR="00EC47F3">
        <w:t xml:space="preserve">, kurio 2.46 straipsnyje nurodoma, kad </w:t>
      </w:r>
      <w:r w:rsidR="00C544D1" w:rsidRPr="00C544D1">
        <w:t>Valstybės ar savivaldybių institucijų teisės aktai, kuriais tvirtinami, keičiami ar pripažįstami netekusiais galios viešojo juridinio asmens steigimo dokumentai, taip pat šio straipsnio 3 dalyje nurodyti teisės aktai skelbiami Teisės aktų registre</w:t>
      </w:r>
      <w:r w:rsidR="00B053CB">
        <w:t>, Pokyčių centro nuostatai teikiami tvirtinimui nauju sprendimu</w:t>
      </w:r>
      <w:r w:rsidR="004D2B2B">
        <w:t xml:space="preserve">, </w:t>
      </w:r>
      <w:r w:rsidR="00B053CB">
        <w:t>s</w:t>
      </w:r>
      <w:r w:rsidR="00EC47F3">
        <w:t>iekiant užtikrinti atitiktį galiojantiems teisės aktams</w:t>
      </w:r>
      <w:r w:rsidR="00B053CB">
        <w:t>.</w:t>
      </w:r>
      <w:r w:rsidR="00EC47F3">
        <w:t xml:space="preserve"> </w:t>
      </w:r>
    </w:p>
    <w:p w14:paraId="0A37396A" w14:textId="42169C5A" w:rsidR="004D0B6C" w:rsidRDefault="009F6AF6" w:rsidP="00BE0D94">
      <w:pPr>
        <w:spacing w:line="360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69440E2B" w:rsidR="008F061E" w:rsidRDefault="00742D2C" w:rsidP="00B053CB">
      <w:pPr>
        <w:spacing w:line="360" w:lineRule="auto"/>
        <w:ind w:left="709" w:firstLine="587"/>
        <w:jc w:val="both"/>
      </w:pPr>
      <w:r>
        <w:rPr>
          <w:bCs/>
        </w:rPr>
        <w:t>Š</w:t>
      </w:r>
      <w:r w:rsidRPr="00A1283F">
        <w:rPr>
          <w:bCs/>
        </w:rPr>
        <w:t>iam Tarybos sprendimui papildomų išlaidų nenumatoma, išskyrus mokestį už nuostatų</w:t>
      </w:r>
      <w:r w:rsidR="00C544D1">
        <w:rPr>
          <w:bCs/>
        </w:rPr>
        <w:t xml:space="preserve"> </w:t>
      </w:r>
      <w:r w:rsidRPr="00C544D1">
        <w:t>įregistravimą</w:t>
      </w:r>
      <w:r w:rsidRPr="00A1283F">
        <w:rPr>
          <w:bCs/>
        </w:rPr>
        <w:t xml:space="preserve"> Juridinių asmenų registre.</w:t>
      </w:r>
    </w:p>
    <w:p w14:paraId="2CA1354D" w14:textId="5DBDFC75" w:rsidR="0061494B" w:rsidRDefault="009F6AF6" w:rsidP="008F061E">
      <w:pPr>
        <w:spacing w:line="360" w:lineRule="auto"/>
        <w:ind w:firstLine="720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48043C08" w:rsidR="008F061E" w:rsidRPr="008F061E" w:rsidRDefault="00742D2C" w:rsidP="00B053CB">
      <w:pPr>
        <w:spacing w:line="360" w:lineRule="auto"/>
        <w:ind w:firstLine="1296"/>
        <w:jc w:val="both"/>
      </w:pPr>
      <w:r w:rsidRPr="00742D2C">
        <w:t xml:space="preserve">Nuostatų pakeitimai reikalingi tiesioginei </w:t>
      </w:r>
      <w:r w:rsidR="00B053CB">
        <w:t>Pokyčių c</w:t>
      </w:r>
      <w:r>
        <w:t>entro</w:t>
      </w:r>
      <w:r w:rsidRPr="00742D2C">
        <w:t xml:space="preserve"> veiklai vykdyti.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18C1E137" w:rsidR="008F061E" w:rsidRPr="008F061E" w:rsidRDefault="00742D2C" w:rsidP="00B053CB">
      <w:pPr>
        <w:spacing w:line="360" w:lineRule="auto"/>
        <w:ind w:firstLine="1296"/>
        <w:jc w:val="both"/>
        <w:rPr>
          <w:bCs/>
        </w:rPr>
      </w:pPr>
      <w:r>
        <w:rPr>
          <w:bCs/>
        </w:rPr>
        <w:t>Sprendimo projektas parengtas Socialinių reikalų skyriaus iniciatyva.</w:t>
      </w:r>
    </w:p>
    <w:p w14:paraId="230FEB9B" w14:textId="77777777" w:rsidR="00B053CB" w:rsidRDefault="00B053CB" w:rsidP="00BE0D94">
      <w:pPr>
        <w:spacing w:line="360" w:lineRule="auto"/>
        <w:ind w:firstLine="720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15977A18" w14:textId="77777777" w:rsidR="003C06DB" w:rsidRDefault="00054210" w:rsidP="0090745E">
      <w:pPr>
        <w:spacing w:line="360" w:lineRule="auto"/>
        <w:ind w:left="851"/>
      </w:pPr>
      <w:r>
        <w:t>Socialinių reikalų</w:t>
      </w:r>
      <w:r w:rsidR="002B77AB">
        <w:t xml:space="preserve"> skyriaus </w:t>
      </w:r>
    </w:p>
    <w:p w14:paraId="28A04623" w14:textId="0E3E65C2" w:rsidR="00956C9C" w:rsidRDefault="003C06DB" w:rsidP="00B053CB">
      <w:pPr>
        <w:spacing w:line="360" w:lineRule="auto"/>
        <w:ind w:left="851"/>
      </w:pPr>
      <w:r>
        <w:t>Socialinių paslaugų poskyrio vyr. specialistė                                                 Simona Stočkutė</w:t>
      </w:r>
    </w:p>
    <w:sectPr w:rsidR="00956C9C" w:rsidSect="00B053CB">
      <w:headerReference w:type="even" r:id="rId7"/>
      <w:headerReference w:type="default" r:id="rId8"/>
      <w:pgSz w:w="11906" w:h="16838"/>
      <w:pgMar w:top="567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9153" w14:textId="77777777" w:rsidR="003761CD" w:rsidRDefault="003761CD">
      <w:r>
        <w:separator/>
      </w:r>
    </w:p>
  </w:endnote>
  <w:endnote w:type="continuationSeparator" w:id="0">
    <w:p w14:paraId="4F01E5A7" w14:textId="77777777" w:rsidR="003761CD" w:rsidRDefault="0037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157D" w14:textId="77777777" w:rsidR="003761CD" w:rsidRDefault="003761CD">
      <w:r>
        <w:separator/>
      </w:r>
    </w:p>
  </w:footnote>
  <w:footnote w:type="continuationSeparator" w:id="0">
    <w:p w14:paraId="5519ED00" w14:textId="77777777" w:rsidR="003761CD" w:rsidRDefault="0037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29F2" w14:textId="77777777" w:rsidR="00007CE0" w:rsidRDefault="008B40D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2C63" w14:textId="77777777" w:rsidR="00007CE0" w:rsidRDefault="008B40D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55565"/>
    <w:rsid w:val="00071588"/>
    <w:rsid w:val="00080298"/>
    <w:rsid w:val="000802B0"/>
    <w:rsid w:val="000973D7"/>
    <w:rsid w:val="000A1CC2"/>
    <w:rsid w:val="000A7773"/>
    <w:rsid w:val="000B2383"/>
    <w:rsid w:val="000C1B50"/>
    <w:rsid w:val="000C692B"/>
    <w:rsid w:val="000D3D38"/>
    <w:rsid w:val="000F4819"/>
    <w:rsid w:val="00101A0F"/>
    <w:rsid w:val="00110D38"/>
    <w:rsid w:val="0013077C"/>
    <w:rsid w:val="00143D5B"/>
    <w:rsid w:val="00157AFD"/>
    <w:rsid w:val="00166647"/>
    <w:rsid w:val="00173F79"/>
    <w:rsid w:val="00174944"/>
    <w:rsid w:val="00175162"/>
    <w:rsid w:val="001A588F"/>
    <w:rsid w:val="001C50B3"/>
    <w:rsid w:val="001C563B"/>
    <w:rsid w:val="001D7113"/>
    <w:rsid w:val="001F65B1"/>
    <w:rsid w:val="0020058F"/>
    <w:rsid w:val="002006B8"/>
    <w:rsid w:val="002130B9"/>
    <w:rsid w:val="00233BB4"/>
    <w:rsid w:val="00235A93"/>
    <w:rsid w:val="00246243"/>
    <w:rsid w:val="00246ADC"/>
    <w:rsid w:val="00255CCF"/>
    <w:rsid w:val="00260D9F"/>
    <w:rsid w:val="002661AA"/>
    <w:rsid w:val="00270043"/>
    <w:rsid w:val="00281C78"/>
    <w:rsid w:val="002874BE"/>
    <w:rsid w:val="002A13EF"/>
    <w:rsid w:val="002B1212"/>
    <w:rsid w:val="002B28C6"/>
    <w:rsid w:val="002B77AB"/>
    <w:rsid w:val="002D4F3C"/>
    <w:rsid w:val="002E1A7E"/>
    <w:rsid w:val="002E45A8"/>
    <w:rsid w:val="00306E92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47A9"/>
    <w:rsid w:val="003761CD"/>
    <w:rsid w:val="003819BB"/>
    <w:rsid w:val="003C06DB"/>
    <w:rsid w:val="003D179C"/>
    <w:rsid w:val="003E1774"/>
    <w:rsid w:val="004012A6"/>
    <w:rsid w:val="00405FBF"/>
    <w:rsid w:val="00450672"/>
    <w:rsid w:val="00470A47"/>
    <w:rsid w:val="00487551"/>
    <w:rsid w:val="00496FA7"/>
    <w:rsid w:val="004A106C"/>
    <w:rsid w:val="004C1D85"/>
    <w:rsid w:val="004C789A"/>
    <w:rsid w:val="004D0B6C"/>
    <w:rsid w:val="004D2B2B"/>
    <w:rsid w:val="004F4F44"/>
    <w:rsid w:val="004F7FCD"/>
    <w:rsid w:val="00507493"/>
    <w:rsid w:val="00510330"/>
    <w:rsid w:val="005268DC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494B"/>
    <w:rsid w:val="00616BEA"/>
    <w:rsid w:val="00622F20"/>
    <w:rsid w:val="00624F4C"/>
    <w:rsid w:val="006504B6"/>
    <w:rsid w:val="00650D5B"/>
    <w:rsid w:val="00652D30"/>
    <w:rsid w:val="006537AB"/>
    <w:rsid w:val="00653AEC"/>
    <w:rsid w:val="00653E71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205A"/>
    <w:rsid w:val="00876E30"/>
    <w:rsid w:val="008803A3"/>
    <w:rsid w:val="00892768"/>
    <w:rsid w:val="0089416B"/>
    <w:rsid w:val="00897F04"/>
    <w:rsid w:val="008B40D1"/>
    <w:rsid w:val="008B5000"/>
    <w:rsid w:val="008F061E"/>
    <w:rsid w:val="008F35DB"/>
    <w:rsid w:val="008F51AB"/>
    <w:rsid w:val="0090745E"/>
    <w:rsid w:val="009251F6"/>
    <w:rsid w:val="00945617"/>
    <w:rsid w:val="009459FD"/>
    <w:rsid w:val="009478EA"/>
    <w:rsid w:val="00947BE4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D549A"/>
    <w:rsid w:val="009D66FA"/>
    <w:rsid w:val="009F6AF6"/>
    <w:rsid w:val="009F7D43"/>
    <w:rsid w:val="00A016B1"/>
    <w:rsid w:val="00A01D16"/>
    <w:rsid w:val="00A02EF7"/>
    <w:rsid w:val="00A3214A"/>
    <w:rsid w:val="00A33F44"/>
    <w:rsid w:val="00A45EA0"/>
    <w:rsid w:val="00A64392"/>
    <w:rsid w:val="00A644A6"/>
    <w:rsid w:val="00A6464C"/>
    <w:rsid w:val="00A814B5"/>
    <w:rsid w:val="00A83D6D"/>
    <w:rsid w:val="00AA6488"/>
    <w:rsid w:val="00AB027B"/>
    <w:rsid w:val="00AB043A"/>
    <w:rsid w:val="00AC1734"/>
    <w:rsid w:val="00AE4D97"/>
    <w:rsid w:val="00AE772E"/>
    <w:rsid w:val="00AF098F"/>
    <w:rsid w:val="00B053CB"/>
    <w:rsid w:val="00B1454A"/>
    <w:rsid w:val="00B17FAA"/>
    <w:rsid w:val="00B26BDF"/>
    <w:rsid w:val="00B506D3"/>
    <w:rsid w:val="00B514DF"/>
    <w:rsid w:val="00B7082F"/>
    <w:rsid w:val="00B71D74"/>
    <w:rsid w:val="00BA6A37"/>
    <w:rsid w:val="00BC0DC8"/>
    <w:rsid w:val="00BC332B"/>
    <w:rsid w:val="00BD14F5"/>
    <w:rsid w:val="00BE0D94"/>
    <w:rsid w:val="00C05411"/>
    <w:rsid w:val="00C07196"/>
    <w:rsid w:val="00C179B9"/>
    <w:rsid w:val="00C23E86"/>
    <w:rsid w:val="00C245E6"/>
    <w:rsid w:val="00C319A4"/>
    <w:rsid w:val="00C31B8C"/>
    <w:rsid w:val="00C3319E"/>
    <w:rsid w:val="00C37E5D"/>
    <w:rsid w:val="00C40D38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B7E37"/>
    <w:rsid w:val="00CC05AF"/>
    <w:rsid w:val="00CC7348"/>
    <w:rsid w:val="00CD0584"/>
    <w:rsid w:val="00CD6655"/>
    <w:rsid w:val="00CD747C"/>
    <w:rsid w:val="00D02F63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746A"/>
    <w:rsid w:val="00EE0237"/>
    <w:rsid w:val="00EE1521"/>
    <w:rsid w:val="00EE5C4F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87D5D"/>
    <w:rsid w:val="00FA43AF"/>
    <w:rsid w:val="00FA570B"/>
    <w:rsid w:val="00FB5633"/>
    <w:rsid w:val="00FD3782"/>
    <w:rsid w:val="00FE34AA"/>
    <w:rsid w:val="00FE358C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5B"/>
    <w:rPr>
      <w:rFonts w:eastAsia="Times New Roman" w:cs="Times New Roman"/>
      <w:szCs w:val="24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55B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61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Heading1Char">
    <w:name w:val="Heading 1 Char"/>
    <w:aliases w:val="bold Char"/>
    <w:basedOn w:val="DefaultParagraphFont"/>
    <w:link w:val="Heading1"/>
    <w:uiPriority w:val="99"/>
    <w:rsid w:val="008F061E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Simona Stočkutė</cp:lastModifiedBy>
  <cp:revision>3</cp:revision>
  <cp:lastPrinted>2025-02-10T06:50:00Z</cp:lastPrinted>
  <dcterms:created xsi:type="dcterms:W3CDTF">2025-12-16T12:18:00Z</dcterms:created>
  <dcterms:modified xsi:type="dcterms:W3CDTF">2025-12-17T14:07:00Z</dcterms:modified>
</cp:coreProperties>
</file>