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3E3791AE" w14:textId="77777777" w:rsidR="007A18C3" w:rsidRPr="00002C95" w:rsidRDefault="007A18C3" w:rsidP="007A18C3">
      <w:pPr>
        <w:jc w:val="center"/>
        <w:rPr>
          <w:b/>
        </w:rPr>
      </w:pPr>
      <w:r w:rsidRPr="00002C95">
        <w:rPr>
          <w:b/>
        </w:rPr>
        <w:t>DĖL</w:t>
      </w:r>
      <w:r>
        <w:rPr>
          <w:b/>
        </w:rPr>
        <w:t xml:space="preserve"> TRUMPALAIKIO TURTO</w:t>
      </w:r>
      <w:r w:rsidRPr="00002C95">
        <w:rPr>
          <w:b/>
        </w:rPr>
        <w:t xml:space="preserve"> PERDAVIMO PANEVĖŽIO </w:t>
      </w:r>
      <w:r>
        <w:rPr>
          <w:b/>
        </w:rPr>
        <w:t>MIESTO SAVIVALDYBĖS UGDYMO ĮSTAIGOMS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66D3060E" w:rsidR="006539FD" w:rsidRPr="00B332F8" w:rsidRDefault="003726B3" w:rsidP="001352EF">
      <w:pPr>
        <w:tabs>
          <w:tab w:val="left" w:pos="0"/>
        </w:tabs>
        <w:jc w:val="center"/>
      </w:pPr>
      <w:r>
        <w:t>202</w:t>
      </w:r>
      <w:r w:rsidR="007A18C3">
        <w:t>6</w:t>
      </w:r>
      <w:r>
        <w:t xml:space="preserve"> m. </w:t>
      </w:r>
      <w:r w:rsidR="007A18C3">
        <w:t>sausio 9</w:t>
      </w:r>
      <w:r w:rsidR="00E036D8">
        <w:t xml:space="preserve"> 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340CD4A" w14:textId="7AB877C8" w:rsidR="006F27E1" w:rsidRDefault="00E036D8" w:rsidP="005C414B">
      <w:pPr>
        <w:tabs>
          <w:tab w:val="left" w:pos="0"/>
        </w:tabs>
        <w:ind w:firstLine="720"/>
        <w:jc w:val="both"/>
      </w:pPr>
      <w:r>
        <w:t>Savivaldybės administracij</w:t>
      </w:r>
      <w:r w:rsidR="00F15C4F">
        <w:t xml:space="preserve">a įgyvendindama </w:t>
      </w:r>
      <w:r w:rsidR="00F15C4F" w:rsidRPr="00F15C4F">
        <w:t>Panevėžio miesto savivaldybės pasirengimo įtraukiojo ugdymo įgyvendinimui 2023–2025 metų priemonių plan</w:t>
      </w:r>
      <w:r w:rsidR="00F15C4F">
        <w:t>o, patvirtinto Panevėžio miesto savivaldybės tarybos 2023 m. birželio 22 d. sprendimu Nr. 1-204 „</w:t>
      </w:r>
      <w:r w:rsidR="00F15C4F" w:rsidRPr="00F15C4F">
        <w:t xml:space="preserve">Dėl Panevėžio miesto savivaldybės pasirengimo įtraukiojo ugdymo įgyvendinimui 2023–2025 metų priemonių plano patvirtinimo“ </w:t>
      </w:r>
      <w:r w:rsidR="00F15C4F">
        <w:t>4.2 priemonę „</w:t>
      </w:r>
      <w:r w:rsidR="00F15C4F" w:rsidRPr="00F15C4F">
        <w:t xml:space="preserve">Ugdymo įstaigų </w:t>
      </w:r>
      <w:proofErr w:type="spellStart"/>
      <w:r w:rsidR="00F15C4F" w:rsidRPr="00F15C4F">
        <w:t>ap</w:t>
      </w:r>
      <w:proofErr w:type="spellEnd"/>
      <w:r w:rsidR="00F15C4F" w:rsidRPr="00F15C4F">
        <w:t>(</w:t>
      </w:r>
      <w:proofErr w:type="spellStart"/>
      <w:r w:rsidR="00F15C4F" w:rsidRPr="00F15C4F">
        <w:t>si</w:t>
      </w:r>
      <w:proofErr w:type="spellEnd"/>
      <w:r w:rsidR="00F15C4F" w:rsidRPr="00F15C4F">
        <w:t>)rūpinimas specialiosiomis mokymo priemonėmis ir techninėmis priemonėmis, skirtomis įvairių ugdymosi poreikių turintiems mokiniams ugdyti</w:t>
      </w:r>
      <w:r w:rsidR="00F15C4F">
        <w:t xml:space="preserve">“ iš </w:t>
      </w:r>
      <w:r w:rsidR="006F27E1">
        <w:t xml:space="preserve">2025 m. </w:t>
      </w:r>
      <w:r w:rsidR="00F15C4F">
        <w:t xml:space="preserve">Švietimas ir </w:t>
      </w:r>
      <w:r w:rsidR="006F27E1">
        <w:t>u</w:t>
      </w:r>
      <w:r w:rsidR="00F15C4F">
        <w:t>gd</w:t>
      </w:r>
      <w:r w:rsidR="006F27E1">
        <w:t>y</w:t>
      </w:r>
      <w:r w:rsidR="00F15C4F">
        <w:t>mas programo</w:t>
      </w:r>
      <w:r w:rsidR="006F27E1">
        <w:t xml:space="preserve">je skirtų biudžeto lėšų nupirktos akustinės darbo stalo panelės. </w:t>
      </w:r>
      <w:r w:rsidR="006F27E1" w:rsidRPr="006F27E1">
        <w:t>Šios priemonės skirtos atvirų klasių modelį įgyvendinančioms mokykloms, siekiant pritaikyti ugdymo aplinką įvairių negalių turintiems mokiniams</w:t>
      </w:r>
      <w:r w:rsidR="006F27E1">
        <w:t xml:space="preserve">. Šios priemonės </w:t>
      </w:r>
      <w:r w:rsidR="006F27E1" w:rsidRPr="006F27E1">
        <w:t>sugeria aplinkos garsus, todėl mokinys gali geriau susikaupti atlikdamas individualias užduotis triukšmingesnėje klasės aplinkoje</w:t>
      </w:r>
      <w:r w:rsidR="006F27E1">
        <w:t xml:space="preserve">, taip pat </w:t>
      </w:r>
      <w:r w:rsidR="006F27E1" w:rsidRPr="006F27E1">
        <w:t>sumažina vizualinius dirgiklius ir padeda išlaikyti dėmesį, sukurdamos „saugią erdvę“ mokiniui, kuris gali jaustis pervargęs nuo klasės stimuliacijos.</w:t>
      </w:r>
      <w:r w:rsidR="006F27E1">
        <w:t xml:space="preserve"> </w:t>
      </w:r>
      <w:r w:rsidR="006F27E1" w:rsidRPr="006F27E1">
        <w:t>Šios priemonės yra mobilios, todėl jas galima naudoti tik tada, kai to reikia, neizoliuojant mokinio nuo bendraklasių visam laikui.</w:t>
      </w:r>
      <w:r w:rsidR="006F27E1">
        <w:t xml:space="preserve"> </w:t>
      </w:r>
    </w:p>
    <w:p w14:paraId="51CD1D5B" w14:textId="2193E2AF" w:rsidR="00AA299B" w:rsidRPr="00E645C9" w:rsidRDefault="00E645C9" w:rsidP="005C414B">
      <w:pPr>
        <w:tabs>
          <w:tab w:val="left" w:pos="0"/>
        </w:tabs>
        <w:ind w:firstLine="720"/>
        <w:jc w:val="both"/>
      </w:pPr>
      <w:r w:rsidRPr="00E645C9">
        <w:t>Kadangi turtu naudosis Savivaldybės biudžetinės įstaigos, parengtas Savivaldybės tarybos sprendimo projektas dėl šio turto perdavimo.</w:t>
      </w:r>
    </w:p>
    <w:p w14:paraId="5ACC3ABA" w14:textId="77777777" w:rsidR="00754AE7" w:rsidRDefault="00754AE7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B25424" w14:textId="5D01F522" w:rsidR="005E7A20" w:rsidRDefault="008C4FCF" w:rsidP="005E7A20">
      <w:pPr>
        <w:ind w:firstLine="709"/>
        <w:jc w:val="both"/>
      </w:pPr>
      <w:r w:rsidRPr="005E7A20">
        <w:t xml:space="preserve">Vadovaujantis LR vietos savivaldos įstatymo 6 str. </w:t>
      </w:r>
      <w:r w:rsidR="00754AE7">
        <w:t>4</w:t>
      </w:r>
      <w:r w:rsidRPr="005E7A20">
        <w:t xml:space="preserve"> p., </w:t>
      </w:r>
      <w:r w:rsidR="00754AE7">
        <w:t>biudžetinių įstaigų steigimas ir išlaikymas</w:t>
      </w:r>
      <w:r w:rsidRPr="005E7A20">
        <w:t xml:space="preserve"> yra savarankiškoji savivaldybės funkcija.</w:t>
      </w:r>
      <w:r w:rsidR="005E7A20" w:rsidRPr="005E7A20">
        <w:t xml:space="preserve"> 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088731E5" w14:textId="1036EFB5" w:rsidR="005E7A20" w:rsidRPr="005E7A20" w:rsidRDefault="008C4FCF" w:rsidP="005E7A20">
      <w:pPr>
        <w:ind w:firstLine="709"/>
        <w:jc w:val="both"/>
      </w:pPr>
      <w:r w:rsidRPr="005E7A20">
        <w:t>Sprendimą dėl turto perdavimo patikėjimo teise, priima Savivaldybės taryba.</w:t>
      </w:r>
    </w:p>
    <w:p w14:paraId="75CF4F28" w14:textId="4A5DB8CB" w:rsidR="008C4FCF" w:rsidRPr="006708C8" w:rsidRDefault="008C4FCF" w:rsidP="008C4FCF">
      <w:pPr>
        <w:ind w:firstLine="709"/>
        <w:jc w:val="both"/>
      </w:pP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737E48E4" w:rsidR="008C4FCF" w:rsidRPr="00747EB9" w:rsidRDefault="008C4FCF" w:rsidP="00754AE7">
      <w:pPr>
        <w:ind w:firstLine="709"/>
        <w:jc w:val="both"/>
      </w:pPr>
      <w:r w:rsidRPr="00747EB9">
        <w:t xml:space="preserve">Projektą parengė </w:t>
      </w:r>
      <w:r w:rsidR="003726B3">
        <w:t>Turto valdymo</w:t>
      </w:r>
      <w:r w:rsidRPr="00747EB9">
        <w:t xml:space="preserve"> skyrius</w:t>
      </w:r>
      <w:r w:rsidR="003726B3">
        <w:t xml:space="preserve"> remdamasis Savivaldybės administracijos Švietimo skyriaus 2025 m. </w:t>
      </w:r>
      <w:r w:rsidR="007A18C3">
        <w:t>gruodžio 11</w:t>
      </w:r>
      <w:r w:rsidR="003726B3">
        <w:t xml:space="preserve"> d. raštu Nr. D2-</w:t>
      </w:r>
      <w:r w:rsidR="007A18C3">
        <w:t>1820</w:t>
      </w:r>
      <w:r w:rsidR="003726B3">
        <w:t xml:space="preserve">  „Dėl nupirktų </w:t>
      </w:r>
      <w:r w:rsidR="007A18C3">
        <w:t>prekių</w:t>
      </w:r>
      <w:r w:rsidR="003726B3">
        <w:t xml:space="preserve"> paskirstymo </w:t>
      </w:r>
      <w:r w:rsidR="007A18C3">
        <w:t xml:space="preserve">Panevėžio miesto savivaldybės </w:t>
      </w:r>
      <w:r w:rsidR="003726B3">
        <w:t>mokykloms“.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63F5AA0B" w14:textId="357DE000" w:rsidR="007E0980" w:rsidRPr="00747EB9" w:rsidRDefault="00754AE7" w:rsidP="00754AE7">
      <w:pPr>
        <w:ind w:firstLine="709"/>
        <w:jc w:val="both"/>
      </w:pPr>
      <w:r>
        <w:t xml:space="preserve">Savivaldybės administracijos </w:t>
      </w:r>
      <w:r w:rsidR="004711E5">
        <w:t>Švietimo</w:t>
      </w:r>
      <w:r>
        <w:t xml:space="preserve"> skyriaus </w:t>
      </w:r>
      <w:r w:rsidR="007A18C3">
        <w:t>2025 m. gruodžio 11 d. rašto Nr. D2-1820  „Dėl nupirktų prekių paskirstymo Panevėžio miesto savivaldybės mokykloms“</w:t>
      </w:r>
      <w:r w:rsidR="00747EB9" w:rsidRPr="00747EB9">
        <w:t xml:space="preserve"> </w:t>
      </w:r>
      <w:r w:rsidR="007E0980" w:rsidRPr="00747EB9">
        <w:t xml:space="preserve"> kopija, </w:t>
      </w:r>
      <w:r w:rsidR="00E106B2">
        <w:t>2</w:t>
      </w:r>
      <w:r w:rsidR="007E0980" w:rsidRPr="00747EB9">
        <w:t xml:space="preserve"> l.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223476E6" w:rsidR="0076256E" w:rsidRPr="00B332F8" w:rsidRDefault="003726B3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 w:rsidR="001B5C41">
        <w:tab/>
      </w:r>
      <w:r w:rsidR="001B5C41">
        <w:tab/>
      </w:r>
      <w:r>
        <w:tab/>
      </w:r>
      <w:r w:rsidR="001B5C41"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09BDA" w14:textId="77777777" w:rsidR="008B10DF" w:rsidRDefault="008B10DF" w:rsidP="00A52524">
      <w:r>
        <w:separator/>
      </w:r>
    </w:p>
  </w:endnote>
  <w:endnote w:type="continuationSeparator" w:id="0">
    <w:p w14:paraId="79DC1810" w14:textId="77777777" w:rsidR="008B10DF" w:rsidRDefault="008B10DF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53D36" w14:textId="77777777" w:rsidR="008B10DF" w:rsidRDefault="008B10DF" w:rsidP="00A52524">
      <w:r>
        <w:separator/>
      </w:r>
    </w:p>
  </w:footnote>
  <w:footnote w:type="continuationSeparator" w:id="0">
    <w:p w14:paraId="5A6EEC6B" w14:textId="77777777" w:rsidR="008B10DF" w:rsidRDefault="008B10DF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2597953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7552266">
    <w:abstractNumId w:val="1"/>
  </w:num>
  <w:num w:numId="3" w16cid:durableId="1202980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5323B"/>
    <w:rsid w:val="0006183E"/>
    <w:rsid w:val="00066E6B"/>
    <w:rsid w:val="00066EF6"/>
    <w:rsid w:val="00070FD7"/>
    <w:rsid w:val="00081D67"/>
    <w:rsid w:val="000913B9"/>
    <w:rsid w:val="000B544E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3979"/>
    <w:rsid w:val="003167E2"/>
    <w:rsid w:val="003301AE"/>
    <w:rsid w:val="00331344"/>
    <w:rsid w:val="003726B3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711E5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3C82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5E7A20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6F27E1"/>
    <w:rsid w:val="00712ADB"/>
    <w:rsid w:val="00714A6C"/>
    <w:rsid w:val="00722BA8"/>
    <w:rsid w:val="00740A90"/>
    <w:rsid w:val="00741BFD"/>
    <w:rsid w:val="0074446C"/>
    <w:rsid w:val="00747EB9"/>
    <w:rsid w:val="0075269D"/>
    <w:rsid w:val="00754AE7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18C3"/>
    <w:rsid w:val="007A3BD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84F82"/>
    <w:rsid w:val="0089215A"/>
    <w:rsid w:val="008A7066"/>
    <w:rsid w:val="008B10DF"/>
    <w:rsid w:val="008C4FCF"/>
    <w:rsid w:val="008C6757"/>
    <w:rsid w:val="008D23DF"/>
    <w:rsid w:val="008D2634"/>
    <w:rsid w:val="008D6C97"/>
    <w:rsid w:val="008F3CEE"/>
    <w:rsid w:val="008F7A51"/>
    <w:rsid w:val="009022A5"/>
    <w:rsid w:val="009129F1"/>
    <w:rsid w:val="009177AB"/>
    <w:rsid w:val="009208C9"/>
    <w:rsid w:val="0092588B"/>
    <w:rsid w:val="00931AEB"/>
    <w:rsid w:val="00931EE1"/>
    <w:rsid w:val="00942E8A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12E79"/>
    <w:rsid w:val="00A202DC"/>
    <w:rsid w:val="00A26F16"/>
    <w:rsid w:val="00A30713"/>
    <w:rsid w:val="00A32CC5"/>
    <w:rsid w:val="00A33BA1"/>
    <w:rsid w:val="00A52524"/>
    <w:rsid w:val="00A53BE1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FF3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63CA4"/>
    <w:rsid w:val="00B72FC6"/>
    <w:rsid w:val="00B7349A"/>
    <w:rsid w:val="00B813E5"/>
    <w:rsid w:val="00B86A53"/>
    <w:rsid w:val="00BA0EF4"/>
    <w:rsid w:val="00BA1BE5"/>
    <w:rsid w:val="00BB1560"/>
    <w:rsid w:val="00BB7453"/>
    <w:rsid w:val="00BB7698"/>
    <w:rsid w:val="00BC1A88"/>
    <w:rsid w:val="00BC6FB1"/>
    <w:rsid w:val="00BD1257"/>
    <w:rsid w:val="00BD74AC"/>
    <w:rsid w:val="00BF2481"/>
    <w:rsid w:val="00BF268C"/>
    <w:rsid w:val="00BF739D"/>
    <w:rsid w:val="00C000DF"/>
    <w:rsid w:val="00C02A10"/>
    <w:rsid w:val="00C04247"/>
    <w:rsid w:val="00C06F03"/>
    <w:rsid w:val="00C11539"/>
    <w:rsid w:val="00C23689"/>
    <w:rsid w:val="00C25760"/>
    <w:rsid w:val="00C41AA1"/>
    <w:rsid w:val="00C5176B"/>
    <w:rsid w:val="00C6045F"/>
    <w:rsid w:val="00C65A05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036D8"/>
    <w:rsid w:val="00E106B2"/>
    <w:rsid w:val="00E129C4"/>
    <w:rsid w:val="00E148EC"/>
    <w:rsid w:val="00E34311"/>
    <w:rsid w:val="00E350BE"/>
    <w:rsid w:val="00E53864"/>
    <w:rsid w:val="00E53CC3"/>
    <w:rsid w:val="00E54BAF"/>
    <w:rsid w:val="00E57C7E"/>
    <w:rsid w:val="00E61173"/>
    <w:rsid w:val="00E645C9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15C4F"/>
    <w:rsid w:val="00F43452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2189</Characters>
  <Application>Microsoft Office Word</Application>
  <DocSecurity>4</DocSecurity>
  <Lines>18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2026-01-12T07:57:00Z</dcterms:created>
  <dcterms:modified xsi:type="dcterms:W3CDTF">2026-01-12T07:57:00Z</dcterms:modified>
</cp:coreProperties>
</file>