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F7CE928"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15A38">
        <w:rPr>
          <w:rFonts w:ascii="Times New Roman" w:hAnsi="Times New Roman" w:cs="Times New Roman"/>
          <w:bCs/>
          <w:i/>
          <w:iCs/>
          <w:color w:val="000000"/>
          <w:sz w:val="24"/>
          <w:szCs w:val="24"/>
          <w:shd w:val="clear" w:color="auto" w:fill="FFFFFF"/>
        </w:rPr>
        <w:t>D</w:t>
      </w:r>
      <w:r w:rsidR="00A15A38" w:rsidRPr="00A15A38">
        <w:rPr>
          <w:rFonts w:ascii="Times New Roman" w:hAnsi="Times New Roman" w:cs="Times New Roman"/>
          <w:bCs/>
          <w:i/>
          <w:iCs/>
          <w:color w:val="000000"/>
          <w:sz w:val="24"/>
          <w:szCs w:val="24"/>
          <w:shd w:val="clear" w:color="auto" w:fill="FFFFFF"/>
        </w:rPr>
        <w:t xml:space="preserve">ėl </w:t>
      </w:r>
      <w:r w:rsidR="00A15A38">
        <w:rPr>
          <w:rFonts w:ascii="Times New Roman" w:hAnsi="Times New Roman" w:cs="Times New Roman"/>
          <w:bCs/>
          <w:i/>
          <w:iCs/>
          <w:color w:val="000000"/>
          <w:sz w:val="24"/>
          <w:szCs w:val="24"/>
          <w:shd w:val="clear" w:color="auto" w:fill="FFFFFF"/>
        </w:rPr>
        <w:t>S</w:t>
      </w:r>
      <w:r w:rsidR="00A15A38" w:rsidRPr="00A15A38">
        <w:rPr>
          <w:rFonts w:ascii="Times New Roman" w:hAnsi="Times New Roman" w:cs="Times New Roman"/>
          <w:bCs/>
          <w:i/>
          <w:iCs/>
          <w:color w:val="000000"/>
          <w:sz w:val="24"/>
          <w:szCs w:val="24"/>
          <w:shd w:val="clear" w:color="auto" w:fill="FFFFFF"/>
        </w:rPr>
        <w:t xml:space="preserve">avivaldybės tarybos 2018 m. rugsėjo 27 d. sprendimo </w:t>
      </w:r>
      <w:r w:rsidR="00A15A38">
        <w:rPr>
          <w:rFonts w:ascii="Times New Roman" w:hAnsi="Times New Roman" w:cs="Times New Roman"/>
          <w:bCs/>
          <w:i/>
          <w:iCs/>
          <w:color w:val="000000"/>
          <w:sz w:val="24"/>
          <w:szCs w:val="24"/>
          <w:shd w:val="clear" w:color="auto" w:fill="FFFFFF"/>
        </w:rPr>
        <w:t>N</w:t>
      </w:r>
      <w:r w:rsidR="00A15A38" w:rsidRPr="00A15A38">
        <w:rPr>
          <w:rFonts w:ascii="Times New Roman" w:hAnsi="Times New Roman" w:cs="Times New Roman"/>
          <w:bCs/>
          <w:i/>
          <w:iCs/>
          <w:color w:val="000000"/>
          <w:sz w:val="24"/>
          <w:szCs w:val="24"/>
          <w:shd w:val="clear" w:color="auto" w:fill="FFFFFF"/>
        </w:rPr>
        <w:t>r. 1-282 „</w:t>
      </w:r>
      <w:r w:rsidR="00A15A38">
        <w:rPr>
          <w:rFonts w:ascii="Times New Roman" w:hAnsi="Times New Roman" w:cs="Times New Roman"/>
          <w:bCs/>
          <w:i/>
          <w:iCs/>
          <w:color w:val="000000"/>
          <w:sz w:val="24"/>
          <w:szCs w:val="24"/>
          <w:shd w:val="clear" w:color="auto" w:fill="FFFFFF"/>
        </w:rPr>
        <w:t>D</w:t>
      </w:r>
      <w:r w:rsidR="00A15A38" w:rsidRPr="00A15A38">
        <w:rPr>
          <w:rFonts w:ascii="Times New Roman" w:hAnsi="Times New Roman" w:cs="Times New Roman"/>
          <w:bCs/>
          <w:i/>
          <w:iCs/>
          <w:color w:val="000000"/>
          <w:sz w:val="24"/>
          <w:szCs w:val="24"/>
          <w:shd w:val="clear" w:color="auto" w:fill="FFFFFF"/>
        </w:rPr>
        <w:t>ėl mokymo lėšų apskaičiavimo, paskirstymo ir panaudojimo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75FC8D1A"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6E2D16">
        <w:rPr>
          <w:rFonts w:ascii="Times New Roman" w:hAnsi="Times New Roman" w:cs="Times New Roman"/>
          <w:i/>
          <w:iCs/>
          <w:color w:val="000000"/>
          <w:sz w:val="24"/>
          <w:szCs w:val="24"/>
          <w:shd w:val="clear" w:color="auto" w:fill="FFFFFF"/>
        </w:rPr>
        <w:t>v</w:t>
      </w:r>
      <w:r w:rsidR="006E2D16" w:rsidRPr="006E2D16">
        <w:rPr>
          <w:rFonts w:ascii="Times New Roman" w:hAnsi="Times New Roman" w:cs="Times New Roman"/>
          <w:i/>
          <w:iCs/>
          <w:color w:val="000000"/>
          <w:sz w:val="24"/>
          <w:szCs w:val="24"/>
          <w:shd w:val="clear" w:color="auto" w:fill="FFFFFF"/>
        </w:rPr>
        <w:t>edėja Audronė Meškauskienė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9ACCC9" w:rsidR="00102133" w:rsidRPr="00102133" w:rsidRDefault="003E45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45F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D89FFFD" w:rsidR="00102133" w:rsidRPr="00102133" w:rsidRDefault="003E45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45F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62DC214"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edėj</w:t>
      </w:r>
      <w:r w:rsidR="006E2D16">
        <w:rPr>
          <w:rFonts w:ascii="Times New Roman" w:hAnsi="Times New Roman" w:cs="Times New Roman"/>
          <w:sz w:val="24"/>
          <w:szCs w:val="24"/>
        </w:rPr>
        <w:t xml:space="preserve">a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FD175BA" w:rsidR="0031306D" w:rsidRPr="0031306D" w:rsidRDefault="006E2D16" w:rsidP="0036424F">
      <w:pPr>
        <w:spacing w:after="0" w:line="240" w:lineRule="auto"/>
        <w:rPr>
          <w:rFonts w:ascii="Times New Roman" w:hAnsi="Times New Roman" w:cs="Times New Roman"/>
          <w:sz w:val="24"/>
          <w:szCs w:val="24"/>
        </w:rPr>
      </w:pPr>
      <w:r w:rsidRPr="006E2D16">
        <w:rPr>
          <w:rFonts w:ascii="Times New Roman" w:hAnsi="Times New Roman" w:cs="Times New Roman"/>
          <w:sz w:val="24"/>
          <w:szCs w:val="24"/>
        </w:rPr>
        <w:t>Audronė Meškauskienė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363E1E">
        <w:rPr>
          <w:rFonts w:ascii="Times New Roman" w:hAnsi="Times New Roman" w:cs="Times New Roman"/>
          <w:sz w:val="24"/>
          <w:szCs w:val="24"/>
        </w:rPr>
        <w:t>6-01-12</w:t>
      </w:r>
    </w:p>
    <w:p w14:paraId="7BD4E13B" w14:textId="763B323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63E1E">
        <w:rPr>
          <w:rFonts w:ascii="Times New Roman" w:hAnsi="Times New Roman" w:cs="Times New Roman"/>
          <w:sz w:val="24"/>
          <w:szCs w:val="24"/>
        </w:rPr>
        <w:t>6-01-12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56FBA"/>
    <w:rsid w:val="000B176A"/>
    <w:rsid w:val="000F725D"/>
    <w:rsid w:val="00102133"/>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3E1E"/>
    <w:rsid w:val="0036424F"/>
    <w:rsid w:val="00366E57"/>
    <w:rsid w:val="003745E4"/>
    <w:rsid w:val="00376589"/>
    <w:rsid w:val="00396F95"/>
    <w:rsid w:val="003973DE"/>
    <w:rsid w:val="003A2765"/>
    <w:rsid w:val="003B3DBC"/>
    <w:rsid w:val="003E45F4"/>
    <w:rsid w:val="003F3C5E"/>
    <w:rsid w:val="0042476C"/>
    <w:rsid w:val="00457528"/>
    <w:rsid w:val="00480548"/>
    <w:rsid w:val="00485E49"/>
    <w:rsid w:val="004A4F09"/>
    <w:rsid w:val="004B0E62"/>
    <w:rsid w:val="004E70C1"/>
    <w:rsid w:val="00532088"/>
    <w:rsid w:val="0058274E"/>
    <w:rsid w:val="00615496"/>
    <w:rsid w:val="006618A0"/>
    <w:rsid w:val="00672185"/>
    <w:rsid w:val="0068476A"/>
    <w:rsid w:val="00690972"/>
    <w:rsid w:val="006956CE"/>
    <w:rsid w:val="006E2D16"/>
    <w:rsid w:val="007036E9"/>
    <w:rsid w:val="00717D59"/>
    <w:rsid w:val="00724635"/>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9F705C"/>
    <w:rsid w:val="00A056E4"/>
    <w:rsid w:val="00A12846"/>
    <w:rsid w:val="00A1430D"/>
    <w:rsid w:val="00A15062"/>
    <w:rsid w:val="00A15A38"/>
    <w:rsid w:val="00A24913"/>
    <w:rsid w:val="00A468F1"/>
    <w:rsid w:val="00A56ABA"/>
    <w:rsid w:val="00AA00EF"/>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47EDC"/>
    <w:rsid w:val="00D50EE1"/>
    <w:rsid w:val="00D57ED1"/>
    <w:rsid w:val="00D86B03"/>
    <w:rsid w:val="00DB3ADE"/>
    <w:rsid w:val="00DD2DE9"/>
    <w:rsid w:val="00E22EC1"/>
    <w:rsid w:val="00E45201"/>
    <w:rsid w:val="00E5583C"/>
    <w:rsid w:val="00E824E5"/>
    <w:rsid w:val="00EF1BF5"/>
    <w:rsid w:val="00F04F41"/>
    <w:rsid w:val="00F6210A"/>
    <w:rsid w:val="00F66CDB"/>
    <w:rsid w:val="00F90426"/>
    <w:rsid w:val="00F9245F"/>
    <w:rsid w:val="00F92D12"/>
    <w:rsid w:val="00F954F0"/>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4824</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2026-01-13T14:25:00Z</dcterms:created>
  <dcterms:modified xsi:type="dcterms:W3CDTF">2026-01-13T14:25:00Z</dcterms:modified>
</cp:coreProperties>
</file>