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4E876" w14:textId="77777777" w:rsidR="00C23F4E" w:rsidRDefault="00C23F4E" w:rsidP="00C23F4E">
      <w:pPr>
        <w:tabs>
          <w:tab w:val="left" w:pos="6521"/>
        </w:tabs>
        <w:suppressAutoHyphens w:val="0"/>
        <w:ind w:firstLine="5103"/>
        <w:rPr>
          <w:bCs/>
          <w:sz w:val="24"/>
          <w:lang w:eastAsia="en-US"/>
        </w:rPr>
      </w:pPr>
      <w:r>
        <w:rPr>
          <w:bCs/>
          <w:sz w:val="24"/>
          <w:lang w:eastAsia="en-US"/>
        </w:rPr>
        <w:t xml:space="preserve">Panevėžio miesto savivaldybės tarybos </w:t>
      </w:r>
    </w:p>
    <w:p w14:paraId="25C6DF8B" w14:textId="77777777" w:rsidR="00C23F4E" w:rsidRDefault="00C23F4E" w:rsidP="00C23F4E">
      <w:pPr>
        <w:tabs>
          <w:tab w:val="left" w:pos="6521"/>
        </w:tabs>
        <w:suppressAutoHyphens w:val="0"/>
        <w:ind w:firstLine="5103"/>
        <w:rPr>
          <w:bCs/>
          <w:sz w:val="24"/>
          <w:lang w:eastAsia="en-US"/>
        </w:rPr>
      </w:pPr>
      <w:r>
        <w:rPr>
          <w:bCs/>
          <w:sz w:val="24"/>
          <w:lang w:eastAsia="en-US"/>
        </w:rPr>
        <w:t xml:space="preserve">                                sprendimo Nr. </w:t>
      </w:r>
    </w:p>
    <w:p w14:paraId="597AA7D1" w14:textId="77777777" w:rsidR="00C23F4E" w:rsidRDefault="00C23F4E" w:rsidP="00C23F4E">
      <w:pPr>
        <w:tabs>
          <w:tab w:val="left" w:pos="6521"/>
        </w:tabs>
        <w:suppressAutoHyphens w:val="0"/>
        <w:ind w:firstLine="5103"/>
        <w:rPr>
          <w:bCs/>
          <w:sz w:val="24"/>
          <w:lang w:eastAsia="en-US"/>
        </w:rPr>
      </w:pPr>
      <w:r>
        <w:rPr>
          <w:bCs/>
          <w:sz w:val="24"/>
          <w:lang w:eastAsia="en-US"/>
        </w:rPr>
        <w:t>priedas</w:t>
      </w:r>
    </w:p>
    <w:p w14:paraId="5184F256" w14:textId="77777777" w:rsidR="00C23F4E" w:rsidRDefault="00C23F4E" w:rsidP="00C23F4E">
      <w:pPr>
        <w:tabs>
          <w:tab w:val="left" w:pos="6521"/>
        </w:tabs>
        <w:suppressAutoHyphens w:val="0"/>
        <w:ind w:firstLine="5103"/>
        <w:rPr>
          <w:bCs/>
          <w:sz w:val="24"/>
          <w:lang w:eastAsia="en-US"/>
        </w:rPr>
      </w:pPr>
    </w:p>
    <w:p w14:paraId="18F8D49F" w14:textId="1C7E8E0A" w:rsidR="00FA4849" w:rsidRDefault="00FA4849" w:rsidP="00FA484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Pr>
          <w:b/>
          <w:sz w:val="24"/>
          <w:szCs w:val="24"/>
          <w:lang w:eastAsia="zh-CN"/>
        </w:rPr>
        <w:t>VALSTYBINĖS ŽEMĖS NUOMOS SUTARTIS</w:t>
      </w:r>
    </w:p>
    <w:p w14:paraId="1D019235" w14:textId="77777777" w:rsidR="00FA4849" w:rsidRDefault="00FA4849" w:rsidP="00FA4849">
      <w:pPr>
        <w:tabs>
          <w:tab w:val="left" w:pos="6521"/>
        </w:tabs>
        <w:jc w:val="center"/>
        <w:rPr>
          <w:b/>
          <w:sz w:val="24"/>
        </w:rPr>
      </w:pPr>
    </w:p>
    <w:p w14:paraId="6052C8CE" w14:textId="77777777" w:rsidR="00FA4849" w:rsidRDefault="00FA4849" w:rsidP="00FA4849">
      <w:pPr>
        <w:suppressAutoHyphens w:val="0"/>
        <w:jc w:val="center"/>
        <w:rPr>
          <w:sz w:val="24"/>
          <w:szCs w:val="24"/>
          <w:lang w:eastAsia="lt-LT"/>
        </w:rPr>
      </w:pPr>
      <w:r>
        <w:rPr>
          <w:sz w:val="24"/>
          <w:szCs w:val="24"/>
          <w:lang w:eastAsia="lt-LT"/>
        </w:rPr>
        <w:t>_____________ Nr. ______</w:t>
      </w:r>
    </w:p>
    <w:p w14:paraId="62EE6099" w14:textId="77777777" w:rsidR="00FA4849" w:rsidRDefault="00FA4849" w:rsidP="00FA4849">
      <w:pPr>
        <w:suppressAutoHyphens w:val="0"/>
        <w:jc w:val="center"/>
        <w:rPr>
          <w:sz w:val="24"/>
          <w:szCs w:val="24"/>
          <w:lang w:eastAsia="lt-LT"/>
        </w:rPr>
      </w:pPr>
      <w:smartTag w:uri="urn:schemas-tilde-lv/tildestengine" w:element="firmas">
        <w:r>
          <w:rPr>
            <w:sz w:val="24"/>
            <w:szCs w:val="24"/>
            <w:lang w:eastAsia="lt-LT"/>
          </w:rPr>
          <w:t>Panevėžys</w:t>
        </w:r>
      </w:smartTag>
    </w:p>
    <w:p w14:paraId="6DFCBEA5" w14:textId="77777777" w:rsidR="00FA4849" w:rsidRDefault="00FA4849" w:rsidP="00FA4849">
      <w:pPr>
        <w:rPr>
          <w:sz w:val="24"/>
          <w:szCs w:val="24"/>
        </w:rPr>
      </w:pPr>
    </w:p>
    <w:p w14:paraId="4419BA7E" w14:textId="48CB0C43" w:rsidR="00D17BF7" w:rsidRDefault="007F26FE" w:rsidP="00FB48E4">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bookmarkStart w:id="0" w:name="_Hlk220315455"/>
      <w:r w:rsidRPr="007F26FE">
        <w:rPr>
          <w:rFonts w:ascii="Times New Roman LT" w:hAnsi="Times New Roman LT"/>
          <w:sz w:val="24"/>
        </w:rPr>
        <w:t>G</w:t>
      </w:r>
      <w:r w:rsidR="009D4AC5">
        <w:rPr>
          <w:rFonts w:ascii="Times New Roman LT" w:hAnsi="Times New Roman LT"/>
          <w:sz w:val="24"/>
        </w:rPr>
        <w:t>.</w:t>
      </w:r>
      <w:r w:rsidRPr="007F26FE">
        <w:rPr>
          <w:rFonts w:ascii="Times New Roman LT" w:hAnsi="Times New Roman LT"/>
          <w:sz w:val="24"/>
        </w:rPr>
        <w:t xml:space="preserve"> Š</w:t>
      </w:r>
      <w:r w:rsidR="009D4AC5">
        <w:rPr>
          <w:rFonts w:ascii="Times New Roman LT" w:hAnsi="Times New Roman LT"/>
          <w:sz w:val="24"/>
        </w:rPr>
        <w:t xml:space="preserve">. </w:t>
      </w:r>
      <w:r w:rsidR="009D4AC5" w:rsidRPr="009D4AC5">
        <w:rPr>
          <w:rFonts w:ascii="Times New Roman LT" w:hAnsi="Times New Roman LT"/>
          <w:i/>
          <w:iCs/>
          <w:sz w:val="24"/>
        </w:rPr>
        <w:t>(duomenys neskelbtini)</w:t>
      </w:r>
      <w:r w:rsidRPr="009D4AC5">
        <w:rPr>
          <w:rFonts w:ascii="Times New Roman LT" w:hAnsi="Times New Roman LT"/>
          <w:i/>
          <w:iCs/>
          <w:sz w:val="24"/>
        </w:rPr>
        <w:t>,</w:t>
      </w:r>
      <w:r w:rsidRPr="007F26FE">
        <w:rPr>
          <w:rFonts w:ascii="Times New Roman LT" w:hAnsi="Times New Roman LT"/>
          <w:sz w:val="24"/>
        </w:rPr>
        <w:t xml:space="preserve"> </w:t>
      </w:r>
      <w:bookmarkEnd w:id="0"/>
      <w:r w:rsidRPr="007F26FE">
        <w:rPr>
          <w:rFonts w:ascii="Times New Roman LT" w:hAnsi="Times New Roman LT"/>
          <w:sz w:val="24"/>
        </w:rPr>
        <w:t>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bookmarkStart w:id="1" w:name="_Hlk210728085"/>
      <w:r w:rsidR="00FB48E4" w:rsidRPr="00FB48E4">
        <w:rPr>
          <w:sz w:val="24"/>
        </w:rPr>
        <w:t>UAB „</w:t>
      </w:r>
      <w:proofErr w:type="spellStart"/>
      <w:r w:rsidR="00E26DE9">
        <w:rPr>
          <w:sz w:val="24"/>
        </w:rPr>
        <w:t>Achatas</w:t>
      </w:r>
      <w:proofErr w:type="spellEnd"/>
      <w:r w:rsidR="00FB48E4" w:rsidRPr="00FB48E4">
        <w:rPr>
          <w:sz w:val="24"/>
        </w:rPr>
        <w:t>“</w:t>
      </w:r>
      <w:bookmarkEnd w:id="1"/>
      <w:r w:rsidR="00FB48E4" w:rsidRPr="00FB48E4">
        <w:rPr>
          <w:sz w:val="24"/>
        </w:rPr>
        <w:t xml:space="preserve"> (juridinio asmens kodas </w:t>
      </w:r>
      <w:r w:rsidR="00E26DE9">
        <w:rPr>
          <w:sz w:val="24"/>
        </w:rPr>
        <w:t>148154183</w:t>
      </w:r>
      <w:r w:rsidR="00FB48E4" w:rsidRPr="00FB48E4">
        <w:rPr>
          <w:sz w:val="24"/>
        </w:rPr>
        <w:t xml:space="preserve">, buveinės adresas: Panevėžys, </w:t>
      </w:r>
      <w:proofErr w:type="spellStart"/>
      <w:r w:rsidR="00E26DE9">
        <w:rPr>
          <w:sz w:val="24"/>
        </w:rPr>
        <w:t>Paliūniškio</w:t>
      </w:r>
      <w:proofErr w:type="spellEnd"/>
      <w:r w:rsidR="00E26DE9">
        <w:rPr>
          <w:sz w:val="24"/>
        </w:rPr>
        <w:t xml:space="preserve"> g. 9B</w:t>
      </w:r>
      <w:r w:rsidR="00FB48E4" w:rsidRPr="00FB48E4">
        <w:rPr>
          <w:sz w:val="24"/>
        </w:rPr>
        <w:t xml:space="preserve">), atstovaujama direktoriaus </w:t>
      </w:r>
      <w:r w:rsidR="00E26DE9">
        <w:rPr>
          <w:sz w:val="24"/>
        </w:rPr>
        <w:t>Š</w:t>
      </w:r>
      <w:r w:rsidR="009D4AC5">
        <w:rPr>
          <w:sz w:val="24"/>
        </w:rPr>
        <w:t>. S.</w:t>
      </w:r>
      <w:r w:rsidR="009D4AC5">
        <w:rPr>
          <w:rFonts w:ascii="Times New Roman LT" w:hAnsi="Times New Roman LT"/>
          <w:sz w:val="24"/>
        </w:rPr>
        <w:t xml:space="preserve"> </w:t>
      </w:r>
      <w:r w:rsidR="009D4AC5" w:rsidRPr="009D4AC5">
        <w:rPr>
          <w:rFonts w:ascii="Times New Roman LT" w:hAnsi="Times New Roman LT"/>
          <w:i/>
          <w:iCs/>
          <w:sz w:val="24"/>
        </w:rPr>
        <w:t>(duomenys neskelbtini)</w:t>
      </w:r>
      <w:r w:rsidR="00FB48E4" w:rsidRPr="00FB48E4">
        <w:rPr>
          <w:sz w:val="24"/>
        </w:rPr>
        <w:t xml:space="preserve">, veikiančio pagal </w:t>
      </w:r>
      <w:r w:rsidR="0078564F" w:rsidRPr="0078564F">
        <w:rPr>
          <w:sz w:val="24"/>
        </w:rPr>
        <w:t>UAB „</w:t>
      </w:r>
      <w:proofErr w:type="spellStart"/>
      <w:r w:rsidR="00E26DE9">
        <w:rPr>
          <w:sz w:val="24"/>
        </w:rPr>
        <w:t>Achatas</w:t>
      </w:r>
      <w:proofErr w:type="spellEnd"/>
      <w:r w:rsidR="0078564F" w:rsidRPr="0078564F">
        <w:rPr>
          <w:sz w:val="24"/>
        </w:rPr>
        <w:t>“</w:t>
      </w:r>
      <w:r w:rsidR="0078564F">
        <w:rPr>
          <w:sz w:val="24"/>
        </w:rPr>
        <w:t xml:space="preserve"> </w:t>
      </w:r>
      <w:r w:rsidR="00FB48E4" w:rsidRPr="00FB48E4">
        <w:rPr>
          <w:sz w:val="24"/>
        </w:rPr>
        <w:t>įstatus</w:t>
      </w:r>
      <w:r w:rsidR="00FB48E4" w:rsidRPr="00FB48E4">
        <w:rPr>
          <w:sz w:val="24"/>
          <w:lang w:eastAsia="zh-CN"/>
        </w:rPr>
        <w:t xml:space="preserve">, </w:t>
      </w:r>
      <w:r w:rsidR="00FB48E4" w:rsidRPr="00FB48E4">
        <w:rPr>
          <w:sz w:val="24"/>
        </w:rPr>
        <w:t xml:space="preserve">toliau vadinama nuomininku, </w:t>
      </w:r>
      <w:r w:rsidR="00FB48E4" w:rsidRPr="00FB48E4">
        <w:rPr>
          <w:sz w:val="24"/>
          <w:lang w:eastAsia="zh-CN"/>
        </w:rPr>
        <w:t>s u d a r ė šią sutartį:</w:t>
      </w:r>
    </w:p>
    <w:p w14:paraId="2A1448D2" w14:textId="586868BA" w:rsidR="00D17BF7" w:rsidRDefault="00E86B8A" w:rsidP="00FB48E4">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 Nuomotojas išnuomoja, o nuomininka</w:t>
      </w:r>
      <w:r w:rsidR="00FB48E4">
        <w:rPr>
          <w:sz w:val="24"/>
          <w:szCs w:val="24"/>
          <w:lang w:eastAsia="zh-CN"/>
        </w:rPr>
        <w:t>s</w:t>
      </w:r>
      <w:r>
        <w:rPr>
          <w:sz w:val="24"/>
          <w:szCs w:val="24"/>
          <w:lang w:eastAsia="zh-CN"/>
        </w:rPr>
        <w:t xml:space="preserve"> išsinuomoja </w:t>
      </w:r>
      <w:r w:rsidR="00351431">
        <w:rPr>
          <w:i/>
          <w:iCs/>
          <w:sz w:val="24"/>
          <w:szCs w:val="24"/>
          <w:lang w:eastAsia="zh-CN"/>
        </w:rPr>
        <w:t>4,4653</w:t>
      </w:r>
      <w:r w:rsidR="00351431" w:rsidRPr="00351431">
        <w:rPr>
          <w:i/>
          <w:iCs/>
          <w:sz w:val="24"/>
          <w:szCs w:val="24"/>
          <w:lang w:eastAsia="zh-CN"/>
        </w:rPr>
        <w:t xml:space="preserve"> ha žemės sklypo</w:t>
      </w:r>
      <w:r w:rsidR="00AA156F">
        <w:rPr>
          <w:i/>
          <w:iCs/>
          <w:sz w:val="24"/>
          <w:szCs w:val="24"/>
          <w:lang w:eastAsia="zh-CN"/>
        </w:rPr>
        <w:t xml:space="preserve"> (</w:t>
      </w:r>
      <w:r w:rsidR="00351431" w:rsidRPr="00351431">
        <w:rPr>
          <w:i/>
          <w:iCs/>
          <w:sz w:val="24"/>
          <w:szCs w:val="24"/>
          <w:lang w:eastAsia="zh-CN"/>
        </w:rPr>
        <w:t xml:space="preserve">kadastro Nr. </w:t>
      </w:r>
      <w:r w:rsidR="00104A45">
        <w:rPr>
          <w:i/>
          <w:iCs/>
          <w:sz w:val="24"/>
          <w:szCs w:val="24"/>
          <w:lang w:eastAsia="zh-CN"/>
        </w:rPr>
        <w:t>2701/0014:87</w:t>
      </w:r>
      <w:r w:rsidR="00AA156F">
        <w:rPr>
          <w:i/>
          <w:iCs/>
          <w:sz w:val="24"/>
          <w:szCs w:val="24"/>
          <w:lang w:eastAsia="zh-CN"/>
        </w:rPr>
        <w:t>,</w:t>
      </w:r>
      <w:r w:rsidR="00351431" w:rsidRPr="00351431">
        <w:rPr>
          <w:i/>
          <w:iCs/>
          <w:sz w:val="24"/>
          <w:szCs w:val="24"/>
          <w:lang w:eastAsia="zh-CN"/>
        </w:rPr>
        <w:t xml:space="preserve"> Panevėžio m. k. v., unikalus Nr. </w:t>
      </w:r>
      <w:r w:rsidR="00104A45">
        <w:rPr>
          <w:i/>
          <w:iCs/>
          <w:sz w:val="24"/>
          <w:szCs w:val="24"/>
          <w:lang w:eastAsia="zh-CN"/>
        </w:rPr>
        <w:t>4400-3872-3298</w:t>
      </w:r>
      <w:r w:rsidR="00AA156F">
        <w:rPr>
          <w:i/>
          <w:iCs/>
          <w:sz w:val="24"/>
          <w:szCs w:val="24"/>
          <w:lang w:eastAsia="zh-CN"/>
        </w:rPr>
        <w:t>)</w:t>
      </w:r>
      <w:r w:rsidR="00351431" w:rsidRPr="00351431">
        <w:rPr>
          <w:i/>
          <w:iCs/>
          <w:sz w:val="24"/>
          <w:szCs w:val="24"/>
          <w:lang w:eastAsia="zh-CN"/>
        </w:rPr>
        <w:t xml:space="preserve">, esančio Panevėžyje, </w:t>
      </w:r>
      <w:r w:rsidR="00104A45">
        <w:rPr>
          <w:i/>
          <w:iCs/>
          <w:sz w:val="24"/>
          <w:szCs w:val="24"/>
          <w:lang w:eastAsia="zh-CN"/>
        </w:rPr>
        <w:t>Elektronikos g. 34</w:t>
      </w:r>
      <w:r w:rsidR="00351431" w:rsidRPr="00351431">
        <w:rPr>
          <w:i/>
          <w:iCs/>
          <w:sz w:val="24"/>
          <w:szCs w:val="24"/>
          <w:lang w:eastAsia="zh-CN"/>
        </w:rPr>
        <w:t xml:space="preserve">, </w:t>
      </w:r>
      <w:r w:rsidR="00976D21">
        <w:rPr>
          <w:i/>
          <w:iCs/>
          <w:sz w:val="24"/>
          <w:szCs w:val="24"/>
          <w:lang w:eastAsia="zh-CN"/>
        </w:rPr>
        <w:t>0,5743</w:t>
      </w:r>
      <w:r w:rsidR="00351431" w:rsidRPr="00351431">
        <w:rPr>
          <w:i/>
          <w:iCs/>
          <w:sz w:val="24"/>
          <w:szCs w:val="24"/>
          <w:lang w:eastAsia="zh-CN"/>
        </w:rPr>
        <w:t xml:space="preserve"> ha ploto</w:t>
      </w:r>
      <w:r w:rsidR="004E3D69">
        <w:rPr>
          <w:i/>
          <w:iCs/>
          <w:sz w:val="24"/>
          <w:szCs w:val="24"/>
          <w:lang w:eastAsia="zh-CN"/>
        </w:rPr>
        <w:t xml:space="preserve"> žemės</w:t>
      </w:r>
      <w:r w:rsidR="00351431" w:rsidRPr="00351431">
        <w:rPr>
          <w:i/>
          <w:iCs/>
          <w:sz w:val="24"/>
          <w:szCs w:val="24"/>
          <w:lang w:eastAsia="zh-CN"/>
        </w:rPr>
        <w:t xml:space="preserve"> dalį</w:t>
      </w:r>
      <w:r w:rsidR="00E26DE9">
        <w:rPr>
          <w:i/>
          <w:iCs/>
          <w:sz w:val="24"/>
          <w:szCs w:val="24"/>
          <w:lang w:eastAsia="zh-CN"/>
        </w:rPr>
        <w:t xml:space="preserve">: </w:t>
      </w:r>
      <w:r w:rsidR="00104A45">
        <w:rPr>
          <w:i/>
          <w:iCs/>
          <w:sz w:val="24"/>
          <w:szCs w:val="24"/>
          <w:lang w:eastAsia="zh-CN"/>
        </w:rPr>
        <w:t>negyvenamajai patalpai</w:t>
      </w:r>
      <w:r w:rsidR="00351431" w:rsidRPr="00351431">
        <w:rPr>
          <w:i/>
          <w:iCs/>
          <w:sz w:val="24"/>
          <w:szCs w:val="24"/>
          <w:lang w:eastAsia="zh-CN"/>
        </w:rPr>
        <w:t xml:space="preserve"> – </w:t>
      </w:r>
      <w:r w:rsidR="00104A45">
        <w:rPr>
          <w:i/>
          <w:iCs/>
          <w:sz w:val="24"/>
          <w:szCs w:val="24"/>
          <w:lang w:eastAsia="zh-CN"/>
        </w:rPr>
        <w:t>sandėliui</w:t>
      </w:r>
      <w:r w:rsidR="00351431" w:rsidRPr="00351431">
        <w:rPr>
          <w:i/>
          <w:iCs/>
          <w:sz w:val="24"/>
          <w:szCs w:val="24"/>
          <w:lang w:eastAsia="zh-CN"/>
        </w:rPr>
        <w:t xml:space="preserve"> (unikalus Nr. </w:t>
      </w:r>
      <w:r w:rsidR="00104A45">
        <w:rPr>
          <w:i/>
          <w:iCs/>
          <w:sz w:val="24"/>
          <w:szCs w:val="24"/>
          <w:lang w:eastAsia="zh-CN"/>
        </w:rPr>
        <w:t>4400-6467-04</w:t>
      </w:r>
      <w:r w:rsidR="00E26DE9">
        <w:rPr>
          <w:i/>
          <w:iCs/>
          <w:sz w:val="24"/>
          <w:szCs w:val="24"/>
          <w:lang w:eastAsia="zh-CN"/>
        </w:rPr>
        <w:t>40:6864</w:t>
      </w:r>
      <w:r w:rsidR="00351431" w:rsidRPr="00351431">
        <w:rPr>
          <w:i/>
          <w:iCs/>
          <w:sz w:val="24"/>
          <w:szCs w:val="24"/>
          <w:lang w:eastAsia="zh-CN"/>
        </w:rPr>
        <w:t>)</w:t>
      </w:r>
      <w:r w:rsidR="00104A45">
        <w:rPr>
          <w:i/>
          <w:iCs/>
          <w:sz w:val="24"/>
          <w:szCs w:val="24"/>
          <w:lang w:eastAsia="zh-CN"/>
        </w:rPr>
        <w:t>,</w:t>
      </w:r>
      <w:r w:rsidR="00104A45" w:rsidRPr="00104A45">
        <w:t xml:space="preserve"> </w:t>
      </w:r>
      <w:r w:rsidR="00104A45" w:rsidRPr="00104A45">
        <w:rPr>
          <w:i/>
          <w:iCs/>
          <w:sz w:val="24"/>
          <w:szCs w:val="24"/>
          <w:lang w:eastAsia="zh-CN"/>
        </w:rPr>
        <w:t>esančia</w:t>
      </w:r>
      <w:r w:rsidR="00AA156F">
        <w:rPr>
          <w:i/>
          <w:iCs/>
          <w:sz w:val="24"/>
          <w:szCs w:val="24"/>
          <w:lang w:eastAsia="zh-CN"/>
        </w:rPr>
        <w:t>m</w:t>
      </w:r>
      <w:r w:rsidR="00104A45" w:rsidRPr="00104A45">
        <w:rPr>
          <w:i/>
          <w:iCs/>
          <w:sz w:val="24"/>
          <w:szCs w:val="24"/>
          <w:lang w:eastAsia="zh-CN"/>
        </w:rPr>
        <w:t xml:space="preserve"> pastate – </w:t>
      </w:r>
      <w:r w:rsidR="00104A45">
        <w:rPr>
          <w:i/>
          <w:iCs/>
          <w:sz w:val="24"/>
          <w:szCs w:val="24"/>
          <w:lang w:eastAsia="zh-CN"/>
        </w:rPr>
        <w:t>sandėlyje</w:t>
      </w:r>
      <w:r w:rsidR="00104A45" w:rsidRPr="00104A45">
        <w:rPr>
          <w:i/>
          <w:iCs/>
          <w:sz w:val="24"/>
          <w:szCs w:val="24"/>
          <w:lang w:eastAsia="zh-CN"/>
        </w:rPr>
        <w:t xml:space="preserve"> (unikalus Nr. </w:t>
      </w:r>
      <w:r w:rsidR="00695346">
        <w:rPr>
          <w:i/>
          <w:iCs/>
          <w:sz w:val="24"/>
          <w:szCs w:val="24"/>
          <w:lang w:eastAsia="zh-CN"/>
        </w:rPr>
        <w:t>4400-0557-6261</w:t>
      </w:r>
      <w:r w:rsidR="00104A45" w:rsidRPr="00104A45">
        <w:rPr>
          <w:i/>
          <w:iCs/>
          <w:sz w:val="24"/>
          <w:szCs w:val="24"/>
          <w:lang w:eastAsia="zh-CN"/>
        </w:rPr>
        <w:t>), adresu Elektronikos g. 34</w:t>
      </w:r>
      <w:r w:rsidR="00695346">
        <w:rPr>
          <w:i/>
          <w:iCs/>
          <w:sz w:val="24"/>
          <w:szCs w:val="24"/>
          <w:lang w:eastAsia="zh-CN"/>
        </w:rPr>
        <w:t>B</w:t>
      </w:r>
      <w:r w:rsidR="00351431" w:rsidRPr="00351431">
        <w:rPr>
          <w:i/>
          <w:iCs/>
          <w:sz w:val="24"/>
          <w:szCs w:val="24"/>
          <w:lang w:eastAsia="zh-CN"/>
        </w:rPr>
        <w:t xml:space="preserve"> (žemės sklypo </w:t>
      </w:r>
      <w:r w:rsidR="00695346">
        <w:rPr>
          <w:i/>
          <w:iCs/>
          <w:sz w:val="24"/>
          <w:szCs w:val="24"/>
          <w:lang w:eastAsia="zh-CN"/>
        </w:rPr>
        <w:t>0,</w:t>
      </w:r>
      <w:r w:rsidR="00E26DE9">
        <w:rPr>
          <w:i/>
          <w:iCs/>
          <w:sz w:val="24"/>
          <w:szCs w:val="24"/>
          <w:lang w:eastAsia="zh-CN"/>
        </w:rPr>
        <w:t>0803</w:t>
      </w:r>
      <w:r w:rsidR="00351431" w:rsidRPr="00351431">
        <w:rPr>
          <w:i/>
          <w:iCs/>
          <w:sz w:val="24"/>
          <w:szCs w:val="24"/>
          <w:lang w:eastAsia="zh-CN"/>
        </w:rPr>
        <w:t xml:space="preserve"> ha ploto žemės dalis), </w:t>
      </w:r>
      <w:r w:rsidR="00695346" w:rsidRPr="00695346">
        <w:rPr>
          <w:i/>
          <w:iCs/>
          <w:sz w:val="24"/>
          <w:szCs w:val="24"/>
          <w:lang w:eastAsia="zh-CN"/>
        </w:rPr>
        <w:t xml:space="preserve">negyvenamajai patalpai – </w:t>
      </w:r>
      <w:r w:rsidR="007A5A3C">
        <w:rPr>
          <w:i/>
          <w:iCs/>
          <w:sz w:val="24"/>
          <w:szCs w:val="24"/>
          <w:lang w:eastAsia="zh-CN"/>
        </w:rPr>
        <w:t>gamybinei patalpai</w:t>
      </w:r>
      <w:r w:rsidR="00695346" w:rsidRPr="00695346">
        <w:rPr>
          <w:i/>
          <w:iCs/>
          <w:sz w:val="24"/>
          <w:szCs w:val="24"/>
          <w:lang w:eastAsia="zh-CN"/>
        </w:rPr>
        <w:t xml:space="preserve"> (unikalus Nr. </w:t>
      </w:r>
      <w:r w:rsidR="007A5A3C">
        <w:rPr>
          <w:i/>
          <w:iCs/>
          <w:sz w:val="24"/>
          <w:szCs w:val="24"/>
          <w:lang w:eastAsia="zh-CN"/>
        </w:rPr>
        <w:t>4400-6319-58</w:t>
      </w:r>
      <w:r w:rsidR="00E26DE9">
        <w:rPr>
          <w:i/>
          <w:iCs/>
          <w:sz w:val="24"/>
          <w:szCs w:val="24"/>
          <w:lang w:eastAsia="zh-CN"/>
        </w:rPr>
        <w:t>80:6523</w:t>
      </w:r>
      <w:r w:rsidR="00695346" w:rsidRPr="00695346">
        <w:rPr>
          <w:i/>
          <w:iCs/>
          <w:sz w:val="24"/>
          <w:szCs w:val="24"/>
          <w:lang w:eastAsia="zh-CN"/>
        </w:rPr>
        <w:t xml:space="preserve">), esančiai pastate – </w:t>
      </w:r>
      <w:r w:rsidR="007A5A3C">
        <w:rPr>
          <w:i/>
          <w:iCs/>
          <w:sz w:val="24"/>
          <w:szCs w:val="24"/>
          <w:lang w:eastAsia="zh-CN"/>
        </w:rPr>
        <w:t>gamybiniame pastate</w:t>
      </w:r>
      <w:r w:rsidR="00695346" w:rsidRPr="00695346">
        <w:rPr>
          <w:i/>
          <w:iCs/>
          <w:sz w:val="24"/>
          <w:szCs w:val="24"/>
          <w:lang w:eastAsia="zh-CN"/>
        </w:rPr>
        <w:t xml:space="preserve"> (unikalus Nr. </w:t>
      </w:r>
      <w:r w:rsidR="007A5A3C">
        <w:rPr>
          <w:i/>
          <w:iCs/>
          <w:sz w:val="24"/>
          <w:szCs w:val="24"/>
          <w:lang w:eastAsia="zh-CN"/>
        </w:rPr>
        <w:t>4400-5397-6733</w:t>
      </w:r>
      <w:r w:rsidR="00695346" w:rsidRPr="00695346">
        <w:rPr>
          <w:i/>
          <w:iCs/>
          <w:sz w:val="24"/>
          <w:szCs w:val="24"/>
          <w:lang w:eastAsia="zh-CN"/>
        </w:rPr>
        <w:t>)</w:t>
      </w:r>
      <w:r w:rsidR="00AA156F">
        <w:rPr>
          <w:i/>
          <w:iCs/>
          <w:sz w:val="24"/>
          <w:szCs w:val="24"/>
          <w:lang w:eastAsia="zh-CN"/>
        </w:rPr>
        <w:t xml:space="preserve"> </w:t>
      </w:r>
      <w:r w:rsidR="00695346" w:rsidRPr="00695346">
        <w:rPr>
          <w:i/>
          <w:iCs/>
          <w:sz w:val="24"/>
          <w:szCs w:val="24"/>
          <w:lang w:eastAsia="zh-CN"/>
        </w:rPr>
        <w:t>(žemės sklypo 0,</w:t>
      </w:r>
      <w:r w:rsidR="00E26DE9">
        <w:rPr>
          <w:i/>
          <w:iCs/>
          <w:sz w:val="24"/>
          <w:szCs w:val="24"/>
          <w:lang w:eastAsia="zh-CN"/>
        </w:rPr>
        <w:t>4940</w:t>
      </w:r>
      <w:r w:rsidR="00695346" w:rsidRPr="00695346">
        <w:rPr>
          <w:i/>
          <w:iCs/>
          <w:sz w:val="24"/>
          <w:szCs w:val="24"/>
          <w:lang w:eastAsia="zh-CN"/>
        </w:rPr>
        <w:t xml:space="preserve"> ha ploto žemės dalis)</w:t>
      </w:r>
      <w:r w:rsidR="007F287F">
        <w:rPr>
          <w:i/>
          <w:iCs/>
          <w:sz w:val="24"/>
          <w:szCs w:val="24"/>
          <w:lang w:eastAsia="zh-CN"/>
        </w:rPr>
        <w:t xml:space="preserve"> </w:t>
      </w:r>
      <w:r w:rsidR="00351431" w:rsidRPr="00351431">
        <w:rPr>
          <w:i/>
          <w:iCs/>
          <w:sz w:val="24"/>
          <w:szCs w:val="24"/>
          <w:lang w:eastAsia="zh-CN"/>
        </w:rPr>
        <w:t>eksploatuoti</w:t>
      </w:r>
      <w:r w:rsidR="007A5A3C">
        <w:rPr>
          <w:i/>
          <w:iCs/>
          <w:sz w:val="24"/>
          <w:szCs w:val="24"/>
          <w:lang w:eastAsia="zh-CN"/>
        </w:rPr>
        <w:t>.</w:t>
      </w:r>
    </w:p>
    <w:p w14:paraId="74C48BD7" w14:textId="43137378" w:rsidR="001F6C25" w:rsidRPr="00FB48E4" w:rsidRDefault="001F6C25" w:rsidP="001F6C25">
      <w:pPr>
        <w:ind w:firstLine="720"/>
        <w:jc w:val="both"/>
        <w:textAlignment w:val="baseline"/>
        <w:rPr>
          <w:sz w:val="24"/>
          <w:szCs w:val="24"/>
          <w:lang w:eastAsia="zh-CN"/>
        </w:rPr>
      </w:pPr>
      <w:bookmarkStart w:id="2" w:name="_Hlk215152091"/>
      <w:r w:rsidRPr="003A52D4">
        <w:rPr>
          <w:sz w:val="24"/>
          <w:szCs w:val="24"/>
          <w:lang w:eastAsia="zh-CN"/>
        </w:rPr>
        <w:t>2. Žemės sklyp</w:t>
      </w:r>
      <w:r w:rsidR="00976D21">
        <w:rPr>
          <w:sz w:val="24"/>
          <w:szCs w:val="24"/>
          <w:lang w:eastAsia="zh-CN"/>
        </w:rPr>
        <w:t>o dalis</w:t>
      </w:r>
      <w:r w:rsidRPr="003A52D4">
        <w:rPr>
          <w:sz w:val="24"/>
          <w:szCs w:val="24"/>
          <w:lang w:eastAsia="zh-CN"/>
        </w:rPr>
        <w:t xml:space="preserve"> išnuomojama </w:t>
      </w:r>
      <w:r w:rsidRPr="003A52D4">
        <w:rPr>
          <w:i/>
          <w:iCs/>
          <w:sz w:val="24"/>
          <w:szCs w:val="24"/>
          <w:lang w:eastAsia="zh-CN"/>
        </w:rPr>
        <w:t>2</w:t>
      </w:r>
      <w:r w:rsidR="003B786E">
        <w:rPr>
          <w:i/>
          <w:iCs/>
          <w:sz w:val="24"/>
          <w:szCs w:val="24"/>
          <w:lang w:eastAsia="zh-CN"/>
        </w:rPr>
        <w:t>6</w:t>
      </w:r>
      <w:r w:rsidRPr="003A52D4">
        <w:rPr>
          <w:i/>
          <w:iCs/>
          <w:sz w:val="24"/>
          <w:szCs w:val="24"/>
          <w:lang w:eastAsia="zh-CN"/>
        </w:rPr>
        <w:t xml:space="preserve"> metams, </w:t>
      </w:r>
      <w:r w:rsidRPr="003A52D4">
        <w:rPr>
          <w:sz w:val="24"/>
          <w:szCs w:val="24"/>
          <w:lang w:eastAsia="zh-CN"/>
        </w:rPr>
        <w:t>skaičiuojant</w:t>
      </w:r>
      <w:r w:rsidRPr="00AF2343">
        <w:rPr>
          <w:sz w:val="24"/>
          <w:szCs w:val="24"/>
          <w:lang w:eastAsia="zh-CN"/>
        </w:rPr>
        <w:t xml:space="preserve"> nuo šios sutarties sudarymo dienos</w:t>
      </w:r>
      <w:r w:rsidRPr="00D07E6E">
        <w:rPr>
          <w:i/>
          <w:iCs/>
          <w:sz w:val="24"/>
          <w:szCs w:val="24"/>
          <w:lang w:eastAsia="zh-CN"/>
        </w:rPr>
        <w:t xml:space="preserve"> </w:t>
      </w:r>
      <w:r w:rsidRPr="00BA4384">
        <w:rPr>
          <w:i/>
          <w:iCs/>
          <w:sz w:val="24"/>
          <w:szCs w:val="24"/>
          <w:lang w:eastAsia="zh-CN"/>
        </w:rPr>
        <w:t>(</w:t>
      </w:r>
      <w:r w:rsidRPr="00BA4384">
        <w:rPr>
          <w:i/>
          <w:iCs/>
          <w:sz w:val="24"/>
          <w:szCs w:val="24"/>
        </w:rPr>
        <w:t>terminas apskaičiuotas vadovaujantis statybos techninio reglamento STR 1.12.06:2002 „Statinio naudojimo paskirtis ir gyvavimo trukmė“, patvirtinto Lietuvos Respublikos aplinkos ministro 2002</w:t>
      </w:r>
      <w:r>
        <w:rPr>
          <w:i/>
          <w:iCs/>
          <w:sz w:val="24"/>
          <w:szCs w:val="24"/>
        </w:rPr>
        <w:t> </w:t>
      </w:r>
      <w:r w:rsidRPr="00BA4384">
        <w:rPr>
          <w:i/>
          <w:iCs/>
          <w:sz w:val="24"/>
          <w:szCs w:val="24"/>
        </w:rPr>
        <w:t>m. spalio 30 d. įsakymu Nr. 565 „Dėl statybos techninio reglamento STR 1.12.06:2002 „Statinio naudojimo paskirtis ir gyvavimo trukmė“ patvirtinimo“, priedo „Statinio gyvavimo trukmė priklausomai nuo statinio naudojimo paskirties ir statybos produktų, iš kurių jis pastatytas“</w:t>
      </w:r>
      <w:r>
        <w:rPr>
          <w:i/>
          <w:iCs/>
          <w:sz w:val="24"/>
          <w:szCs w:val="24"/>
          <w:lang w:eastAsia="zh-CN"/>
        </w:rPr>
        <w:t xml:space="preserve"> ir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175A6A0D" w14:textId="6AAA7548" w:rsidR="00FB48E4" w:rsidRPr="00FB48E4" w:rsidRDefault="00FB48E4" w:rsidP="00FB48E4">
      <w:pPr>
        <w:suppressAutoHyphens w:val="0"/>
        <w:overflowPunct w:val="0"/>
        <w:autoSpaceDE w:val="0"/>
        <w:autoSpaceDN w:val="0"/>
        <w:adjustRightInd w:val="0"/>
        <w:ind w:firstLine="720"/>
        <w:jc w:val="both"/>
        <w:textAlignment w:val="baseline"/>
        <w:rPr>
          <w:sz w:val="24"/>
          <w:szCs w:val="24"/>
          <w:lang w:eastAsia="zh-CN"/>
        </w:rPr>
      </w:pPr>
      <w:r w:rsidRPr="00FB48E4">
        <w:rPr>
          <w:sz w:val="24"/>
          <w:szCs w:val="24"/>
          <w:lang w:eastAsia="zh-CN"/>
        </w:rPr>
        <w:t xml:space="preserve">3. </w:t>
      </w:r>
      <w:bookmarkStart w:id="3" w:name="_Hlk159253796"/>
      <w:r w:rsidRPr="00FB48E4">
        <w:rPr>
          <w:sz w:val="24"/>
          <w:szCs w:val="24"/>
          <w:lang w:eastAsia="zh-CN"/>
        </w:rPr>
        <w:t xml:space="preserve">Išnuomojamo žemės sklypo pagrindinė naudojimo paskirtis </w:t>
      </w:r>
      <w:bookmarkEnd w:id="3"/>
      <w:r w:rsidRPr="00FB48E4">
        <w:rPr>
          <w:sz w:val="24"/>
          <w:szCs w:val="24"/>
          <w:lang w:eastAsia="zh-CN"/>
        </w:rPr>
        <w:t xml:space="preserve">– </w:t>
      </w:r>
      <w:r w:rsidRPr="00FB48E4">
        <w:rPr>
          <w:i/>
          <w:iCs/>
          <w:sz w:val="24"/>
          <w:szCs w:val="24"/>
          <w:lang w:eastAsia="zh-CN"/>
        </w:rPr>
        <w:t>kita</w:t>
      </w:r>
      <w:r w:rsidRPr="004C2253">
        <w:rPr>
          <w:sz w:val="24"/>
          <w:szCs w:val="24"/>
          <w:lang w:eastAsia="zh-CN"/>
        </w:rPr>
        <w:t>,</w:t>
      </w:r>
      <w:r w:rsidRPr="00FB48E4">
        <w:rPr>
          <w:i/>
          <w:iCs/>
          <w:sz w:val="24"/>
          <w:szCs w:val="24"/>
          <w:lang w:eastAsia="zh-CN"/>
        </w:rPr>
        <w:t xml:space="preserve"> </w:t>
      </w:r>
      <w:r w:rsidRPr="00FB48E4">
        <w:rPr>
          <w:sz w:val="24"/>
          <w:szCs w:val="24"/>
          <w:lang w:eastAsia="zh-CN"/>
        </w:rPr>
        <w:t>naudojimo būdas</w:t>
      </w:r>
      <w:bookmarkStart w:id="4" w:name="_Hlk159308431"/>
      <w:r w:rsidR="009172C1">
        <w:rPr>
          <w:sz w:val="24"/>
          <w:szCs w:val="24"/>
          <w:lang w:eastAsia="zh-CN"/>
        </w:rPr>
        <w:t xml:space="preserve"> –</w:t>
      </w:r>
      <w:r w:rsidRPr="00FB48E4">
        <w:rPr>
          <w:i/>
          <w:iCs/>
          <w:sz w:val="24"/>
          <w:szCs w:val="24"/>
          <w:lang w:eastAsia="zh-CN"/>
        </w:rPr>
        <w:t xml:space="preserve"> </w:t>
      </w:r>
      <w:r w:rsidR="001F6C25">
        <w:rPr>
          <w:i/>
          <w:iCs/>
          <w:sz w:val="24"/>
          <w:szCs w:val="24"/>
          <w:lang w:eastAsia="zh-CN"/>
        </w:rPr>
        <w:t>pramonės ir sandėliavimo</w:t>
      </w:r>
      <w:r w:rsidRPr="00FB48E4">
        <w:rPr>
          <w:i/>
          <w:iCs/>
          <w:sz w:val="24"/>
          <w:szCs w:val="24"/>
          <w:lang w:eastAsia="zh-CN"/>
        </w:rPr>
        <w:t xml:space="preserve"> objektų teritorijos.</w:t>
      </w:r>
    </w:p>
    <w:bookmarkEnd w:id="4"/>
    <w:p w14:paraId="7223E792" w14:textId="2EB8368D" w:rsidR="001F6C25" w:rsidRDefault="001534D1" w:rsidP="001F6C25">
      <w:pPr>
        <w:suppressAutoHyphens w:val="0"/>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w:t>
      </w:r>
      <w:r w:rsidR="001F6C25">
        <w:rPr>
          <w:i/>
          <w:iCs/>
          <w:sz w:val="24"/>
          <w:szCs w:val="24"/>
          <w:lang w:eastAsia="zh-CN"/>
        </w:rPr>
        <w:t>p</w:t>
      </w:r>
      <w:r w:rsidR="001F6C25" w:rsidRPr="00EF0B91">
        <w:rPr>
          <w:i/>
          <w:iCs/>
          <w:sz w:val="24"/>
          <w:szCs w:val="24"/>
          <w:lang w:eastAsia="zh-CN"/>
        </w:rPr>
        <w:t>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sidR="00347EE0">
        <w:rPr>
          <w:i/>
          <w:iCs/>
          <w:sz w:val="24"/>
          <w:szCs w:val="24"/>
          <w:lang w:eastAsia="zh-CN"/>
        </w:rPr>
        <w:t>jo</w:t>
      </w:r>
      <w:r w:rsidR="001F6C25" w:rsidRPr="00EF0B91">
        <w:rPr>
          <w:i/>
          <w:iCs/>
          <w:sz w:val="24"/>
          <w:szCs w:val="24"/>
          <w:lang w:eastAsia="zh-CN"/>
        </w:rPr>
        <w:t xml:space="preserve"> naudojimo (miestų, miestelių ir kaimų ar savivaldybių bendro</w:t>
      </w:r>
      <w:r w:rsidR="00347EE0">
        <w:rPr>
          <w:i/>
          <w:iCs/>
          <w:sz w:val="24"/>
          <w:szCs w:val="24"/>
          <w:lang w:eastAsia="zh-CN"/>
        </w:rPr>
        <w:t>jo</w:t>
      </w:r>
      <w:r w:rsidR="001F6C25" w:rsidRPr="00EF0B91">
        <w:rPr>
          <w:i/>
          <w:iCs/>
          <w:sz w:val="24"/>
          <w:szCs w:val="24"/>
          <w:lang w:eastAsia="zh-CN"/>
        </w:rPr>
        <w:t xml:space="preserve"> naudojimo) teritorijos (B), atskirųjų želdynų teritorijos (E).</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3F4C6157" w14:textId="4F5FC787" w:rsidR="00D17BF7" w:rsidRPr="00475919" w:rsidRDefault="00E86B8A" w:rsidP="00E730D6">
      <w:pPr>
        <w:ind w:firstLine="720"/>
        <w:jc w:val="both"/>
        <w:rPr>
          <w:i/>
          <w:iCs/>
          <w:sz w:val="24"/>
          <w:szCs w:val="24"/>
          <w:lang w:eastAsia="en-US"/>
        </w:rPr>
      </w:pPr>
      <w:bookmarkStart w:id="5" w:name="part_e308d8cccb304025a9f690eafbceeb93"/>
      <w:bookmarkEnd w:id="5"/>
      <w:r w:rsidRPr="00475919">
        <w:rPr>
          <w:sz w:val="24"/>
          <w:szCs w:val="24"/>
          <w:lang w:eastAsia="en-US"/>
        </w:rPr>
        <w:lastRenderedPageBreak/>
        <w:t xml:space="preserve">6. </w:t>
      </w:r>
      <w:r w:rsidR="00536FAC" w:rsidRPr="00475919">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D6192F" w:rsidRPr="00475919">
        <w:rPr>
          <w:i/>
          <w:iCs/>
          <w:sz w:val="24"/>
          <w:szCs w:val="24"/>
          <w:lang w:eastAsia="en-US"/>
        </w:rPr>
        <w:t>yra</w:t>
      </w:r>
      <w:r w:rsidR="00536FAC" w:rsidRPr="00475919">
        <w:rPr>
          <w:i/>
          <w:iCs/>
          <w:sz w:val="24"/>
          <w:szCs w:val="24"/>
          <w:lang w:eastAsia="en-US"/>
        </w:rPr>
        <w:t>. 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0F8BFE46" w14:textId="6595773A" w:rsidR="00536FAC" w:rsidRDefault="00E86B8A" w:rsidP="00E730D6">
      <w:pPr>
        <w:ind w:firstLine="720"/>
        <w:jc w:val="both"/>
        <w:rPr>
          <w:sz w:val="24"/>
          <w:szCs w:val="24"/>
          <w:lang w:eastAsia="en-US"/>
        </w:rPr>
      </w:pPr>
      <w:bookmarkStart w:id="6" w:name="part_0cfcfaafd0de4467962fda1247b4d1f9"/>
      <w:bookmarkStart w:id="7" w:name="part_99e5e30cc5ca4df38307ba992da9a367"/>
      <w:bookmarkEnd w:id="6"/>
      <w:bookmarkEnd w:id="7"/>
      <w:r w:rsidRPr="00475919">
        <w:rPr>
          <w:sz w:val="24"/>
          <w:szCs w:val="24"/>
          <w:lang w:eastAsia="en-US"/>
        </w:rPr>
        <w:t xml:space="preserve">7. </w:t>
      </w:r>
      <w:r w:rsidR="00536FAC" w:rsidRPr="00475919">
        <w:rPr>
          <w:sz w:val="24"/>
          <w:szCs w:val="24"/>
          <w:lang w:eastAsia="en-US"/>
        </w:rPr>
        <w:t>Žemės sklypo nuomininka</w:t>
      </w:r>
      <w:r w:rsidR="007A760C">
        <w:rPr>
          <w:sz w:val="24"/>
          <w:szCs w:val="24"/>
          <w:lang w:eastAsia="en-US"/>
        </w:rPr>
        <w:t>s</w:t>
      </w:r>
      <w:r w:rsidR="00536FAC" w:rsidRPr="00475919">
        <w:rPr>
          <w:sz w:val="24"/>
          <w:szCs w:val="24"/>
          <w:lang w:eastAsia="en-US"/>
        </w:rPr>
        <w:t xml:space="preserve">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703F22B1" w14:textId="2FBE309A" w:rsidR="00D17BF7" w:rsidRDefault="00536FAC" w:rsidP="00E730D6">
      <w:pPr>
        <w:ind w:firstLine="720"/>
        <w:jc w:val="both"/>
        <w:rPr>
          <w:sz w:val="24"/>
          <w:szCs w:val="24"/>
          <w:lang w:eastAsia="en-US"/>
        </w:rPr>
      </w:pPr>
      <w:r>
        <w:rPr>
          <w:sz w:val="24"/>
          <w:szCs w:val="24"/>
          <w:lang w:eastAsia="en-US"/>
        </w:rPr>
        <w:t xml:space="preserve">8.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4122C335" w14:textId="0223F9F4" w:rsidR="00D17BF7" w:rsidRDefault="00536FAC" w:rsidP="00E730D6">
      <w:pPr>
        <w:ind w:firstLine="720"/>
        <w:jc w:val="both"/>
        <w:textAlignment w:val="baseline"/>
        <w:rPr>
          <w:i/>
          <w:iCs/>
          <w:sz w:val="24"/>
          <w:szCs w:val="24"/>
          <w:lang w:eastAsia="zh-CN"/>
        </w:rPr>
      </w:pPr>
      <w:r>
        <w:rPr>
          <w:sz w:val="24"/>
          <w:szCs w:val="24"/>
          <w:lang w:eastAsia="zh-CN"/>
        </w:rPr>
        <w:t>9</w:t>
      </w:r>
      <w:r w:rsidR="00E86B8A">
        <w:rPr>
          <w:sz w:val="24"/>
          <w:szCs w:val="24"/>
          <w:lang w:eastAsia="zh-CN"/>
        </w:rPr>
        <w:t xml:space="preserve">. Specialiosios žemės naudojimo sąlygos: </w:t>
      </w:r>
      <w:r w:rsidR="00E86B8A">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24062710" w:rsidR="00D17BF7" w:rsidRDefault="00536FAC" w:rsidP="00E730D6">
      <w:pPr>
        <w:ind w:firstLine="720"/>
        <w:jc w:val="both"/>
        <w:textAlignment w:val="baseline"/>
        <w:rPr>
          <w:sz w:val="24"/>
          <w:szCs w:val="24"/>
          <w:lang w:eastAsia="zh-CN"/>
        </w:rPr>
      </w:pPr>
      <w:r>
        <w:rPr>
          <w:sz w:val="24"/>
          <w:szCs w:val="24"/>
          <w:lang w:eastAsia="zh-CN"/>
        </w:rPr>
        <w:t>10</w:t>
      </w:r>
      <w:r w:rsidR="00E86B8A">
        <w:rPr>
          <w:sz w:val="24"/>
          <w:szCs w:val="24"/>
          <w:lang w:eastAsia="zh-CN"/>
        </w:rPr>
        <w:t>. Kiti teisės aktuose nustatyti žemės naudojimo apribojimai ir reglamentai:</w:t>
      </w:r>
    </w:p>
    <w:p w14:paraId="51A953E9" w14:textId="47E48FBF" w:rsidR="00D17BF7" w:rsidRDefault="00536FAC" w:rsidP="00E730D6">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.1.</w:t>
      </w:r>
      <w:r w:rsidR="00E86B8A">
        <w:rPr>
          <w:i/>
          <w:iCs/>
          <w:sz w:val="24"/>
          <w:szCs w:val="24"/>
          <w:lang w:eastAsia="zh-CN"/>
        </w:rPr>
        <w:t xml:space="preserve"> laikytis Lietuvos Respublikos žemės įstatyme nustatytų žemės naudotoj</w:t>
      </w:r>
      <w:r w:rsidR="007A760C">
        <w:rPr>
          <w:i/>
          <w:iCs/>
          <w:sz w:val="24"/>
          <w:szCs w:val="24"/>
          <w:lang w:eastAsia="zh-CN"/>
        </w:rPr>
        <w:t>o</w:t>
      </w:r>
      <w:r w:rsidR="00E86B8A">
        <w:rPr>
          <w:i/>
          <w:iCs/>
          <w:sz w:val="24"/>
          <w:szCs w:val="24"/>
          <w:lang w:eastAsia="zh-CN"/>
        </w:rPr>
        <w:t xml:space="preserve"> pareigų;</w:t>
      </w:r>
    </w:p>
    <w:p w14:paraId="6804E6FC" w14:textId="3CF4BA21" w:rsidR="00D17BF7" w:rsidRDefault="00536FAC" w:rsidP="00E730D6">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.2.</w:t>
      </w:r>
      <w:r w:rsidR="00E86B8A">
        <w:rPr>
          <w:i/>
          <w:iCs/>
          <w:sz w:val="24"/>
          <w:szCs w:val="24"/>
          <w:lang w:eastAsia="zh-CN"/>
        </w:rPr>
        <w:t xml:space="preserve"> įkeisti žemės sklypo nuomos teisę gali tik gavę</w:t>
      </w:r>
      <w:r w:rsidR="007A760C">
        <w:rPr>
          <w:i/>
          <w:iCs/>
          <w:sz w:val="24"/>
          <w:szCs w:val="24"/>
          <w:lang w:eastAsia="zh-CN"/>
        </w:rPr>
        <w:t>s</w:t>
      </w:r>
      <w:r w:rsidR="00E86B8A">
        <w:rPr>
          <w:i/>
          <w:iCs/>
          <w:sz w:val="24"/>
          <w:szCs w:val="24"/>
          <w:lang w:eastAsia="zh-CN"/>
        </w:rPr>
        <w:t xml:space="preserve"> rašytinį valstybinės žemės nuomotojo sutikimą; </w:t>
      </w:r>
    </w:p>
    <w:p w14:paraId="1F1E4D7B" w14:textId="544E2DA2" w:rsidR="00D17BF7" w:rsidRDefault="00536FAC" w:rsidP="00E730D6">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384F9105" w14:textId="77777777" w:rsidR="00E27F98" w:rsidRDefault="00E86B8A" w:rsidP="00E27F98">
      <w:pPr>
        <w:suppressAutoHyphens w:val="0"/>
        <w:ind w:firstLine="720"/>
        <w:jc w:val="both"/>
        <w:textAlignment w:val="baseline"/>
        <w:rPr>
          <w:sz w:val="24"/>
          <w:szCs w:val="24"/>
          <w:lang w:eastAsia="zh-CN"/>
        </w:rPr>
      </w:pPr>
      <w:r>
        <w:rPr>
          <w:sz w:val="24"/>
          <w:szCs w:val="24"/>
          <w:lang w:eastAsia="zh-CN"/>
        </w:rPr>
        <w:t>1</w:t>
      </w:r>
      <w:r w:rsidR="00536FAC">
        <w:rPr>
          <w:sz w:val="24"/>
          <w:szCs w:val="24"/>
          <w:lang w:eastAsia="zh-CN"/>
        </w:rPr>
        <w:t>1</w:t>
      </w:r>
      <w:r>
        <w:rPr>
          <w:sz w:val="24"/>
          <w:szCs w:val="24"/>
          <w:lang w:eastAsia="zh-CN"/>
        </w:rPr>
        <w:t xml:space="preserve">. </w:t>
      </w:r>
      <w:r w:rsidR="00A773A9" w:rsidRPr="00EF0B91">
        <w:rPr>
          <w:sz w:val="24"/>
          <w:szCs w:val="24"/>
          <w:lang w:eastAsia="zh-CN"/>
        </w:rPr>
        <w:t xml:space="preserve">Žemės servitutai ir kitos daiktinės teisės: </w:t>
      </w:r>
    </w:p>
    <w:p w14:paraId="2270EC5D" w14:textId="14EE2841" w:rsidR="00E27F98" w:rsidRDefault="00E27F98" w:rsidP="00E27F98">
      <w:pPr>
        <w:suppressAutoHyphens w:val="0"/>
        <w:ind w:firstLine="720"/>
        <w:jc w:val="both"/>
        <w:textAlignment w:val="baseline"/>
        <w:rPr>
          <w:i/>
          <w:iCs/>
          <w:sz w:val="24"/>
          <w:szCs w:val="24"/>
          <w:lang w:eastAsia="zh-CN"/>
        </w:rPr>
      </w:pPr>
      <w:r>
        <w:rPr>
          <w:sz w:val="24"/>
          <w:szCs w:val="24"/>
          <w:lang w:eastAsia="zh-CN"/>
        </w:rPr>
        <w:t>11.1.</w:t>
      </w:r>
      <w:r>
        <w:rPr>
          <w:i/>
          <w:iCs/>
          <w:sz w:val="24"/>
          <w:szCs w:val="24"/>
          <w:lang w:eastAsia="zh-CN"/>
        </w:rPr>
        <w:t xml:space="preserve"> 0,0554 ha ploto servitutas – teisė aptarnauti požemines, antžemines komunikacijas (tarnaujantis), pažymėtas simboliu „S4“;</w:t>
      </w:r>
    </w:p>
    <w:p w14:paraId="61286E65" w14:textId="60C221B1" w:rsidR="00E27F98" w:rsidRDefault="00E27F98" w:rsidP="00E27F98">
      <w:pPr>
        <w:suppressAutoHyphens w:val="0"/>
        <w:ind w:firstLine="720"/>
        <w:jc w:val="both"/>
        <w:textAlignment w:val="baseline"/>
        <w:rPr>
          <w:i/>
          <w:iCs/>
          <w:sz w:val="24"/>
          <w:szCs w:val="24"/>
          <w:lang w:eastAsia="zh-CN"/>
        </w:rPr>
      </w:pPr>
      <w:r>
        <w:rPr>
          <w:sz w:val="24"/>
          <w:szCs w:val="24"/>
          <w:lang w:eastAsia="zh-CN"/>
        </w:rPr>
        <w:t xml:space="preserve">11.2. </w:t>
      </w:r>
      <w:r>
        <w:rPr>
          <w:i/>
          <w:iCs/>
          <w:sz w:val="24"/>
          <w:szCs w:val="24"/>
          <w:lang w:eastAsia="zh-CN"/>
        </w:rPr>
        <w:t>0,0703 ha ploto servitutas – teisė aptarnauti požemines, antžemines komunikacijas (tarnaujantis), pažymėtas simboliu „S3“;</w:t>
      </w:r>
    </w:p>
    <w:p w14:paraId="672004E3" w14:textId="3B7A1377" w:rsidR="00E27F98" w:rsidRDefault="00E27F98" w:rsidP="00E27F98">
      <w:pPr>
        <w:suppressAutoHyphens w:val="0"/>
        <w:ind w:firstLine="720"/>
        <w:jc w:val="both"/>
        <w:textAlignment w:val="baseline"/>
        <w:rPr>
          <w:sz w:val="24"/>
          <w:szCs w:val="24"/>
          <w:lang w:eastAsia="zh-CN"/>
        </w:rPr>
      </w:pPr>
      <w:r>
        <w:rPr>
          <w:sz w:val="24"/>
          <w:szCs w:val="24"/>
          <w:lang w:eastAsia="zh-CN"/>
        </w:rPr>
        <w:t xml:space="preserve">11.3. </w:t>
      </w:r>
      <w:r>
        <w:rPr>
          <w:i/>
          <w:iCs/>
          <w:sz w:val="24"/>
          <w:szCs w:val="24"/>
          <w:lang w:eastAsia="zh-CN"/>
        </w:rPr>
        <w:t>0,0703 ha ploto kelio servitutas – teisė važiuoti transporto priemonėmis (tarnaujantis), pažymėtas simboliu „S3“;</w:t>
      </w:r>
    </w:p>
    <w:p w14:paraId="52685D64" w14:textId="01CFF092" w:rsidR="00E27F98" w:rsidRDefault="00E27F98" w:rsidP="00E27F98">
      <w:pPr>
        <w:suppressAutoHyphens w:val="0"/>
        <w:ind w:firstLine="720"/>
        <w:jc w:val="both"/>
        <w:textAlignment w:val="baseline"/>
        <w:rPr>
          <w:i/>
          <w:iCs/>
          <w:sz w:val="24"/>
          <w:szCs w:val="24"/>
          <w:lang w:eastAsia="zh-CN"/>
        </w:rPr>
      </w:pPr>
      <w:r>
        <w:rPr>
          <w:sz w:val="24"/>
          <w:szCs w:val="24"/>
          <w:lang w:eastAsia="zh-CN"/>
        </w:rPr>
        <w:t>11.4.</w:t>
      </w:r>
      <w:r>
        <w:rPr>
          <w:i/>
          <w:iCs/>
          <w:sz w:val="24"/>
          <w:szCs w:val="24"/>
          <w:lang w:eastAsia="zh-CN"/>
        </w:rPr>
        <w:t xml:space="preserve"> 0,1475 ha </w:t>
      </w:r>
      <w:bookmarkStart w:id="8" w:name="_Hlk207702570"/>
      <w:r>
        <w:rPr>
          <w:i/>
          <w:iCs/>
          <w:sz w:val="24"/>
          <w:szCs w:val="24"/>
          <w:lang w:eastAsia="zh-CN"/>
        </w:rPr>
        <w:t xml:space="preserve">ploto kelio servitutas – </w:t>
      </w:r>
      <w:bookmarkStart w:id="9" w:name="_Hlk207702480"/>
      <w:r>
        <w:rPr>
          <w:i/>
          <w:iCs/>
          <w:sz w:val="24"/>
          <w:szCs w:val="24"/>
          <w:lang w:eastAsia="zh-CN"/>
        </w:rPr>
        <w:t xml:space="preserve">teisė važiuoti transporto priemonėmis </w:t>
      </w:r>
      <w:bookmarkEnd w:id="9"/>
      <w:r>
        <w:rPr>
          <w:i/>
          <w:iCs/>
          <w:sz w:val="24"/>
          <w:szCs w:val="24"/>
          <w:lang w:eastAsia="zh-CN"/>
        </w:rPr>
        <w:t>(tarnaujantis), pažymėtas simboliu „S2“</w:t>
      </w:r>
      <w:bookmarkEnd w:id="8"/>
      <w:r>
        <w:rPr>
          <w:i/>
          <w:iCs/>
          <w:sz w:val="24"/>
          <w:szCs w:val="24"/>
          <w:lang w:eastAsia="zh-CN"/>
        </w:rPr>
        <w:t>;</w:t>
      </w:r>
    </w:p>
    <w:p w14:paraId="08D3B8DF" w14:textId="189A7373" w:rsidR="00E27F98" w:rsidRPr="00E75DFC" w:rsidRDefault="00E27F98" w:rsidP="00E27F98">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11.5.</w:t>
      </w:r>
      <w:r>
        <w:rPr>
          <w:i/>
          <w:iCs/>
          <w:sz w:val="24"/>
          <w:szCs w:val="24"/>
          <w:lang w:eastAsia="zh-CN"/>
        </w:rPr>
        <w:t xml:space="preserve"> 0,036 ha ploto kelio servitutas – teisė važiuoti transporto priemonėmis (tarnaujantis), pažymėtas simboliu „S1“.</w:t>
      </w:r>
    </w:p>
    <w:p w14:paraId="578FE8DB" w14:textId="0C719319" w:rsidR="00D17BF7" w:rsidRDefault="001534D1" w:rsidP="00E27F98">
      <w:pPr>
        <w:suppressAutoHyphens w:val="0"/>
        <w:overflowPunct w:val="0"/>
        <w:autoSpaceDE w:val="0"/>
        <w:autoSpaceDN w:val="0"/>
        <w:adjustRightInd w:val="0"/>
        <w:ind w:firstLine="720"/>
        <w:jc w:val="both"/>
        <w:textAlignment w:val="baseline"/>
        <w:rPr>
          <w:sz w:val="24"/>
          <w:szCs w:val="24"/>
          <w:lang w:eastAsia="zh-CN"/>
        </w:rPr>
      </w:pPr>
      <w:r w:rsidRPr="001534D1">
        <w:rPr>
          <w:sz w:val="24"/>
          <w:szCs w:val="24"/>
          <w:lang w:eastAsia="zh-CN"/>
        </w:rPr>
        <w:t xml:space="preserve">12. Žemės sklypo </w:t>
      </w:r>
      <w:r w:rsidR="0078564F">
        <w:rPr>
          <w:sz w:val="24"/>
          <w:szCs w:val="24"/>
          <w:lang w:eastAsia="zh-CN"/>
        </w:rPr>
        <w:t xml:space="preserve">dalies </w:t>
      </w:r>
      <w:r w:rsidRPr="001534D1">
        <w:rPr>
          <w:sz w:val="24"/>
          <w:szCs w:val="24"/>
          <w:lang w:eastAsia="zh-CN"/>
        </w:rPr>
        <w:t xml:space="preserve">vertė – </w:t>
      </w:r>
      <w:r w:rsidR="00FD3380">
        <w:rPr>
          <w:i/>
          <w:sz w:val="24"/>
          <w:szCs w:val="24"/>
          <w:lang w:eastAsia="zh-CN"/>
        </w:rPr>
        <w:t>32 539</w:t>
      </w:r>
      <w:r w:rsidRPr="00A773A9">
        <w:rPr>
          <w:i/>
          <w:sz w:val="24"/>
          <w:szCs w:val="24"/>
          <w:lang w:eastAsia="zh-CN"/>
        </w:rPr>
        <w:t>,</w:t>
      </w:r>
      <w:r w:rsidR="00FD3380">
        <w:rPr>
          <w:i/>
          <w:sz w:val="24"/>
          <w:szCs w:val="24"/>
          <w:lang w:eastAsia="zh-CN"/>
        </w:rPr>
        <w:t>34</w:t>
      </w:r>
      <w:r w:rsidRPr="00A773A9">
        <w:rPr>
          <w:i/>
          <w:sz w:val="24"/>
          <w:szCs w:val="24"/>
          <w:lang w:eastAsia="zh-CN"/>
        </w:rPr>
        <w:t xml:space="preserve"> Eur (</w:t>
      </w:r>
      <w:r w:rsidR="00FD3380">
        <w:rPr>
          <w:i/>
          <w:sz w:val="24"/>
          <w:szCs w:val="24"/>
          <w:lang w:eastAsia="zh-CN"/>
        </w:rPr>
        <w:t>tris</w:t>
      </w:r>
      <w:r w:rsidR="00A773A9" w:rsidRPr="00A773A9">
        <w:rPr>
          <w:i/>
          <w:sz w:val="24"/>
          <w:szCs w:val="24"/>
          <w:lang w:eastAsia="zh-CN"/>
        </w:rPr>
        <w:t xml:space="preserve">dešimt </w:t>
      </w:r>
      <w:r w:rsidR="00FD3380">
        <w:rPr>
          <w:i/>
          <w:sz w:val="24"/>
          <w:szCs w:val="24"/>
          <w:lang w:eastAsia="zh-CN"/>
        </w:rPr>
        <w:t>du</w:t>
      </w:r>
      <w:r w:rsidR="00A773A9" w:rsidRPr="00A773A9">
        <w:rPr>
          <w:i/>
          <w:sz w:val="24"/>
          <w:szCs w:val="24"/>
          <w:lang w:eastAsia="zh-CN"/>
        </w:rPr>
        <w:t xml:space="preserve"> tūkstančiai</w:t>
      </w:r>
      <w:r w:rsidR="00FD3380">
        <w:rPr>
          <w:i/>
          <w:sz w:val="24"/>
          <w:szCs w:val="24"/>
          <w:lang w:eastAsia="zh-CN"/>
        </w:rPr>
        <w:t xml:space="preserve"> penki šimtai trisdešimt devyni</w:t>
      </w:r>
      <w:r w:rsidRPr="00A773A9">
        <w:rPr>
          <w:i/>
          <w:sz w:val="24"/>
          <w:szCs w:val="24"/>
          <w:lang w:eastAsia="zh-CN"/>
        </w:rPr>
        <w:t xml:space="preserve"> eur</w:t>
      </w:r>
      <w:r w:rsidR="00FD3380">
        <w:rPr>
          <w:i/>
          <w:sz w:val="24"/>
          <w:szCs w:val="24"/>
          <w:lang w:eastAsia="zh-CN"/>
        </w:rPr>
        <w:t>ai 34 ct</w:t>
      </w:r>
      <w:r w:rsidRPr="00A773A9">
        <w:rPr>
          <w:i/>
          <w:sz w:val="24"/>
          <w:szCs w:val="24"/>
          <w:lang w:eastAsia="zh-CN"/>
        </w:rPr>
        <w:t>), apskaičiuota pagal 202</w:t>
      </w:r>
      <w:r w:rsidR="00E27F98">
        <w:rPr>
          <w:i/>
          <w:sz w:val="24"/>
          <w:szCs w:val="24"/>
          <w:lang w:eastAsia="zh-CN"/>
        </w:rPr>
        <w:t>6</w:t>
      </w:r>
      <w:r w:rsidRPr="00A773A9">
        <w:rPr>
          <w:i/>
          <w:sz w:val="24"/>
          <w:szCs w:val="24"/>
          <w:lang w:eastAsia="zh-CN"/>
        </w:rPr>
        <w:t xml:space="preserve"> m. sausio 1 d. taikytus žemės verčių žemėlapius, patvirtintus Nacionalinės žemės tarnybos prie Aplinkos ministerijos direktoriaus </w:t>
      </w:r>
      <w:r w:rsidR="00FD3380" w:rsidRPr="00321147">
        <w:rPr>
          <w:i/>
          <w:sz w:val="24"/>
        </w:rPr>
        <w:t>2025 m. gruodžio 12 d. įsakymu Nr. 1P-1342-(1.1</w:t>
      </w:r>
      <w:r w:rsidR="00FD3380">
        <w:rPr>
          <w:i/>
          <w:sz w:val="24"/>
        </w:rPr>
        <w:t xml:space="preserve"> </w:t>
      </w:r>
      <w:r w:rsidR="00FD3380" w:rsidRPr="00321147">
        <w:rPr>
          <w:i/>
          <w:sz w:val="24"/>
        </w:rPr>
        <w:t>E.)</w:t>
      </w:r>
      <w:r w:rsidRPr="00A773A9">
        <w:rPr>
          <w:i/>
          <w:sz w:val="24"/>
          <w:szCs w:val="24"/>
          <w:lang w:eastAsia="zh-CN"/>
        </w:rPr>
        <w:t xml:space="preserve"> „Dėl masinio žemės vertinimo dokumentų patvirtinimo“.</w:t>
      </w:r>
    </w:p>
    <w:p w14:paraId="46E4F8CB" w14:textId="0D5F5227" w:rsidR="00D17BF7" w:rsidRDefault="00E86B8A" w:rsidP="00B56397">
      <w:pPr>
        <w:ind w:firstLine="720"/>
        <w:jc w:val="both"/>
        <w:textAlignment w:val="baseline"/>
        <w:rPr>
          <w:sz w:val="24"/>
          <w:lang w:eastAsia="en-US"/>
        </w:rPr>
      </w:pPr>
      <w:r>
        <w:rPr>
          <w:sz w:val="24"/>
          <w:lang w:eastAsia="en-US"/>
        </w:rPr>
        <w:t>1</w:t>
      </w:r>
      <w:r w:rsidR="00536FAC">
        <w:rPr>
          <w:sz w:val="24"/>
          <w:lang w:eastAsia="en-US"/>
        </w:rPr>
        <w:t>3</w:t>
      </w:r>
      <w:r>
        <w:rPr>
          <w:sz w:val="24"/>
          <w:lang w:eastAsia="en-US"/>
        </w:rPr>
        <w:t>. Nuomininka</w:t>
      </w:r>
      <w:r w:rsidR="00D45814">
        <w:rPr>
          <w:sz w:val="24"/>
          <w:lang w:eastAsia="en-US"/>
        </w:rPr>
        <w:t>s</w:t>
      </w:r>
      <w:r>
        <w:rPr>
          <w:sz w:val="24"/>
          <w:lang w:eastAsia="en-US"/>
        </w:rPr>
        <w:t xml:space="preserve"> žemės nuomos mokestį moka pagal Savivaldybės tarybos patvirtintą tarifą </w:t>
      </w:r>
      <w:r w:rsidRPr="001534D1">
        <w:rPr>
          <w:sz w:val="24"/>
          <w:lang w:eastAsia="en-US"/>
        </w:rPr>
        <w:t xml:space="preserve">nuo šioje sutartyje nurodytos vertės. </w:t>
      </w:r>
      <w:r w:rsidR="00B56397" w:rsidRPr="00B56397">
        <w:rPr>
          <w:sz w:val="24"/>
          <w:lang w:eastAsia="en-US"/>
        </w:rPr>
        <w:t>Nuomotojas kas 3 metus perskaičiuoja žemės sklypo vertę pagal einamųjų metų sausio 1 d. taikytus žemės verčių zonų žemėlapius</w:t>
      </w:r>
      <w:r w:rsidR="00B56397">
        <w:rPr>
          <w:sz w:val="24"/>
          <w:lang w:eastAsia="en-US"/>
        </w:rPr>
        <w:t>.</w:t>
      </w:r>
    </w:p>
    <w:p w14:paraId="5929586A" w14:textId="25187238" w:rsidR="00D17BF7" w:rsidRDefault="00E86B8A" w:rsidP="00E730D6">
      <w:pPr>
        <w:widowControl w:val="0"/>
        <w:tabs>
          <w:tab w:val="right" w:leader="underscore" w:pos="9072"/>
        </w:tabs>
        <w:ind w:firstLine="720"/>
        <w:jc w:val="both"/>
        <w:rPr>
          <w:color w:val="000000"/>
          <w:sz w:val="24"/>
          <w:szCs w:val="24"/>
          <w:lang w:eastAsia="en-US"/>
        </w:rPr>
      </w:pPr>
      <w:r>
        <w:rPr>
          <w:sz w:val="24"/>
          <w:lang w:eastAsia="en-US"/>
        </w:rPr>
        <w:t>1</w:t>
      </w:r>
      <w:r w:rsidR="00536FAC">
        <w:rPr>
          <w:sz w:val="24"/>
          <w:lang w:eastAsia="en-US"/>
        </w:rPr>
        <w:t>4</w:t>
      </w:r>
      <w:r>
        <w:rPr>
          <w:sz w:val="24"/>
          <w:lang w:eastAsia="en-US"/>
        </w:rPr>
        <w:t>. Žemės nuomos mokesčio mokėjimo terminai: kiekvienais metais iki lapkričio 15 d. nuominink</w:t>
      </w:r>
      <w:r w:rsidR="00D45814">
        <w:rPr>
          <w:sz w:val="24"/>
          <w:lang w:eastAsia="en-US"/>
        </w:rPr>
        <w:t>ui</w:t>
      </w:r>
      <w:r>
        <w:rPr>
          <w:sz w:val="24"/>
          <w:lang w:eastAsia="en-US"/>
        </w:rPr>
        <w:t xml:space="preserve"> praleidus mokesčio ar jo dalies mokėjimo terminą, už kiekvieną pradelstą dieną mokam</w:t>
      </w:r>
      <w:r w:rsidR="009172C1">
        <w:rPr>
          <w:sz w:val="24"/>
          <w:lang w:eastAsia="en-US"/>
        </w:rPr>
        <w:t>i</w:t>
      </w:r>
      <w:r>
        <w:rPr>
          <w:sz w:val="24"/>
          <w:lang w:eastAsia="en-US"/>
        </w:rPr>
        <w:t xml:space="preserve"> 0,04 proc. dydžio delspinigi</w:t>
      </w:r>
      <w:r w:rsidR="009172C1">
        <w:rPr>
          <w:sz w:val="24"/>
          <w:lang w:eastAsia="en-US"/>
        </w:rPr>
        <w:t>ai</w:t>
      </w:r>
      <w:r>
        <w:rPr>
          <w:sz w:val="24"/>
          <w:lang w:eastAsia="en-US"/>
        </w:rPr>
        <w:t>. Nesumokėjus valstybinės žemės nuomos mokesčio ilgiau kaip 6 mėnesius, laikoma, kad sutartis yra pažeista iš esmės ir nuomos mokesčio nesumokėjimas laikomas esminiu sutarties sąlygų pažeidimu.</w:t>
      </w:r>
    </w:p>
    <w:p w14:paraId="2231BE17" w14:textId="565D1C04" w:rsidR="00D17BF7" w:rsidRDefault="00E86B8A" w:rsidP="00E730D6">
      <w:pPr>
        <w:widowControl w:val="0"/>
        <w:tabs>
          <w:tab w:val="right" w:leader="underscore" w:pos="9072"/>
        </w:tabs>
        <w:ind w:firstLine="720"/>
        <w:jc w:val="both"/>
        <w:rPr>
          <w:sz w:val="24"/>
          <w:szCs w:val="24"/>
          <w:lang w:eastAsia="en-US"/>
        </w:rPr>
      </w:pPr>
      <w:r>
        <w:rPr>
          <w:sz w:val="24"/>
          <w:szCs w:val="24"/>
          <w:lang w:eastAsia="lt-LT"/>
        </w:rPr>
        <w:t>1</w:t>
      </w:r>
      <w:r w:rsidR="00536FAC">
        <w:rPr>
          <w:sz w:val="24"/>
          <w:szCs w:val="24"/>
          <w:lang w:eastAsia="lt-LT"/>
        </w:rPr>
        <w:t>5</w:t>
      </w:r>
      <w:r>
        <w:rPr>
          <w:sz w:val="24"/>
          <w:szCs w:val="24"/>
          <w:lang w:eastAsia="lt-LT"/>
        </w:rPr>
        <w:t xml:space="preserve">. </w:t>
      </w:r>
      <w:r>
        <w:rPr>
          <w:sz w:val="24"/>
          <w:szCs w:val="24"/>
          <w:lang w:eastAsia="en-US"/>
        </w:rPr>
        <w:t>Nuominink</w:t>
      </w:r>
      <w:r w:rsidR="00D45814">
        <w:rPr>
          <w:sz w:val="24"/>
          <w:szCs w:val="24"/>
          <w:lang w:eastAsia="en-US"/>
        </w:rPr>
        <w:t xml:space="preserve">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04BEA0BE" w:rsidR="00D17BF7" w:rsidRDefault="00E86B8A" w:rsidP="00E730D6">
      <w:pPr>
        <w:widowControl w:val="0"/>
        <w:ind w:firstLine="720"/>
        <w:jc w:val="both"/>
        <w:rPr>
          <w:color w:val="000000"/>
          <w:sz w:val="24"/>
          <w:lang w:eastAsia="lt-LT"/>
        </w:rPr>
      </w:pPr>
      <w:r>
        <w:rPr>
          <w:color w:val="000000"/>
          <w:sz w:val="24"/>
          <w:lang w:eastAsia="lt-LT"/>
        </w:rPr>
        <w:t>1</w:t>
      </w:r>
      <w:r w:rsidR="00536FAC">
        <w:rPr>
          <w:color w:val="000000"/>
          <w:sz w:val="24"/>
          <w:lang w:eastAsia="lt-LT"/>
        </w:rPr>
        <w:t>5</w:t>
      </w:r>
      <w:r>
        <w:rPr>
          <w:color w:val="000000"/>
          <w:sz w:val="24"/>
          <w:lang w:eastAsia="lt-LT"/>
        </w:rPr>
        <w:t xml:space="preserve">.1. jei per 2 arba 5 metus, kai vadovaujantis </w:t>
      </w:r>
      <w:r>
        <w:rPr>
          <w:color w:val="000000"/>
          <w:sz w:val="24"/>
          <w:szCs w:val="24"/>
          <w:lang w:eastAsia="en-US"/>
        </w:rPr>
        <w:t>Lietuvos Respublikos t</w:t>
      </w:r>
      <w:r>
        <w:rPr>
          <w:color w:val="000000"/>
          <w:sz w:val="24"/>
          <w:lang w:eastAsia="lt-LT"/>
        </w:rPr>
        <w:t xml:space="preserve">eritorijų planavimo </w:t>
      </w:r>
      <w:r>
        <w:rPr>
          <w:color w:val="000000"/>
          <w:sz w:val="24"/>
          <w:lang w:eastAsia="lt-LT"/>
        </w:rPr>
        <w:lastRenderedPageBreak/>
        <w:t>įstatymu turi būti rengiamas vietovės lygmens teritorijų planavimo dokumentas, nuo sprendimo pakeisti pagrindinę žemės naudojimo paskirtį ir (ar) būdą priėmimo valstybinės žemės nuomininka</w:t>
      </w:r>
      <w:r w:rsidR="007A760C">
        <w:rPr>
          <w:color w:val="000000"/>
          <w:sz w:val="24"/>
          <w:lang w:eastAsia="lt-LT"/>
        </w:rPr>
        <w:t>s</w:t>
      </w:r>
      <w:r>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04ABF4DA" w:rsidR="00D17BF7" w:rsidRDefault="00E86B8A" w:rsidP="00E730D6">
      <w:pPr>
        <w:widowControl w:val="0"/>
        <w:ind w:firstLine="720"/>
        <w:jc w:val="both"/>
        <w:rPr>
          <w:color w:val="000000"/>
          <w:sz w:val="24"/>
          <w:lang w:eastAsia="en-US"/>
        </w:rPr>
      </w:pPr>
      <w:r>
        <w:rPr>
          <w:color w:val="000000"/>
          <w:sz w:val="24"/>
          <w:lang w:eastAsia="lt-LT"/>
        </w:rPr>
        <w:t>1</w:t>
      </w:r>
      <w:r w:rsidR="00536FAC">
        <w:rPr>
          <w:color w:val="000000"/>
          <w:sz w:val="24"/>
          <w:lang w:eastAsia="lt-LT"/>
        </w:rPr>
        <w:t>5</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61BC26A5" w:rsidR="00D17BF7" w:rsidRDefault="00E86B8A" w:rsidP="00E730D6">
      <w:pPr>
        <w:widowControl w:val="0"/>
        <w:ind w:firstLine="720"/>
        <w:jc w:val="both"/>
        <w:rPr>
          <w:color w:val="000000"/>
          <w:sz w:val="24"/>
          <w:lang w:eastAsia="en-US"/>
        </w:rPr>
      </w:pPr>
      <w:r>
        <w:rPr>
          <w:color w:val="000000"/>
          <w:sz w:val="24"/>
          <w:lang w:eastAsia="en-US"/>
        </w:rPr>
        <w:t>1</w:t>
      </w:r>
      <w:r w:rsidR="00536FAC">
        <w:rPr>
          <w:color w:val="000000"/>
          <w:sz w:val="24"/>
          <w:lang w:eastAsia="en-US"/>
        </w:rPr>
        <w:t>6</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0CE08B02" w:rsidR="00D17BF7" w:rsidRDefault="00E86B8A" w:rsidP="00E730D6">
      <w:pPr>
        <w:widowControl w:val="0"/>
        <w:tabs>
          <w:tab w:val="right" w:leader="underscore" w:pos="9072"/>
        </w:tabs>
        <w:ind w:firstLine="720"/>
        <w:jc w:val="both"/>
        <w:rPr>
          <w:sz w:val="24"/>
          <w:lang w:eastAsia="en-US"/>
        </w:rPr>
      </w:pPr>
      <w:r>
        <w:rPr>
          <w:sz w:val="24"/>
          <w:lang w:eastAsia="en-US"/>
        </w:rPr>
        <w:t>1</w:t>
      </w:r>
      <w:r w:rsidR="00536FAC">
        <w:rPr>
          <w:sz w:val="24"/>
          <w:lang w:eastAsia="en-US"/>
        </w:rPr>
        <w:t>7</w:t>
      </w:r>
      <w:r>
        <w:rPr>
          <w:sz w:val="24"/>
          <w:lang w:eastAsia="en-US"/>
        </w:rPr>
        <w:t>. Žemės sklype esančių statinių ar įrenginių likimas pasibaigus valstybinės žemės nuomos sutarčiai.</w:t>
      </w:r>
    </w:p>
    <w:p w14:paraId="5E6B2AF2" w14:textId="4C962DA8" w:rsidR="001534D1" w:rsidRPr="0028079B" w:rsidRDefault="001534D1" w:rsidP="00AA156F">
      <w:pPr>
        <w:widowControl w:val="0"/>
        <w:tabs>
          <w:tab w:val="right" w:leader="underscore" w:pos="9072"/>
        </w:tabs>
        <w:suppressAutoHyphens w:val="0"/>
        <w:ind w:firstLine="709"/>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ir sutvarkyti žemės sklypą. </w:t>
      </w:r>
    </w:p>
    <w:p w14:paraId="505B775B" w14:textId="6144E14A" w:rsidR="001534D1" w:rsidRDefault="001534D1" w:rsidP="00AA156F">
      <w:pPr>
        <w:widowControl w:val="0"/>
        <w:tabs>
          <w:tab w:val="right" w:leader="underscore" w:pos="9072"/>
        </w:tabs>
        <w:suppressAutoHyphens w:val="0"/>
        <w:ind w:firstLine="709"/>
        <w:jc w:val="both"/>
        <w:rPr>
          <w:i/>
          <w:iCs/>
          <w:color w:val="000000"/>
          <w:sz w:val="24"/>
          <w:szCs w:val="24"/>
        </w:rPr>
      </w:pPr>
      <w:r w:rsidRPr="00D21FE6">
        <w:rPr>
          <w:i/>
          <w:iCs/>
          <w:color w:val="000000"/>
          <w:sz w:val="24"/>
          <w:szCs w:val="24"/>
        </w:rPr>
        <w:t>Jeigu, pasibaigus valstybinės žemės sklypo (jo dalies) nuomos terminui, valstybinės žemės 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10"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10"/>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2E5BC925" w:rsidR="00D17BF7" w:rsidRPr="00D21FE6" w:rsidRDefault="00E86B8A" w:rsidP="00AA156F">
      <w:pPr>
        <w:ind w:firstLine="709"/>
        <w:jc w:val="both"/>
        <w:textAlignment w:val="baseline"/>
        <w:rPr>
          <w:i/>
          <w:iCs/>
          <w:sz w:val="24"/>
          <w:szCs w:val="24"/>
          <w:lang w:eastAsia="zh-CN"/>
        </w:rPr>
      </w:pPr>
      <w:r w:rsidRPr="00D21FE6">
        <w:rPr>
          <w:sz w:val="24"/>
          <w:lang w:eastAsia="en-US"/>
        </w:rPr>
        <w:t>1</w:t>
      </w:r>
      <w:r w:rsidR="00BF65E6" w:rsidRPr="00D21FE6">
        <w:rPr>
          <w:sz w:val="24"/>
          <w:lang w:eastAsia="en-US"/>
        </w:rPr>
        <w:t>8</w:t>
      </w:r>
      <w:r w:rsidRPr="00D21FE6">
        <w:rPr>
          <w:sz w:val="24"/>
          <w:lang w:eastAsia="en-US"/>
        </w:rPr>
        <w:t>. Kiti su nuomojamo žemės sklypo naudojimu ir grąžinimu, pasibaigus nuomos sutarčiai, susiję nuomotojo ir nuominink</w:t>
      </w:r>
      <w:r w:rsidR="007A760C" w:rsidRPr="00D21FE6">
        <w:rPr>
          <w:sz w:val="24"/>
          <w:lang w:eastAsia="en-US"/>
        </w:rPr>
        <w:t>o</w:t>
      </w:r>
      <w:r w:rsidRPr="00D21FE6">
        <w:rPr>
          <w:sz w:val="24"/>
          <w:lang w:eastAsia="en-US"/>
        </w:rPr>
        <w:t xml:space="preserve"> įsipareigojimai: </w:t>
      </w:r>
      <w:r w:rsidRPr="00D21FE6">
        <w:rPr>
          <w:i/>
          <w:sz w:val="24"/>
          <w:szCs w:val="24"/>
          <w:lang w:eastAsia="zh-CN"/>
        </w:rPr>
        <w:t>p</w:t>
      </w:r>
      <w:r w:rsidRPr="00D21FE6">
        <w:rPr>
          <w:i/>
          <w:iCs/>
          <w:sz w:val="24"/>
          <w:szCs w:val="24"/>
          <w:lang w:eastAsia="zh-CN"/>
        </w:rPr>
        <w:t>asibaigus nuomos sutarčiai ir gavus nuominink</w:t>
      </w:r>
      <w:r w:rsidR="00D45814" w:rsidRPr="00D21FE6">
        <w:rPr>
          <w:i/>
          <w:iCs/>
          <w:sz w:val="24"/>
          <w:szCs w:val="24"/>
          <w:lang w:eastAsia="zh-CN"/>
        </w:rPr>
        <w:t>o</w:t>
      </w:r>
      <w:r w:rsidRPr="00D21FE6">
        <w:rPr>
          <w:i/>
          <w:iCs/>
          <w:sz w:val="24"/>
          <w:szCs w:val="24"/>
          <w:lang w:eastAsia="zh-CN"/>
        </w:rPr>
        <w:t xml:space="preserve"> prašymą, nuomotojas įsipareigoja žemės nuomos sutarties atnaujinimo klausimą spręsti įstatymų nustatyta tvarka. </w:t>
      </w:r>
    </w:p>
    <w:p w14:paraId="1D144E63" w14:textId="4D0CF69F" w:rsidR="00D45814" w:rsidRPr="00D21FE6" w:rsidRDefault="00E86B8A" w:rsidP="00D45814">
      <w:pPr>
        <w:suppressAutoHyphens w:val="0"/>
        <w:overflowPunct w:val="0"/>
        <w:autoSpaceDE w:val="0"/>
        <w:autoSpaceDN w:val="0"/>
        <w:adjustRightInd w:val="0"/>
        <w:ind w:firstLine="720"/>
        <w:jc w:val="both"/>
        <w:textAlignment w:val="baseline"/>
        <w:rPr>
          <w:i/>
          <w:iCs/>
          <w:sz w:val="24"/>
          <w:szCs w:val="24"/>
          <w:lang w:eastAsia="zh-CN"/>
        </w:rPr>
      </w:pPr>
      <w:r w:rsidRPr="00D21FE6">
        <w:rPr>
          <w:sz w:val="24"/>
          <w:lang w:eastAsia="en-US"/>
        </w:rPr>
        <w:t>1</w:t>
      </w:r>
      <w:r w:rsidR="00BF65E6" w:rsidRPr="00D21FE6">
        <w:rPr>
          <w:sz w:val="24"/>
          <w:lang w:eastAsia="en-US"/>
        </w:rPr>
        <w:t>9</w:t>
      </w:r>
      <w:r w:rsidRPr="00D21FE6">
        <w:rPr>
          <w:sz w:val="24"/>
          <w:lang w:eastAsia="en-US"/>
        </w:rPr>
        <w:t xml:space="preserve">. </w:t>
      </w:r>
      <w:r w:rsidR="00D45814" w:rsidRPr="00D21FE6">
        <w:rPr>
          <w:sz w:val="24"/>
          <w:lang w:eastAsia="en-US"/>
        </w:rPr>
        <w:t xml:space="preserve">Atsakomybė už žemės sklypo nuomos sutarties pažeidimus: </w:t>
      </w:r>
      <w:r w:rsidR="00D45814" w:rsidRPr="00D21FE6">
        <w:rPr>
          <w:i/>
          <w:iCs/>
          <w:sz w:val="24"/>
          <w:szCs w:val="24"/>
          <w:lang w:eastAsia="zh-CN"/>
        </w:rPr>
        <w:t>jeigu nuomininka</w:t>
      </w:r>
      <w:r w:rsidR="00931281" w:rsidRPr="00D21FE6">
        <w:rPr>
          <w:i/>
          <w:iCs/>
          <w:sz w:val="24"/>
          <w:szCs w:val="24"/>
          <w:lang w:eastAsia="zh-CN"/>
        </w:rPr>
        <w:t>s</w:t>
      </w:r>
      <w:r w:rsidR="00D45814" w:rsidRPr="00D21FE6">
        <w:rPr>
          <w:i/>
          <w:iCs/>
          <w:sz w:val="24"/>
          <w:szCs w:val="24"/>
          <w:lang w:eastAsia="zh-CN"/>
        </w:rPr>
        <w:t xml:space="preserve"> nesilaiko sutartyje numatytų žemės naudojimo sąlygų ir kitų apribojimų, nuomotojas turi teisę nutraukti nuomos sutartį prieš terminą. Nuomininka</w:t>
      </w:r>
      <w:r w:rsidR="00931281" w:rsidRPr="00D21FE6">
        <w:rPr>
          <w:i/>
          <w:iCs/>
          <w:sz w:val="24"/>
          <w:szCs w:val="24"/>
          <w:lang w:eastAsia="zh-CN"/>
        </w:rPr>
        <w:t>s</w:t>
      </w:r>
      <w:r w:rsidR="00D45814" w:rsidRPr="00D21FE6">
        <w:rPr>
          <w:i/>
          <w:iCs/>
          <w:sz w:val="24"/>
          <w:szCs w:val="24"/>
          <w:lang w:eastAsia="zh-CN"/>
        </w:rPr>
        <w:t xml:space="preserve"> įsipareigoja visiškai atlyginti dėl jo paties padarytų sutarties pažeidimų atsiradusią žalą nuomojamam žemės sklypui, nuomotojui ar tretiesiems asmenims.</w:t>
      </w:r>
    </w:p>
    <w:p w14:paraId="2F0FFF83" w14:textId="0FF33C78" w:rsidR="00D45814" w:rsidRPr="0028079B" w:rsidRDefault="00D45814" w:rsidP="00AA156F">
      <w:pPr>
        <w:suppressAutoHyphens w:val="0"/>
        <w:overflowPunct w:val="0"/>
        <w:autoSpaceDE w:val="0"/>
        <w:autoSpaceDN w:val="0"/>
        <w:adjustRightInd w:val="0"/>
        <w:ind w:firstLine="709"/>
        <w:jc w:val="both"/>
        <w:textAlignment w:val="baseline"/>
        <w:rPr>
          <w:i/>
          <w:iCs/>
          <w:sz w:val="24"/>
          <w:szCs w:val="24"/>
          <w:lang w:eastAsia="zh-CN"/>
        </w:rPr>
      </w:pPr>
      <w:r w:rsidRPr="00D21FE6">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31281" w:rsidRPr="00D21FE6">
        <w:rPr>
          <w:i/>
          <w:iCs/>
          <w:sz w:val="24"/>
          <w:szCs w:val="24"/>
          <w:lang w:eastAsia="zh-CN"/>
        </w:rPr>
        <w:t xml:space="preserve">s </w:t>
      </w:r>
      <w:r w:rsidRPr="00D21FE6">
        <w:rPr>
          <w:i/>
          <w:iCs/>
          <w:sz w:val="24"/>
          <w:szCs w:val="24"/>
          <w:lang w:eastAsia="zh-CN"/>
        </w:rPr>
        <w:t>moka padidintą valstybinės žemės nuomos mokestį, kuris taikomas nuo valstybinės žemės patikėtinio įspėjimo apie sutarties nutraukimą dienos, iki nustatoma, kad valstybinės žemės nuomininka</w:t>
      </w:r>
      <w:r w:rsidR="00931281" w:rsidRPr="00D21FE6">
        <w:rPr>
          <w:i/>
          <w:iCs/>
          <w:sz w:val="24"/>
          <w:szCs w:val="24"/>
          <w:lang w:eastAsia="zh-CN"/>
        </w:rPr>
        <w:t>s</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931281" w:rsidRPr="00D21FE6">
        <w:rPr>
          <w:i/>
          <w:iCs/>
          <w:sz w:val="24"/>
          <w:szCs w:val="24"/>
          <w:lang w:eastAsia="zh-CN"/>
        </w:rPr>
        <w:t>ui</w:t>
      </w:r>
      <w:r w:rsidRPr="00D21FE6">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w:t>
      </w:r>
      <w:r w:rsidR="009172C1">
        <w:rPr>
          <w:i/>
          <w:iCs/>
          <w:sz w:val="24"/>
          <w:szCs w:val="24"/>
          <w:lang w:eastAsia="zh-CN"/>
        </w:rPr>
        <w:t> </w:t>
      </w:r>
      <w:r w:rsidRPr="00D21FE6">
        <w:rPr>
          <w:i/>
          <w:iCs/>
          <w:sz w:val="24"/>
          <w:szCs w:val="24"/>
          <w:lang w:eastAsia="zh-CN"/>
        </w:rPr>
        <w:t>straipsnio 17 dalyje. Pašalinus pažeidimus, valstybinės žemės sklypo (jo dalies) nuomininka</w:t>
      </w:r>
      <w:r w:rsidR="00931281" w:rsidRPr="00D21FE6">
        <w:rPr>
          <w:i/>
          <w:iCs/>
          <w:sz w:val="24"/>
          <w:szCs w:val="24"/>
          <w:lang w:eastAsia="zh-CN"/>
        </w:rPr>
        <w:t>s</w:t>
      </w:r>
      <w:r w:rsidRPr="00D21FE6">
        <w:rPr>
          <w:i/>
          <w:iCs/>
          <w:sz w:val="24"/>
          <w:szCs w:val="24"/>
          <w:lang w:eastAsia="zh-CN"/>
        </w:rPr>
        <w:t xml:space="preserve"> turi kreiptis į valstybinės žemės nuomotoją dėl nuomos sutarties pakeitimo.</w:t>
      </w:r>
    </w:p>
    <w:p w14:paraId="5AEF7BD3" w14:textId="13CA0C60" w:rsidR="00D17BF7" w:rsidRDefault="00BF65E6" w:rsidP="00D45814">
      <w:pPr>
        <w:ind w:firstLine="720"/>
        <w:jc w:val="both"/>
        <w:textAlignment w:val="baseline"/>
        <w:rPr>
          <w:sz w:val="24"/>
          <w:lang w:eastAsia="en-US"/>
        </w:rPr>
      </w:pPr>
      <w:r>
        <w:rPr>
          <w:sz w:val="24"/>
          <w:lang w:eastAsia="en-US"/>
        </w:rPr>
        <w:t>20</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1D5B2E07" w:rsidR="00BF65E6" w:rsidRDefault="00E86B8A" w:rsidP="00BF65E6">
      <w:pPr>
        <w:suppressAutoHyphens w:val="0"/>
        <w:ind w:firstLine="720"/>
        <w:jc w:val="both"/>
        <w:textAlignment w:val="baseline"/>
        <w:rPr>
          <w:sz w:val="24"/>
          <w:lang w:eastAsia="en-US"/>
        </w:rPr>
      </w:pPr>
      <w:r>
        <w:rPr>
          <w:sz w:val="24"/>
          <w:lang w:eastAsia="en-US"/>
        </w:rPr>
        <w:lastRenderedPageBreak/>
        <w:t>2</w:t>
      </w:r>
      <w:r w:rsidR="00BF65E6">
        <w:rPr>
          <w:sz w:val="24"/>
          <w:lang w:eastAsia="en-US"/>
        </w:rPr>
        <w:t>1</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06487E9C" w:rsidR="00BF65E6" w:rsidRDefault="00E86B8A" w:rsidP="00BF65E6">
      <w:pPr>
        <w:suppressAutoHyphens w:val="0"/>
        <w:ind w:firstLine="720"/>
        <w:jc w:val="both"/>
        <w:textAlignment w:val="baseline"/>
        <w:rPr>
          <w:i/>
          <w:iCs/>
          <w:sz w:val="24"/>
          <w:lang w:eastAsia="en-US"/>
        </w:rPr>
      </w:pPr>
      <w:r>
        <w:rPr>
          <w:sz w:val="24"/>
          <w:lang w:eastAsia="lt-LT"/>
        </w:rPr>
        <w:t>2</w:t>
      </w:r>
      <w:r w:rsidR="00BF65E6">
        <w:rPr>
          <w:sz w:val="24"/>
          <w:lang w:eastAsia="lt-LT"/>
        </w:rPr>
        <w:t>2</w:t>
      </w:r>
      <w:r>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AA156F">
        <w:rPr>
          <w:i/>
          <w:iCs/>
          <w:sz w:val="24"/>
          <w:lang w:eastAsia="lt-LT"/>
        </w:rPr>
        <w:t> </w:t>
      </w:r>
      <w:r w:rsidR="00BF65E6">
        <w:rPr>
          <w:i/>
          <w:iCs/>
          <w:sz w:val="24"/>
          <w:lang w:eastAsia="lt-LT"/>
        </w:rPr>
        <w:t>ir 12.4 papunkčius būtų išskirta išnuomotam statiniui ar įrenginiui eksploatuoti reikalinga ir prašoma subnuomoti žemės sklypo dalis, įpareigojami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5010EDC3"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 xml:space="preserve">. Sutartis prieš terminą nutraukiama nuomotojo reikalavimu: </w:t>
      </w:r>
    </w:p>
    <w:p w14:paraId="3DE08704" w14:textId="00A5624E"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.1. nuominink</w:t>
      </w:r>
      <w:r w:rsidR="00D21FE6">
        <w:rPr>
          <w:sz w:val="24"/>
          <w:lang w:eastAsia="lt-LT"/>
        </w:rPr>
        <w:t>ui</w:t>
      </w:r>
      <w:r>
        <w:rPr>
          <w:sz w:val="24"/>
          <w:lang w:eastAsia="lt-LT"/>
        </w:rPr>
        <w:t xml:space="preserve"> neįvykdžius sutarties </w:t>
      </w:r>
      <w:r w:rsidRPr="0078564F">
        <w:rPr>
          <w:sz w:val="24"/>
          <w:lang w:eastAsia="lt-LT"/>
        </w:rPr>
        <w:t>2</w:t>
      </w:r>
      <w:r w:rsidR="0078564F" w:rsidRPr="0078564F">
        <w:rPr>
          <w:sz w:val="24"/>
          <w:lang w:eastAsia="lt-LT"/>
        </w:rPr>
        <w:t>8</w:t>
      </w:r>
      <w:r>
        <w:rPr>
          <w:sz w:val="24"/>
          <w:lang w:eastAsia="lt-LT"/>
        </w:rPr>
        <w:t xml:space="preserve"> punkte jam nustatytos pareigos;</w:t>
      </w:r>
    </w:p>
    <w:p w14:paraId="69A87CDE" w14:textId="78F63DBF"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15D0CA59"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636187">
        <w:rPr>
          <w:sz w:val="24"/>
          <w:lang w:eastAsia="lt-LT"/>
        </w:rPr>
        <w:t>s</w:t>
      </w:r>
      <w:r>
        <w:rPr>
          <w:sz w:val="24"/>
          <w:lang w:eastAsia="lt-LT"/>
        </w:rPr>
        <w:t xml:space="preserve"> nuomotojo įspėjimą, šio pažeidimo nepašalina per 2 arba 5 metus</w:t>
      </w:r>
      <w:r w:rsidR="00AA156F">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321838D7" w14:textId="67D365DF" w:rsidR="00D17BF7" w:rsidRDefault="00E86B8A" w:rsidP="00E730D6">
      <w:pPr>
        <w:widowControl w:val="0"/>
        <w:ind w:firstLine="720"/>
        <w:jc w:val="both"/>
        <w:rPr>
          <w:b/>
          <w:bCs/>
          <w:color w:val="000000"/>
          <w:sz w:val="24"/>
          <w:lang w:eastAsia="en-US"/>
        </w:rPr>
      </w:pPr>
      <w:r>
        <w:rPr>
          <w:sz w:val="24"/>
          <w:lang w:eastAsia="lt-LT"/>
        </w:rPr>
        <w:t>2</w:t>
      </w:r>
      <w:r w:rsidR="00BF65E6">
        <w:rPr>
          <w:sz w:val="24"/>
          <w:lang w:eastAsia="lt-LT"/>
        </w:rPr>
        <w:t>3</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w:t>
      </w:r>
      <w:r w:rsidR="00AA156F" w:rsidRPr="00AA156F">
        <w:rPr>
          <w:sz w:val="24"/>
          <w:lang w:eastAsia="lt-LT"/>
        </w:rPr>
        <w:t xml:space="preserve"> </w:t>
      </w:r>
      <w:r w:rsidR="00AA156F">
        <w:rPr>
          <w:sz w:val="24"/>
          <w:lang w:eastAsia="lt-LT"/>
        </w:rPr>
        <w:t>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649575C" w14:textId="75BE82D7" w:rsidR="00D17BF7" w:rsidRPr="00FD3380" w:rsidRDefault="00E86B8A" w:rsidP="009172C1">
      <w:pPr>
        <w:widowControl w:val="0"/>
        <w:suppressAutoHyphens w:val="0"/>
        <w:ind w:firstLine="709"/>
        <w:jc w:val="both"/>
        <w:rPr>
          <w:color w:val="000000"/>
          <w:sz w:val="24"/>
          <w:szCs w:val="24"/>
          <w:lang w:eastAsia="en-US"/>
        </w:rPr>
      </w:pPr>
      <w:r>
        <w:rPr>
          <w:color w:val="000000"/>
          <w:sz w:val="24"/>
          <w:lang w:eastAsia="en-US"/>
        </w:rPr>
        <w:t>2</w:t>
      </w:r>
      <w:r w:rsidR="00BF65E6">
        <w:rPr>
          <w:color w:val="000000"/>
          <w:sz w:val="24"/>
          <w:lang w:eastAsia="en-US"/>
        </w:rPr>
        <w:t>3</w:t>
      </w:r>
      <w:r>
        <w:rPr>
          <w:color w:val="000000"/>
          <w:sz w:val="24"/>
          <w:lang w:eastAsia="en-US"/>
        </w:rPr>
        <w:t>.5.</w:t>
      </w:r>
      <w:r>
        <w:rPr>
          <w:color w:val="000000"/>
          <w:sz w:val="24"/>
          <w:szCs w:val="24"/>
          <w:lang w:eastAsia="en-US"/>
        </w:rPr>
        <w:t xml:space="preserve"> kai nuomotojas nustato, kad nuomininka</w:t>
      </w:r>
      <w:r w:rsidR="00D21FE6">
        <w:rPr>
          <w:color w:val="000000"/>
          <w:sz w:val="24"/>
          <w:szCs w:val="24"/>
          <w:lang w:eastAsia="en-US"/>
        </w:rPr>
        <w:t>s</w:t>
      </w:r>
      <w:r>
        <w:rPr>
          <w:color w:val="000000"/>
          <w:sz w:val="24"/>
          <w:szCs w:val="24"/>
          <w:lang w:eastAsia="en-US"/>
        </w:rPr>
        <w:t xml:space="preserve"> statinių ir (ar) įrenginių nenaudoja pagal Nekilnojamojo turto kadastre įrašytą jų tiesioginę paskirtį, ir nuomininka</w:t>
      </w:r>
      <w:r w:rsidR="00D21FE6">
        <w:rPr>
          <w:color w:val="000000"/>
          <w:sz w:val="24"/>
          <w:szCs w:val="24"/>
          <w:lang w:eastAsia="en-US"/>
        </w:rPr>
        <w:t>s</w:t>
      </w:r>
      <w:r>
        <w:rPr>
          <w:color w:val="000000"/>
          <w:sz w:val="24"/>
          <w:szCs w:val="24"/>
          <w:lang w:eastAsia="en-US"/>
        </w:rPr>
        <w:t>, gavę</w:t>
      </w:r>
      <w:r w:rsidR="00636187">
        <w:rPr>
          <w:color w:val="000000"/>
          <w:sz w:val="24"/>
          <w:szCs w:val="24"/>
          <w:lang w:eastAsia="en-US"/>
        </w:rPr>
        <w:t>s</w:t>
      </w:r>
      <w:r>
        <w:rPr>
          <w:color w:val="000000"/>
          <w:sz w:val="24"/>
          <w:szCs w:val="24"/>
          <w:lang w:eastAsia="en-US"/>
        </w:rPr>
        <w:t xml:space="preserve"> nuomotojo įspėjimą</w:t>
      </w:r>
      <w:r w:rsidR="00AA156F">
        <w:rPr>
          <w:color w:val="000000"/>
          <w:sz w:val="24"/>
          <w:szCs w:val="24"/>
          <w:lang w:eastAsia="en-US"/>
        </w:rPr>
        <w:t>,</w:t>
      </w:r>
      <w:r>
        <w:rPr>
          <w:color w:val="000000"/>
          <w:sz w:val="24"/>
          <w:szCs w:val="24"/>
          <w:lang w:eastAsia="en-US"/>
        </w:rPr>
        <w:t xml:space="preserve">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w:t>
      </w:r>
      <w:r w:rsidR="00AA156F">
        <w:rPr>
          <w:color w:val="000000"/>
          <w:sz w:val="24"/>
          <w:szCs w:val="24"/>
          <w:lang w:eastAsia="en-US"/>
        </w:rPr>
        <w:t>ba</w:t>
      </w:r>
      <w:r>
        <w:rPr>
          <w:color w:val="000000"/>
          <w:sz w:val="24"/>
          <w:szCs w:val="24"/>
          <w:lang w:eastAsia="en-US"/>
        </w:rPr>
        <w:t xml:space="preserve"> nepateikia nuomotojui dokumento, patvirtinančio statybos užbaigimą, ar nesutinka mokėti Lietuvos Respublikos </w:t>
      </w:r>
      <w:r>
        <w:rPr>
          <w:color w:val="000000"/>
          <w:sz w:val="24"/>
          <w:szCs w:val="24"/>
          <w:lang w:eastAsia="en-US"/>
        </w:rPr>
        <w:lastRenderedPageBreak/>
        <w:t>žemės įstatymo 9 straipsnio 26 dalies 1 punkte nurodyto valstybinės žemės nuomos mokesčio</w:t>
      </w:r>
      <w:r w:rsidR="00FD3380">
        <w:rPr>
          <w:color w:val="000000"/>
          <w:sz w:val="24"/>
          <w:szCs w:val="24"/>
          <w:lang w:eastAsia="en-US"/>
        </w:rPr>
        <w:t xml:space="preserve">. </w:t>
      </w:r>
      <w:r w:rsidR="00FD3380" w:rsidRPr="00834767">
        <w:rPr>
          <w:color w:val="000000"/>
          <w:sz w:val="24"/>
          <w:szCs w:val="24"/>
          <w:lang w:eastAsia="en-US"/>
        </w:rPr>
        <w:t>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9172C1">
        <w:rPr>
          <w:color w:val="000000"/>
          <w:sz w:val="24"/>
          <w:szCs w:val="24"/>
          <w:lang w:eastAsia="en-US"/>
        </w:rPr>
        <w:t>s</w:t>
      </w:r>
      <w:r w:rsidR="00FD3380" w:rsidRPr="00834767">
        <w:rPr>
          <w:color w:val="000000"/>
          <w:sz w:val="24"/>
          <w:szCs w:val="24"/>
          <w:lang w:eastAsia="en-US"/>
        </w:rPr>
        <w:t xml:space="preserve"> turi kreiptis į valstybinės žemės nuomotoją dėl nuomos sutarties pakeitimo</w:t>
      </w:r>
      <w:r>
        <w:rPr>
          <w:color w:val="000000"/>
          <w:sz w:val="24"/>
          <w:szCs w:val="24"/>
          <w:lang w:eastAsia="en-US"/>
        </w:rPr>
        <w:t>;</w:t>
      </w:r>
    </w:p>
    <w:p w14:paraId="3AF6CDB4" w14:textId="7CC4CE60" w:rsidR="006873FF" w:rsidRDefault="00E86B8A" w:rsidP="006873FF">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DA51BD">
        <w:rPr>
          <w:color w:val="000000"/>
          <w:sz w:val="24"/>
          <w:lang w:eastAsia="en-US"/>
        </w:rPr>
        <w:t>,</w:t>
      </w:r>
      <w:r>
        <w:rPr>
          <w:color w:val="000000"/>
          <w:sz w:val="24"/>
          <w:lang w:eastAsia="en-US"/>
        </w:rPr>
        <w:t xml:space="preserve">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w:t>
      </w:r>
      <w:r w:rsidR="006873FF">
        <w:rPr>
          <w:color w:val="000000"/>
          <w:sz w:val="24"/>
          <w:lang w:eastAsia="en-US"/>
        </w:rPr>
        <w:t>ba</w:t>
      </w:r>
      <w:r>
        <w:rPr>
          <w:color w:val="000000"/>
          <w:sz w:val="24"/>
          <w:lang w:eastAsia="en-US"/>
        </w:rPr>
        <w:t xml:space="preserve"> nuomininka</w:t>
      </w:r>
      <w:r w:rsidR="00D21FE6">
        <w:rPr>
          <w:color w:val="000000"/>
          <w:sz w:val="24"/>
          <w:lang w:eastAsia="en-US"/>
        </w:rPr>
        <w:t>s</w:t>
      </w:r>
      <w:r>
        <w:rPr>
          <w:color w:val="000000"/>
          <w:sz w:val="24"/>
          <w:lang w:eastAsia="en-US"/>
        </w:rPr>
        <w:t xml:space="preserve"> nėra sumokėję</w:t>
      </w:r>
      <w:r w:rsidR="006873FF">
        <w:rPr>
          <w:color w:val="000000"/>
          <w:sz w:val="24"/>
          <w:lang w:eastAsia="en-US"/>
        </w:rPr>
        <w:t>s</w:t>
      </w:r>
      <w:r>
        <w:rPr>
          <w:color w:val="000000"/>
          <w:sz w:val="24"/>
          <w:lang w:eastAsia="en-US"/>
        </w:rPr>
        <w:t xml:space="preserve"> atlyginimo už statinių statybos galimybę ir (ar) </w:t>
      </w:r>
      <w:r w:rsidR="006873FF">
        <w:rPr>
          <w:color w:val="000000"/>
          <w:sz w:val="24"/>
          <w:lang w:eastAsia="en-US"/>
        </w:rPr>
        <w:t xml:space="preserve">nėra </w:t>
      </w:r>
      <w:r>
        <w:rPr>
          <w:color w:val="000000"/>
          <w:sz w:val="24"/>
          <w:lang w:eastAsia="en-US"/>
        </w:rPr>
        <w:t>gautas statybą leidžiantis dokumentas naujų statinių statybai;</w:t>
      </w:r>
    </w:p>
    <w:p w14:paraId="016E1762" w14:textId="1A22D29C" w:rsidR="00AA156F" w:rsidRDefault="00E86B8A" w:rsidP="00AA156F">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.7. </w:t>
      </w:r>
      <w:r w:rsidR="00AA156F" w:rsidRPr="00AA156F">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pakeistus pagrindinę žemės naudojimo paskirtį ir (ar) būdą;</w:t>
      </w:r>
    </w:p>
    <w:p w14:paraId="28E9AB0B" w14:textId="7E9207BF"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0C983818" w:rsidR="00D17BF7" w:rsidRDefault="00E86B8A" w:rsidP="00E730D6">
      <w:pPr>
        <w:widowControl w:val="0"/>
        <w:ind w:firstLine="720"/>
        <w:jc w:val="both"/>
        <w:rPr>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6B2EE0C9" w:rsidR="00D17BF7" w:rsidRDefault="00E86B8A" w:rsidP="00E730D6">
      <w:pPr>
        <w:widowControl w:val="0"/>
        <w:ind w:firstLine="720"/>
        <w:jc w:val="both"/>
        <w:rPr>
          <w:sz w:val="24"/>
          <w:lang w:eastAsia="en-US"/>
        </w:rPr>
      </w:pPr>
      <w:r>
        <w:rPr>
          <w:sz w:val="24"/>
          <w:lang w:eastAsia="lt-LT"/>
        </w:rPr>
        <w:t>2</w:t>
      </w:r>
      <w:r w:rsidR="00BF65E6">
        <w:rPr>
          <w:sz w:val="24"/>
          <w:lang w:eastAsia="lt-LT"/>
        </w:rPr>
        <w:t>4</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5AF14C6C" w:rsidR="00D17BF7" w:rsidRDefault="00E86B8A" w:rsidP="00E730D6">
      <w:pPr>
        <w:widowControl w:val="0"/>
        <w:ind w:firstLine="720"/>
        <w:jc w:val="both"/>
        <w:rPr>
          <w:sz w:val="24"/>
          <w:lang w:eastAsia="en-US"/>
        </w:rPr>
      </w:pPr>
      <w:r>
        <w:rPr>
          <w:sz w:val="24"/>
          <w:lang w:eastAsia="en-US"/>
        </w:rPr>
        <w:t>2</w:t>
      </w:r>
      <w:r w:rsidR="00BF65E6">
        <w:rPr>
          <w:sz w:val="24"/>
          <w:lang w:eastAsia="en-US"/>
        </w:rPr>
        <w:t>5</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1FBBF13C" w14:textId="5894162E" w:rsidR="0078564F" w:rsidRDefault="0078564F" w:rsidP="0078564F">
      <w:pPr>
        <w:widowControl w:val="0"/>
        <w:ind w:firstLine="720"/>
        <w:jc w:val="both"/>
        <w:rPr>
          <w:sz w:val="24"/>
          <w:lang w:eastAsia="en-US"/>
        </w:rPr>
      </w:pPr>
      <w:r>
        <w:rPr>
          <w:sz w:val="24"/>
          <w:lang w:eastAsia="en-US"/>
        </w:rPr>
        <w:t xml:space="preserve">26. </w:t>
      </w:r>
      <w:r w:rsidRPr="00843B38">
        <w:rPr>
          <w:sz w:val="24"/>
          <w:lang w:eastAsia="en-US"/>
        </w:rPr>
        <w:t>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9780753" w14:textId="315ED9A2" w:rsidR="00D17BF7" w:rsidRDefault="00E86B8A" w:rsidP="00E730D6">
      <w:pPr>
        <w:widowControl w:val="0"/>
        <w:ind w:firstLine="720"/>
        <w:jc w:val="both"/>
        <w:rPr>
          <w:sz w:val="24"/>
          <w:lang w:eastAsia="en-US"/>
        </w:rPr>
      </w:pPr>
      <w:r>
        <w:rPr>
          <w:sz w:val="24"/>
          <w:lang w:eastAsia="en-US"/>
        </w:rPr>
        <w:t>2</w:t>
      </w:r>
      <w:r w:rsidR="0078564F">
        <w:rPr>
          <w:sz w:val="24"/>
          <w:lang w:eastAsia="en-US"/>
        </w:rPr>
        <w:t>7</w:t>
      </w:r>
      <w:r>
        <w:rPr>
          <w:sz w:val="24"/>
          <w:lang w:eastAsia="en-US"/>
        </w:rPr>
        <w:t>. Prie šios sutarties pridedamas išnuomojamo žemės sklypo planas M 1:</w:t>
      </w:r>
      <w:r w:rsidR="0078564F">
        <w:rPr>
          <w:sz w:val="24"/>
          <w:lang w:eastAsia="en-US"/>
        </w:rPr>
        <w:t>2000,</w:t>
      </w:r>
      <w:r>
        <w:rPr>
          <w:sz w:val="24"/>
          <w:lang w:eastAsia="en-US"/>
        </w:rPr>
        <w:t xml:space="preserve"> </w:t>
      </w:r>
      <w:r w:rsidR="009172C1">
        <w:rPr>
          <w:sz w:val="24"/>
          <w:lang w:eastAsia="en-US"/>
        </w:rPr>
        <w:t>kuris yra</w:t>
      </w:r>
      <w:r>
        <w:rPr>
          <w:sz w:val="24"/>
          <w:lang w:eastAsia="en-US"/>
        </w:rPr>
        <w:t xml:space="preserve"> neatskiriama sudedamoji šios sutarties dalis.</w:t>
      </w:r>
    </w:p>
    <w:p w14:paraId="3CBDF7C2" w14:textId="53E284B7" w:rsidR="00D17BF7" w:rsidRDefault="00E86B8A" w:rsidP="00E730D6">
      <w:pPr>
        <w:widowControl w:val="0"/>
        <w:ind w:firstLine="720"/>
        <w:jc w:val="both"/>
        <w:rPr>
          <w:sz w:val="24"/>
          <w:lang w:eastAsia="en-US"/>
        </w:rPr>
      </w:pPr>
      <w:r>
        <w:rPr>
          <w:sz w:val="24"/>
          <w:lang w:eastAsia="en-US"/>
        </w:rPr>
        <w:t>2</w:t>
      </w:r>
      <w:r w:rsidR="0078564F">
        <w:rPr>
          <w:sz w:val="24"/>
          <w:lang w:eastAsia="en-US"/>
        </w:rPr>
        <w:t>8</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5ED6A9F0" w14:textId="729788BF" w:rsidR="00D17BF7" w:rsidRDefault="00E86B8A" w:rsidP="00E730D6">
      <w:pPr>
        <w:widowControl w:val="0"/>
        <w:tabs>
          <w:tab w:val="right" w:leader="underscore" w:pos="9072"/>
        </w:tabs>
        <w:ind w:firstLine="720"/>
        <w:jc w:val="both"/>
        <w:rPr>
          <w:sz w:val="24"/>
          <w:lang w:eastAsia="en-US"/>
        </w:rPr>
      </w:pPr>
      <w:r>
        <w:rPr>
          <w:sz w:val="24"/>
          <w:lang w:eastAsia="en-US"/>
        </w:rPr>
        <w:t>2</w:t>
      </w:r>
      <w:r w:rsidR="0078564F">
        <w:rPr>
          <w:sz w:val="24"/>
          <w:lang w:eastAsia="en-US"/>
        </w:rPr>
        <w:t>9</w:t>
      </w:r>
      <w:r>
        <w:rPr>
          <w:sz w:val="24"/>
          <w:lang w:eastAsia="en-US"/>
        </w:rPr>
        <w:t>. Sutartį šalys pasirašo kvalifikuotais elektroniniais parašais, pasirašomas 1 elektroninis sutarties egzemplioriu</w:t>
      </w:r>
      <w:r w:rsidR="003117FA">
        <w:rPr>
          <w:sz w:val="24"/>
          <w:lang w:eastAsia="en-US"/>
        </w:rPr>
        <w:t>s ir j</w:t>
      </w:r>
      <w:r>
        <w:rPr>
          <w:sz w:val="24"/>
          <w:lang w:eastAsia="en-US"/>
        </w:rPr>
        <w:t>uo šalys pasidalija elektroninių ryšių priemonėmis.</w:t>
      </w:r>
    </w:p>
    <w:p w14:paraId="48D6E1B0" w14:textId="77777777" w:rsidR="009172C1" w:rsidRDefault="009172C1" w:rsidP="00E730D6">
      <w:pPr>
        <w:widowControl w:val="0"/>
        <w:tabs>
          <w:tab w:val="right" w:leader="underscore" w:pos="9072"/>
        </w:tabs>
        <w:ind w:firstLine="720"/>
        <w:jc w:val="both"/>
        <w:rPr>
          <w:sz w:val="24"/>
          <w:lang w:eastAsia="en-US"/>
        </w:rPr>
      </w:pPr>
    </w:p>
    <w:bookmarkEnd w:id="2"/>
    <w:p w14:paraId="6C423B92" w14:textId="77777777" w:rsidR="00D17BF7" w:rsidRDefault="00D17BF7" w:rsidP="00E730D6">
      <w:pPr>
        <w:widowControl w:val="0"/>
        <w:tabs>
          <w:tab w:val="right" w:leader="underscore" w:pos="9072"/>
        </w:tabs>
        <w:ind w:firstLine="720"/>
        <w:jc w:val="both"/>
        <w:rPr>
          <w:sz w:val="24"/>
          <w:lang w:eastAsia="en-US"/>
        </w:rPr>
      </w:pPr>
    </w:p>
    <w:p w14:paraId="43F432A5" w14:textId="7FB39C7A"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w:t>
      </w:r>
      <w:r w:rsidR="00FD3380">
        <w:rPr>
          <w:sz w:val="24"/>
          <w:szCs w:val="24"/>
          <w:lang w:eastAsia="lt-LT"/>
        </w:rPr>
        <w:tab/>
      </w:r>
      <w:r w:rsidR="00FD3380">
        <w:rPr>
          <w:sz w:val="24"/>
          <w:szCs w:val="24"/>
          <w:lang w:eastAsia="lt-LT"/>
        </w:rPr>
        <w:tab/>
      </w:r>
      <w:r w:rsidR="00FD3380">
        <w:rPr>
          <w:sz w:val="24"/>
          <w:szCs w:val="24"/>
          <w:lang w:eastAsia="lt-LT"/>
        </w:rPr>
        <w:tab/>
      </w:r>
      <w:r w:rsidR="00FD3380">
        <w:rPr>
          <w:sz w:val="24"/>
          <w:szCs w:val="24"/>
          <w:lang w:eastAsia="lt-LT"/>
        </w:rPr>
        <w:tab/>
      </w:r>
      <w:r w:rsidR="00FD3380">
        <w:rPr>
          <w:sz w:val="24"/>
          <w:szCs w:val="24"/>
          <w:lang w:eastAsia="lt-LT"/>
        </w:rPr>
        <w:tab/>
      </w:r>
      <w:r w:rsidR="00FD3380">
        <w:rPr>
          <w:sz w:val="24"/>
          <w:szCs w:val="24"/>
          <w:lang w:eastAsia="lt-LT"/>
        </w:rPr>
        <w:tab/>
      </w:r>
      <w:r w:rsidR="00FD3380">
        <w:rPr>
          <w:sz w:val="24"/>
          <w:szCs w:val="24"/>
          <w:lang w:eastAsia="lt-LT"/>
        </w:rPr>
        <w:tab/>
      </w:r>
      <w:r w:rsidR="00FD3380">
        <w:rPr>
          <w:sz w:val="24"/>
          <w:szCs w:val="24"/>
          <w:lang w:eastAsia="lt-LT"/>
        </w:rPr>
        <w:tab/>
      </w:r>
      <w:r w:rsidR="009D4AC5" w:rsidRPr="007F26FE">
        <w:rPr>
          <w:rFonts w:ascii="Times New Roman LT" w:hAnsi="Times New Roman LT"/>
          <w:sz w:val="24"/>
        </w:rPr>
        <w:t>G</w:t>
      </w:r>
      <w:r w:rsidR="009D4AC5">
        <w:rPr>
          <w:rFonts w:ascii="Times New Roman LT" w:hAnsi="Times New Roman LT"/>
          <w:sz w:val="24"/>
        </w:rPr>
        <w:t>.</w:t>
      </w:r>
      <w:r w:rsidR="009D4AC5" w:rsidRPr="007F26FE">
        <w:rPr>
          <w:rFonts w:ascii="Times New Roman LT" w:hAnsi="Times New Roman LT"/>
          <w:sz w:val="24"/>
        </w:rPr>
        <w:t xml:space="preserve"> Š</w:t>
      </w:r>
      <w:r w:rsidR="009D4AC5">
        <w:rPr>
          <w:rFonts w:ascii="Times New Roman LT" w:hAnsi="Times New Roman LT"/>
          <w:sz w:val="24"/>
        </w:rPr>
        <w:t xml:space="preserve">. </w:t>
      </w:r>
      <w:r w:rsidR="009D4AC5" w:rsidRPr="009D4AC5">
        <w:rPr>
          <w:rFonts w:ascii="Times New Roman LT" w:hAnsi="Times New Roman LT"/>
          <w:i/>
          <w:iCs/>
          <w:sz w:val="24"/>
        </w:rPr>
        <w:t>(duomenys neskelbtini)</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06F7303D" w14:textId="2E7CA847" w:rsidR="00931281" w:rsidRPr="00931281" w:rsidRDefault="00931281" w:rsidP="00931281">
      <w:pPr>
        <w:suppressAutoHyphens w:val="0"/>
        <w:jc w:val="both"/>
        <w:rPr>
          <w:sz w:val="24"/>
          <w:szCs w:val="24"/>
          <w:lang w:eastAsia="en-US"/>
        </w:rPr>
      </w:pPr>
      <w:bookmarkStart w:id="11" w:name="_Hlk52353357"/>
      <w:r w:rsidRPr="00931281">
        <w:rPr>
          <w:sz w:val="24"/>
          <w:szCs w:val="24"/>
          <w:lang w:eastAsia="en-US"/>
        </w:rPr>
        <w:t xml:space="preserve">Nuomininkas                   </w:t>
      </w:r>
      <w:r w:rsidRPr="00931281">
        <w:rPr>
          <w:lang w:eastAsia="en-US"/>
        </w:rPr>
        <w:t>________________________</w:t>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9D4AC5" w:rsidRPr="007F26FE">
        <w:rPr>
          <w:rFonts w:ascii="Times New Roman LT" w:hAnsi="Times New Roman LT"/>
          <w:sz w:val="24"/>
        </w:rPr>
        <w:t>Š</w:t>
      </w:r>
      <w:r w:rsidR="009D4AC5">
        <w:rPr>
          <w:rFonts w:ascii="Times New Roman LT" w:hAnsi="Times New Roman LT"/>
          <w:sz w:val="24"/>
        </w:rPr>
        <w:t xml:space="preserve">. S. </w:t>
      </w:r>
      <w:r w:rsidR="009D4AC5" w:rsidRPr="009D4AC5">
        <w:rPr>
          <w:rFonts w:ascii="Times New Roman LT" w:hAnsi="Times New Roman LT"/>
          <w:i/>
          <w:iCs/>
          <w:sz w:val="24"/>
        </w:rPr>
        <w:t>(duomenys neskelbtini)</w:t>
      </w:r>
    </w:p>
    <w:p w14:paraId="54024563" w14:textId="7777777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bookmarkEnd w:id="11"/>
    </w:p>
    <w:sectPr w:rsidR="00931281" w:rsidRPr="00931281"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A6DEE" w14:textId="77777777" w:rsidR="00721FAC" w:rsidRDefault="00721FAC">
      <w:r>
        <w:separator/>
      </w:r>
    </w:p>
  </w:endnote>
  <w:endnote w:type="continuationSeparator" w:id="0">
    <w:p w14:paraId="0944AED9" w14:textId="77777777" w:rsidR="00721FAC" w:rsidRDefault="0072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F0A19" w14:textId="77777777" w:rsidR="00721FAC" w:rsidRDefault="00721FAC">
      <w:r>
        <w:separator/>
      </w:r>
    </w:p>
  </w:footnote>
  <w:footnote w:type="continuationSeparator" w:id="0">
    <w:p w14:paraId="1808CE57" w14:textId="77777777" w:rsidR="00721FAC" w:rsidRDefault="00721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14C0"/>
    <w:rsid w:val="000162EB"/>
    <w:rsid w:val="00031F1A"/>
    <w:rsid w:val="0003403D"/>
    <w:rsid w:val="0004247D"/>
    <w:rsid w:val="00084F28"/>
    <w:rsid w:val="00093D53"/>
    <w:rsid w:val="00104A45"/>
    <w:rsid w:val="00144210"/>
    <w:rsid w:val="0015029C"/>
    <w:rsid w:val="001534D1"/>
    <w:rsid w:val="00167E02"/>
    <w:rsid w:val="00176463"/>
    <w:rsid w:val="001903A9"/>
    <w:rsid w:val="001B4283"/>
    <w:rsid w:val="001C4CFE"/>
    <w:rsid w:val="001D1FE6"/>
    <w:rsid w:val="001F6C25"/>
    <w:rsid w:val="00200706"/>
    <w:rsid w:val="0021247A"/>
    <w:rsid w:val="00213497"/>
    <w:rsid w:val="00246C1C"/>
    <w:rsid w:val="0025070B"/>
    <w:rsid w:val="002932BE"/>
    <w:rsid w:val="002C4444"/>
    <w:rsid w:val="002C4994"/>
    <w:rsid w:val="003117FA"/>
    <w:rsid w:val="00347EE0"/>
    <w:rsid w:val="0035039C"/>
    <w:rsid w:val="00351431"/>
    <w:rsid w:val="0036557D"/>
    <w:rsid w:val="00365695"/>
    <w:rsid w:val="003925A1"/>
    <w:rsid w:val="003B786E"/>
    <w:rsid w:val="00440AE5"/>
    <w:rsid w:val="00475919"/>
    <w:rsid w:val="004A5E6F"/>
    <w:rsid w:val="004C2253"/>
    <w:rsid w:val="004C777E"/>
    <w:rsid w:val="004E3D69"/>
    <w:rsid w:val="00536FAC"/>
    <w:rsid w:val="005601C2"/>
    <w:rsid w:val="005922AF"/>
    <w:rsid w:val="005B7DBD"/>
    <w:rsid w:val="005E01DF"/>
    <w:rsid w:val="00604259"/>
    <w:rsid w:val="0062100D"/>
    <w:rsid w:val="00636187"/>
    <w:rsid w:val="0066413A"/>
    <w:rsid w:val="006873FF"/>
    <w:rsid w:val="00695346"/>
    <w:rsid w:val="006E03A3"/>
    <w:rsid w:val="00717C93"/>
    <w:rsid w:val="00721FAC"/>
    <w:rsid w:val="00727A5E"/>
    <w:rsid w:val="00753174"/>
    <w:rsid w:val="0078564F"/>
    <w:rsid w:val="007978D4"/>
    <w:rsid w:val="007A5A3C"/>
    <w:rsid w:val="007A760C"/>
    <w:rsid w:val="007C61B3"/>
    <w:rsid w:val="007F26FE"/>
    <w:rsid w:val="007F287F"/>
    <w:rsid w:val="00831926"/>
    <w:rsid w:val="008332D1"/>
    <w:rsid w:val="00833700"/>
    <w:rsid w:val="0085760F"/>
    <w:rsid w:val="008B1911"/>
    <w:rsid w:val="00916FE4"/>
    <w:rsid w:val="009172C1"/>
    <w:rsid w:val="00931281"/>
    <w:rsid w:val="00933E2C"/>
    <w:rsid w:val="009764EC"/>
    <w:rsid w:val="00976D21"/>
    <w:rsid w:val="00997DC6"/>
    <w:rsid w:val="009D40C7"/>
    <w:rsid w:val="009D4AC5"/>
    <w:rsid w:val="009F3735"/>
    <w:rsid w:val="00A35358"/>
    <w:rsid w:val="00A37AFA"/>
    <w:rsid w:val="00A71418"/>
    <w:rsid w:val="00A773A9"/>
    <w:rsid w:val="00A948CA"/>
    <w:rsid w:val="00AA156F"/>
    <w:rsid w:val="00AA2860"/>
    <w:rsid w:val="00AB1501"/>
    <w:rsid w:val="00B23051"/>
    <w:rsid w:val="00B56397"/>
    <w:rsid w:val="00BF54E7"/>
    <w:rsid w:val="00BF65E6"/>
    <w:rsid w:val="00C0186B"/>
    <w:rsid w:val="00C23F4E"/>
    <w:rsid w:val="00C31EB7"/>
    <w:rsid w:val="00C321BF"/>
    <w:rsid w:val="00C74429"/>
    <w:rsid w:val="00C816C2"/>
    <w:rsid w:val="00C96956"/>
    <w:rsid w:val="00D070E2"/>
    <w:rsid w:val="00D07E6E"/>
    <w:rsid w:val="00D17BF7"/>
    <w:rsid w:val="00D21FE6"/>
    <w:rsid w:val="00D45814"/>
    <w:rsid w:val="00D6192F"/>
    <w:rsid w:val="00D645E5"/>
    <w:rsid w:val="00D8099B"/>
    <w:rsid w:val="00DA51BD"/>
    <w:rsid w:val="00DD464C"/>
    <w:rsid w:val="00DE695F"/>
    <w:rsid w:val="00DF101B"/>
    <w:rsid w:val="00E0073E"/>
    <w:rsid w:val="00E10736"/>
    <w:rsid w:val="00E26DE9"/>
    <w:rsid w:val="00E27F98"/>
    <w:rsid w:val="00E43357"/>
    <w:rsid w:val="00E6393D"/>
    <w:rsid w:val="00E730D6"/>
    <w:rsid w:val="00E76C03"/>
    <w:rsid w:val="00E77D61"/>
    <w:rsid w:val="00E86B8A"/>
    <w:rsid w:val="00EC2641"/>
    <w:rsid w:val="00ED0C0E"/>
    <w:rsid w:val="00EF1D42"/>
    <w:rsid w:val="00FA4849"/>
    <w:rsid w:val="00FB2623"/>
    <w:rsid w:val="00FB48E4"/>
    <w:rsid w:val="00FC3281"/>
    <w:rsid w:val="00FD3380"/>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13487</Words>
  <Characters>7689</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2026-02-02T13:28:00Z</dcterms:created>
  <dcterms:modified xsi:type="dcterms:W3CDTF">2026-02-02T13:28:00Z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