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107B6C37" w:rsidR="0062551B" w:rsidRPr="00A562AA" w:rsidRDefault="0016438F" w:rsidP="005F44E3">
      <w:pPr>
        <w:pStyle w:val="Antrat1"/>
      </w:pPr>
      <w:r>
        <w:t>DĖL PANEVĖŽIO MIESTO SAVIVALDYBĖS PSICHOAKTYVIŲ</w:t>
      </w:r>
      <w:r w:rsidR="00CC58D8">
        <w:t>JŲ</w:t>
      </w:r>
      <w:r>
        <w:t xml:space="preserve"> MEDŽIAGŲ VARTOJIMO PREVENCIJOS</w:t>
      </w:r>
      <w:r w:rsidR="0076486F">
        <w:t xml:space="preserve"> </w:t>
      </w:r>
      <w:r w:rsidR="008A7504">
        <w:t>DARBO GRUPĖS</w:t>
      </w:r>
      <w:r>
        <w:t xml:space="preserve"> SUDARYMO</w:t>
      </w:r>
    </w:p>
    <w:p w14:paraId="0A732E70" w14:textId="77777777" w:rsidR="0062551B" w:rsidRDefault="0062551B" w:rsidP="003E58F0">
      <w:pPr>
        <w:jc w:val="center"/>
      </w:pPr>
    </w:p>
    <w:p w14:paraId="7FC947D0" w14:textId="036B9C74" w:rsidR="0062551B" w:rsidRPr="00A562AA" w:rsidRDefault="0062551B" w:rsidP="003E58F0">
      <w:pPr>
        <w:jc w:val="center"/>
      </w:pPr>
      <w:r w:rsidRPr="00A562AA">
        <w:t xml:space="preserve">Nr. </w:t>
      </w:r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4646E200" w14:textId="01F73403" w:rsidR="00575720" w:rsidRPr="00591D28" w:rsidRDefault="0062551B" w:rsidP="00591D28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575720">
        <w:rPr>
          <w:szCs w:val="24"/>
        </w:rPr>
        <w:t xml:space="preserve"> </w:t>
      </w:r>
      <w:r w:rsidR="00575720" w:rsidRPr="003B6579">
        <w:rPr>
          <w:szCs w:val="24"/>
        </w:rPr>
        <w:t xml:space="preserve">Lietuvos Respublikos vietos savivaldos įstatymo </w:t>
      </w:r>
      <w:r w:rsidR="00591D28">
        <w:rPr>
          <w:szCs w:val="24"/>
        </w:rPr>
        <w:t xml:space="preserve">15 straipsnio 2 dalies 4 </w:t>
      </w:r>
      <w:r w:rsidR="00FE2FEE">
        <w:rPr>
          <w:szCs w:val="24"/>
        </w:rPr>
        <w:t>punktu ir 4 dalimi</w:t>
      </w:r>
      <w:r w:rsidR="00591D28">
        <w:rPr>
          <w:szCs w:val="24"/>
        </w:rPr>
        <w:t>,</w:t>
      </w:r>
      <w:r w:rsidR="00591D28">
        <w:rPr>
          <w:rFonts w:eastAsia="LiberationSerif"/>
          <w:color w:val="FF0000"/>
          <w:szCs w:val="24"/>
        </w:rPr>
        <w:t xml:space="preserve"> </w:t>
      </w:r>
      <w:r w:rsidR="00575720" w:rsidRPr="00591D28">
        <w:rPr>
          <w:rFonts w:eastAsia="LiberationSerif"/>
          <w:szCs w:val="24"/>
        </w:rPr>
        <w:t>Lietuvos Respublikos Seimo 2023 m. gegužės 23 d. nutarim</w:t>
      </w:r>
      <w:r w:rsidR="00591D28" w:rsidRPr="00591D28">
        <w:rPr>
          <w:rFonts w:eastAsia="LiberationSerif"/>
          <w:szCs w:val="24"/>
        </w:rPr>
        <w:t xml:space="preserve">o </w:t>
      </w:r>
      <w:r w:rsidR="00575720" w:rsidRPr="00591D28">
        <w:rPr>
          <w:rFonts w:eastAsia="LiberationSerif"/>
          <w:szCs w:val="24"/>
        </w:rPr>
        <w:t>Nr. XIV-1982 „Dėl Nacionalinės darbotvarkės narkotikų, tabako ir alkoholio kontrolės, vartojimo prevencijos ir žalos mažinimo klausimais iki 2035 metų patvirtinimo“</w:t>
      </w:r>
      <w:r w:rsidR="00591D28">
        <w:rPr>
          <w:rFonts w:eastAsia="LiberationSerif"/>
          <w:szCs w:val="24"/>
        </w:rPr>
        <w:t xml:space="preserve"> </w:t>
      </w:r>
      <w:r w:rsidR="00575720" w:rsidRPr="00591D28">
        <w:rPr>
          <w:rFonts w:eastAsia="LiberationSerif"/>
          <w:szCs w:val="24"/>
        </w:rPr>
        <w:t xml:space="preserve">2 </w:t>
      </w:r>
      <w:r w:rsidR="00A456AC">
        <w:rPr>
          <w:rFonts w:eastAsia="LiberationSerif"/>
          <w:szCs w:val="24"/>
        </w:rPr>
        <w:t>straipsniu</w:t>
      </w:r>
      <w:r w:rsidR="00575720" w:rsidRPr="00591D28">
        <w:rPr>
          <w:szCs w:val="24"/>
        </w:rPr>
        <w:t xml:space="preserve"> </w:t>
      </w:r>
      <w:r w:rsidR="00575720" w:rsidRPr="003B6579">
        <w:rPr>
          <w:szCs w:val="24"/>
        </w:rPr>
        <w:t xml:space="preserve">ir atsižvelgdama į </w:t>
      </w:r>
      <w:r w:rsidR="00575720" w:rsidRPr="003B6579">
        <w:rPr>
          <w:rFonts w:eastAsia="Calibri"/>
          <w:szCs w:val="24"/>
        </w:rPr>
        <w:t xml:space="preserve">Panevėžio miesto savivaldybės </w:t>
      </w:r>
      <w:r w:rsidR="00575720" w:rsidRPr="003B6579">
        <w:rPr>
          <w:szCs w:val="24"/>
        </w:rPr>
        <w:t>narkotinių, psichotropinių medžiagų, alkoholio ir tabako prevencijos ir kontrolės darbo grupės 2025 m. lapkričio 12 d. protokolo Nr. LK-18 nutarimą</w:t>
      </w:r>
      <w:r w:rsidR="00EF44EA">
        <w:rPr>
          <w:szCs w:val="24"/>
        </w:rPr>
        <w:t>, Panevėžio miesto savivaldybės taryba n u s p r e n d ž i a</w:t>
      </w:r>
      <w:r w:rsidR="00575720" w:rsidRPr="003B6579">
        <w:rPr>
          <w:szCs w:val="24"/>
        </w:rPr>
        <w:t xml:space="preserve">: </w:t>
      </w:r>
    </w:p>
    <w:p w14:paraId="52F13B9F" w14:textId="3FD9BD20" w:rsidR="00201CBC" w:rsidRPr="00A456AC" w:rsidRDefault="00575720" w:rsidP="00201CBC">
      <w:pPr>
        <w:spacing w:line="360" w:lineRule="auto"/>
        <w:ind w:firstLine="851"/>
        <w:jc w:val="both"/>
        <w:rPr>
          <w:szCs w:val="24"/>
        </w:rPr>
      </w:pPr>
      <w:r w:rsidRPr="00A456AC">
        <w:rPr>
          <w:szCs w:val="24"/>
        </w:rPr>
        <w:t xml:space="preserve">1. </w:t>
      </w:r>
      <w:r w:rsidR="00EF44EA" w:rsidRPr="00A456AC">
        <w:rPr>
          <w:szCs w:val="24"/>
        </w:rPr>
        <w:t>Sudaryti</w:t>
      </w:r>
      <w:r w:rsidRPr="00A456AC">
        <w:rPr>
          <w:szCs w:val="24"/>
        </w:rPr>
        <w:t xml:space="preserve"> </w:t>
      </w:r>
      <w:bookmarkStart w:id="0" w:name="_Hlk161665397"/>
      <w:r w:rsidRPr="00A456AC">
        <w:rPr>
          <w:bCs/>
          <w:szCs w:val="24"/>
        </w:rPr>
        <w:t xml:space="preserve">Panevėžio miesto savivaldybės </w:t>
      </w:r>
      <w:bookmarkEnd w:id="0"/>
      <w:r w:rsidRPr="00A456AC">
        <w:t>psichoaktyvių</w:t>
      </w:r>
      <w:r w:rsidR="00CC58D8" w:rsidRPr="00A456AC">
        <w:t>jų</w:t>
      </w:r>
      <w:r w:rsidRPr="00A456AC">
        <w:t xml:space="preserve"> medžiagų vartojimo prevencijos </w:t>
      </w:r>
      <w:r w:rsidR="008A7504">
        <w:rPr>
          <w:bCs/>
          <w:szCs w:val="24"/>
        </w:rPr>
        <w:t>darbo grupę</w:t>
      </w:r>
      <w:r w:rsidR="00FE2FEE" w:rsidRPr="00A456AC">
        <w:rPr>
          <w:bCs/>
          <w:szCs w:val="24"/>
        </w:rPr>
        <w:t xml:space="preserve"> </w:t>
      </w:r>
      <w:r w:rsidR="00081625" w:rsidRPr="00A456AC">
        <w:rPr>
          <w:bCs/>
          <w:szCs w:val="24"/>
        </w:rPr>
        <w:t xml:space="preserve">Panevėžio miesto savivaldybės </w:t>
      </w:r>
      <w:r w:rsidR="00081625">
        <w:rPr>
          <w:bCs/>
          <w:szCs w:val="24"/>
        </w:rPr>
        <w:t>t</w:t>
      </w:r>
      <w:r w:rsidR="00A456AC">
        <w:rPr>
          <w:bCs/>
          <w:szCs w:val="24"/>
        </w:rPr>
        <w:t xml:space="preserve">arybos </w:t>
      </w:r>
      <w:r w:rsidR="00A456AC" w:rsidRPr="00A456AC">
        <w:rPr>
          <w:bCs/>
          <w:szCs w:val="24"/>
        </w:rPr>
        <w:t>2024</w:t>
      </w:r>
      <w:r w:rsidR="00081625">
        <w:rPr>
          <w:bCs/>
          <w:szCs w:val="24"/>
        </w:rPr>
        <w:t>–</w:t>
      </w:r>
      <w:r w:rsidR="00A456AC" w:rsidRPr="00A456AC">
        <w:rPr>
          <w:bCs/>
          <w:szCs w:val="24"/>
        </w:rPr>
        <w:t>2027 m. kadencijos įgaliojim</w:t>
      </w:r>
      <w:r w:rsidR="00A456AC">
        <w:rPr>
          <w:bCs/>
          <w:szCs w:val="24"/>
        </w:rPr>
        <w:t xml:space="preserve">ų </w:t>
      </w:r>
      <w:r w:rsidR="00FE2FEE" w:rsidRPr="00A456AC">
        <w:rPr>
          <w:bCs/>
          <w:szCs w:val="24"/>
        </w:rPr>
        <w:t>laikotarpiui</w:t>
      </w:r>
      <w:r w:rsidRPr="00A456AC">
        <w:rPr>
          <w:szCs w:val="24"/>
        </w:rPr>
        <w:t>:</w:t>
      </w:r>
    </w:p>
    <w:p w14:paraId="40230F67" w14:textId="204B22D2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Asta </w:t>
      </w:r>
      <w:proofErr w:type="spellStart"/>
      <w:r w:rsidRPr="00CC58D8">
        <w:rPr>
          <w:rFonts w:eastAsia="LiberationSerif"/>
          <w:bCs/>
        </w:rPr>
        <w:t>Dagienė</w:t>
      </w:r>
      <w:proofErr w:type="spellEnd"/>
      <w:r w:rsidRPr="00CC58D8">
        <w:rPr>
          <w:rFonts w:eastAsia="LiberationSerif"/>
          <w:bCs/>
        </w:rPr>
        <w:t xml:space="preserve"> – Panevėžio miesto savivaldybės tarpinstitucinio bendradarbiavimo koordinatorė,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</w:t>
      </w:r>
    </w:p>
    <w:p w14:paraId="1C12B777" w14:textId="577B41EE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Dainius </w:t>
      </w:r>
      <w:proofErr w:type="spellStart"/>
      <w:r w:rsidRPr="00CC58D8">
        <w:rPr>
          <w:rFonts w:eastAsia="LiberationSerif"/>
          <w:bCs/>
        </w:rPr>
        <w:t>Šipelis</w:t>
      </w:r>
      <w:proofErr w:type="spellEnd"/>
      <w:r w:rsidRPr="00CC58D8">
        <w:rPr>
          <w:rFonts w:eastAsia="LiberationSerif"/>
          <w:bCs/>
        </w:rPr>
        <w:t xml:space="preserve"> – Panevėžio miesto savivaldybės administracijos Švietimo skyriaus vedėjo pavaduotojas,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narys;</w:t>
      </w:r>
    </w:p>
    <w:p w14:paraId="151509EE" w14:textId="5F9FDB49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Daiva Ramanauskienė – Panevėžio pedagoginės psichologinės tarnybos direktoriaus pavaduotoja, socialinė pedagogė,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</w:t>
      </w:r>
    </w:p>
    <w:p w14:paraId="632A9DB1" w14:textId="7C652821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bCs/>
          <w:szCs w:val="24"/>
        </w:rPr>
      </w:pPr>
      <w:r w:rsidRPr="00CC58D8">
        <w:rPr>
          <w:rFonts w:eastAsia="LiberationSerif"/>
          <w:bCs/>
        </w:rPr>
        <w:t xml:space="preserve">Daiva Svirelienė – Panevėžio miesto savivaldybės administracijos direktoriaus pavaduotoja,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</w:t>
      </w:r>
    </w:p>
    <w:p w14:paraId="74F06BE9" w14:textId="4B4BA934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Darius Mačiulis – Respublikinio priklausomybės ligų centro Panevėžio filialo direktorius,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narys;</w:t>
      </w:r>
    </w:p>
    <w:p w14:paraId="4668B6F7" w14:textId="110DD50D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bCs/>
          <w:szCs w:val="24"/>
        </w:rPr>
      </w:pPr>
      <w:r w:rsidRPr="00CC58D8">
        <w:rPr>
          <w:rFonts w:eastAsia="LiberationSerif"/>
          <w:bCs/>
        </w:rPr>
        <w:t xml:space="preserve">Deividas </w:t>
      </w:r>
      <w:proofErr w:type="spellStart"/>
      <w:r w:rsidRPr="00CC58D8">
        <w:rPr>
          <w:rFonts w:eastAsia="LiberationSerif"/>
          <w:bCs/>
        </w:rPr>
        <w:t>Labanavičius</w:t>
      </w:r>
      <w:proofErr w:type="spellEnd"/>
      <w:r w:rsidRPr="00CC58D8">
        <w:rPr>
          <w:rFonts w:eastAsia="LiberationSerif"/>
          <w:bCs/>
        </w:rPr>
        <w:t xml:space="preserve"> – Panevėžio miesto savivaldybės vicemeras,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narys;</w:t>
      </w:r>
    </w:p>
    <w:p w14:paraId="3A3FFC2B" w14:textId="22D44DEF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Goda </w:t>
      </w:r>
      <w:proofErr w:type="spellStart"/>
      <w:r w:rsidRPr="00CC58D8">
        <w:rPr>
          <w:rFonts w:eastAsia="LiberationSerif"/>
          <w:bCs/>
        </w:rPr>
        <w:t>Voveriūnaitė</w:t>
      </w:r>
      <w:proofErr w:type="spellEnd"/>
      <w:r w:rsidRPr="00CC58D8">
        <w:rPr>
          <w:rFonts w:eastAsia="LiberationSerif"/>
          <w:bCs/>
        </w:rPr>
        <w:t xml:space="preserve">-Kaminskienė – Panevėžio miesto savivaldybės administracijos nevyriausybinių organizacijų koordinatorė,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 </w:t>
      </w:r>
    </w:p>
    <w:p w14:paraId="43B9E0AD" w14:textId="37BFE5CF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Ieva Konkovė – Panevėžio miesto savivaldybės visuomenės sveikatos biuro direktorė,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 </w:t>
      </w:r>
    </w:p>
    <w:p w14:paraId="4CED2BA2" w14:textId="4992044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lastRenderedPageBreak/>
        <w:t xml:space="preserve">Ineta Baronaitė – Panevėžio apskrities vyriausiojo policijos komisariato Panevėžio miesto ir rajono policijos komisariato Bendruomenės pareigūnų grupės vyriausioji tyrėja,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</w:t>
      </w:r>
    </w:p>
    <w:p w14:paraId="0D0F29D9" w14:textId="332E3A7E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Marija Mažeikaitė – Panevėžio jaunimo organizacijų sąjungos „Apskritasis stalas“ biuro vadovė,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</w:t>
      </w:r>
    </w:p>
    <w:p w14:paraId="19C52A6C" w14:textId="41937152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Mindaugas Burba – Panevėžio miesto savivaldybės administracijos sveikatos reikalų koordinatorius (Sveikatos poskyrio vedėjas),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narys;</w:t>
      </w:r>
    </w:p>
    <w:p w14:paraId="3BF93ABD" w14:textId="52BDD846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Rasa Urbonavičienė – Panevėžio miesto savivaldybės administracijos Socialinių reikalų skyriaus Socialinių paslaugų poskyrio vedėja,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</w:t>
      </w:r>
    </w:p>
    <w:p w14:paraId="634F45C4" w14:textId="33106413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Toma Karosienė – Panevėžio miesto savivaldybės administracijos jaunimo reikalų koordinatorė (patarėja),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</w:t>
      </w:r>
    </w:p>
    <w:p w14:paraId="733459A0" w14:textId="0E21850F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Vaida </w:t>
      </w:r>
      <w:proofErr w:type="spellStart"/>
      <w:r w:rsidRPr="00CC58D8">
        <w:rPr>
          <w:rFonts w:eastAsia="LiberationSerif"/>
          <w:bCs/>
        </w:rPr>
        <w:t>Kochanauskienė</w:t>
      </w:r>
      <w:proofErr w:type="spellEnd"/>
      <w:r w:rsidRPr="00CC58D8">
        <w:rPr>
          <w:rFonts w:eastAsia="LiberationSerif"/>
          <w:bCs/>
        </w:rPr>
        <w:t xml:space="preserve"> – Panevėžio socialinių paslaugų centro Šeimos gerovės skyriaus socialinė darbuotoja darbui su šeimomis (jos nesant</w:t>
      </w:r>
      <w:r w:rsidR="00CC58D8">
        <w:rPr>
          <w:rFonts w:eastAsia="LiberationSerif"/>
          <w:bCs/>
        </w:rPr>
        <w:t xml:space="preserve"> –</w:t>
      </w:r>
      <w:r w:rsidRPr="00CC58D8">
        <w:rPr>
          <w:rFonts w:eastAsia="LiberationSerif"/>
          <w:bCs/>
        </w:rPr>
        <w:t xml:space="preserve"> </w:t>
      </w:r>
      <w:r w:rsidRPr="00CC58D8">
        <w:rPr>
          <w:bCs/>
        </w:rPr>
        <w:t>Šeimos gerovės skyriaus socialinė darbuotoja darbui su šeimomis</w:t>
      </w:r>
      <w:r w:rsidRPr="00CC58D8">
        <w:rPr>
          <w:rFonts w:eastAsia="LiberationSerif"/>
          <w:bCs/>
        </w:rPr>
        <w:t xml:space="preserve"> Daiva </w:t>
      </w:r>
      <w:proofErr w:type="spellStart"/>
      <w:r w:rsidRPr="00CC58D8">
        <w:rPr>
          <w:rFonts w:eastAsia="LiberationSerif"/>
          <w:bCs/>
        </w:rPr>
        <w:t>Likšienė</w:t>
      </w:r>
      <w:proofErr w:type="spellEnd"/>
      <w:r w:rsidRPr="00CC58D8">
        <w:rPr>
          <w:rFonts w:eastAsia="LiberationSerif"/>
          <w:bCs/>
        </w:rPr>
        <w:t xml:space="preserve">), </w:t>
      </w:r>
      <w:r w:rsidR="008A7504"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narė; </w:t>
      </w:r>
    </w:p>
    <w:p w14:paraId="3A5F3EC5" w14:textId="17FAB706" w:rsidR="00B64F84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</w:rPr>
      </w:pPr>
      <w:r w:rsidRPr="00CC58D8">
        <w:rPr>
          <w:rFonts w:eastAsia="LiberationSerif"/>
          <w:bCs/>
        </w:rPr>
        <w:t xml:space="preserve">Vidmantas </w:t>
      </w:r>
      <w:proofErr w:type="spellStart"/>
      <w:r w:rsidRPr="00CC58D8">
        <w:rPr>
          <w:rFonts w:eastAsia="LiberationSerif"/>
          <w:bCs/>
        </w:rPr>
        <w:t>Vilutis</w:t>
      </w:r>
      <w:proofErr w:type="spellEnd"/>
      <w:r w:rsidRPr="00364BF7">
        <w:rPr>
          <w:rFonts w:eastAsia="LiberationSerif"/>
        </w:rPr>
        <w:t xml:space="preserve"> – Lietuvos mokyklų vadovų asociacijos Panevėžio skyriaus atstovas (Panevėžio Žemynos progimnazijos direktorius), </w:t>
      </w:r>
      <w:r w:rsidR="008A7504">
        <w:rPr>
          <w:rFonts w:eastAsia="LiberationSerif"/>
          <w:bCs/>
        </w:rPr>
        <w:t>darbo grupės</w:t>
      </w:r>
      <w:r>
        <w:rPr>
          <w:rFonts w:eastAsia="LiberationSerif"/>
        </w:rPr>
        <w:t xml:space="preserve"> </w:t>
      </w:r>
      <w:r w:rsidRPr="00364BF7">
        <w:rPr>
          <w:rFonts w:eastAsia="LiberationSerif"/>
        </w:rPr>
        <w:t>narys</w:t>
      </w:r>
      <w:r w:rsidR="008A7504">
        <w:rPr>
          <w:rFonts w:eastAsia="LiberationSerif"/>
        </w:rPr>
        <w:t>;</w:t>
      </w:r>
    </w:p>
    <w:p w14:paraId="084C327B" w14:textId="00B48F36" w:rsidR="008A7504" w:rsidRPr="008A7504" w:rsidRDefault="008A7504" w:rsidP="008A7504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Karolina Prankienė – Panevėžio miesto savivaldybės administracijos Socialinių reikalų skyriaus Sveikatos poskyrio vyriausioji specialistė, </w:t>
      </w:r>
      <w:r>
        <w:rPr>
          <w:rFonts w:eastAsia="LiberationSerif"/>
          <w:bCs/>
        </w:rPr>
        <w:t>darbo grupės</w:t>
      </w:r>
      <w:r w:rsidRPr="00CC58D8">
        <w:rPr>
          <w:rFonts w:eastAsia="LiberationSerif"/>
          <w:bCs/>
        </w:rPr>
        <w:t xml:space="preserve"> sekretorė</w:t>
      </w:r>
      <w:r>
        <w:rPr>
          <w:rFonts w:eastAsia="LiberationSerif"/>
          <w:bCs/>
        </w:rPr>
        <w:t>.</w:t>
      </w:r>
    </w:p>
    <w:p w14:paraId="292AF6AA" w14:textId="77777777" w:rsidR="00FE2FEE" w:rsidRDefault="00666841" w:rsidP="0019510E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LiberationSerif"/>
        </w:rPr>
        <w:t xml:space="preserve">2. </w:t>
      </w:r>
      <w:r w:rsidRPr="009E3A72">
        <w:rPr>
          <w:color w:val="000000"/>
          <w:szCs w:val="24"/>
          <w:lang w:eastAsia="lt-LT"/>
        </w:rPr>
        <w:t>N</w:t>
      </w:r>
      <w:r w:rsidR="00EF44EA">
        <w:rPr>
          <w:color w:val="000000"/>
          <w:szCs w:val="24"/>
          <w:lang w:eastAsia="lt-LT"/>
        </w:rPr>
        <w:t>urodyti</w:t>
      </w:r>
      <w:r>
        <w:rPr>
          <w:color w:val="000000"/>
          <w:szCs w:val="24"/>
          <w:lang w:eastAsia="lt-LT"/>
        </w:rPr>
        <w:t>,</w:t>
      </w:r>
      <w:r w:rsidRPr="009E3A72">
        <w:rPr>
          <w:color w:val="000000"/>
          <w:szCs w:val="24"/>
          <w:lang w:eastAsia="lt-LT"/>
        </w:rPr>
        <w:t xml:space="preserve"> kad šis </w:t>
      </w:r>
      <w:bookmarkStart w:id="1" w:name="part_e19d80d6030f4029a627980eb187c511"/>
      <w:bookmarkEnd w:id="1"/>
      <w:r>
        <w:rPr>
          <w:color w:val="000000"/>
          <w:szCs w:val="24"/>
          <w:lang w:eastAsia="lt-LT"/>
        </w:rPr>
        <w:t>sprendimas</w:t>
      </w:r>
      <w:r w:rsidR="00FE2FEE">
        <w:rPr>
          <w:color w:val="000000"/>
          <w:szCs w:val="24"/>
          <w:lang w:eastAsia="lt-LT"/>
        </w:rPr>
        <w:t>:</w:t>
      </w:r>
    </w:p>
    <w:p w14:paraId="10D42CF5" w14:textId="0F987460" w:rsidR="00FE2FEE" w:rsidRDefault="00FE2FEE" w:rsidP="00FE2FEE">
      <w:pPr>
        <w:spacing w:line="360" w:lineRule="auto"/>
        <w:ind w:left="131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2.1. </w:t>
      </w:r>
      <w:r w:rsidR="00666841" w:rsidRPr="009E3A72">
        <w:rPr>
          <w:color w:val="000000"/>
          <w:szCs w:val="24"/>
          <w:lang w:eastAsia="lt-LT"/>
        </w:rPr>
        <w:t>skelbiamas Teisės aktų registre ir Panevėžio miesto savivaldybės interneto svetainėje</w:t>
      </w:r>
      <w:r>
        <w:rPr>
          <w:color w:val="000000"/>
          <w:szCs w:val="24"/>
          <w:lang w:eastAsia="lt-LT"/>
        </w:rPr>
        <w:t>;</w:t>
      </w:r>
    </w:p>
    <w:p w14:paraId="6F00ACCF" w14:textId="3EDFE2A2" w:rsidR="00666841" w:rsidRDefault="00FE2FEE" w:rsidP="00FE2FEE">
      <w:pPr>
        <w:spacing w:line="360" w:lineRule="auto"/>
        <w:ind w:left="131" w:firstLine="720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>2.2. įsigalioja kitą dieną po oficialaus paskelbimo Teisės aktų registre</w:t>
      </w:r>
      <w:r w:rsidR="00666841">
        <w:rPr>
          <w:color w:val="000000"/>
          <w:szCs w:val="24"/>
          <w:lang w:eastAsia="lt-LT"/>
        </w:rPr>
        <w:t>.</w:t>
      </w: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37BCDD2E" w14:textId="77777777" w:rsidR="00EF44EA" w:rsidRDefault="00EF44EA" w:rsidP="002D0B3C">
      <w:pPr>
        <w:jc w:val="both"/>
        <w:rPr>
          <w:szCs w:val="24"/>
        </w:rPr>
      </w:pPr>
    </w:p>
    <w:p w14:paraId="737B4DDC" w14:textId="6D20A106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</w:r>
      <w:r w:rsidR="00FE2FEE">
        <w:rPr>
          <w:rFonts w:eastAsia="Calibri"/>
          <w:szCs w:val="24"/>
        </w:rPr>
        <w:t xml:space="preserve">      </w:t>
      </w:r>
      <w:r w:rsidRPr="00567FB9">
        <w:rPr>
          <w:rFonts w:eastAsia="Calibri"/>
          <w:szCs w:val="24"/>
        </w:rPr>
        <w:t>Loreta Masiliūnienė</w:t>
      </w:r>
    </w:p>
    <w:sectPr w:rsidR="00567FB9" w:rsidRPr="00567FB9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31836" w14:textId="77777777" w:rsidR="0014529E" w:rsidRDefault="0014529E">
      <w:r>
        <w:separator/>
      </w:r>
    </w:p>
  </w:endnote>
  <w:endnote w:type="continuationSeparator" w:id="0">
    <w:p w14:paraId="2E2578B6" w14:textId="77777777" w:rsidR="0014529E" w:rsidRDefault="0014529E">
      <w:r>
        <w:continuationSeparator/>
      </w:r>
    </w:p>
  </w:endnote>
  <w:endnote w:type="continuationNotice" w:id="1">
    <w:p w14:paraId="582E9D06" w14:textId="77777777" w:rsidR="0014529E" w:rsidRDefault="00145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A456AC" w:rsidRDefault="00A456AC" w:rsidP="00BE4566">
    <w:pPr>
      <w:tabs>
        <w:tab w:val="left" w:pos="8445"/>
      </w:tabs>
    </w:pPr>
    <w:r>
      <w:tab/>
    </w:r>
  </w:p>
  <w:p w14:paraId="172F61F9" w14:textId="77777777" w:rsidR="00A456AC" w:rsidRDefault="00A456AC"/>
  <w:p w14:paraId="0FCE5295" w14:textId="77777777" w:rsidR="00A456AC" w:rsidRDefault="00A456AC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A456AC" w:rsidRDefault="00A456AC" w:rsidP="00DD20B8">
    <w:pPr>
      <w:pStyle w:val="Porat"/>
    </w:pPr>
  </w:p>
  <w:p w14:paraId="49A00022" w14:textId="77777777" w:rsidR="00A456AC" w:rsidRDefault="00A456AC" w:rsidP="00DD20B8">
    <w:pPr>
      <w:pStyle w:val="Porat"/>
    </w:pPr>
  </w:p>
  <w:p w14:paraId="1A31EA07" w14:textId="77777777" w:rsidR="00A456AC" w:rsidRDefault="00A456AC" w:rsidP="00DD20B8">
    <w:pPr>
      <w:pStyle w:val="Porat"/>
    </w:pPr>
  </w:p>
  <w:p w14:paraId="07EBC193" w14:textId="77777777" w:rsidR="00A456AC" w:rsidRDefault="00A456AC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AAE5D" w14:textId="77777777" w:rsidR="0014529E" w:rsidRDefault="0014529E">
      <w:r>
        <w:separator/>
      </w:r>
    </w:p>
  </w:footnote>
  <w:footnote w:type="continuationSeparator" w:id="0">
    <w:p w14:paraId="42DBA9E2" w14:textId="77777777" w:rsidR="0014529E" w:rsidRDefault="0014529E">
      <w:r>
        <w:continuationSeparator/>
      </w:r>
    </w:p>
  </w:footnote>
  <w:footnote w:type="continuationNotice" w:id="1">
    <w:p w14:paraId="2B06216F" w14:textId="77777777" w:rsidR="0014529E" w:rsidRDefault="00145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A456AC" w:rsidRDefault="00A456AC">
    <w:pPr>
      <w:pStyle w:val="Antrats"/>
      <w:jc w:val="center"/>
    </w:pPr>
  </w:p>
  <w:p w14:paraId="0DA97AEE" w14:textId="77777777" w:rsidR="00A456AC" w:rsidRDefault="00A456AC">
    <w:pPr>
      <w:pStyle w:val="Antrats"/>
      <w:jc w:val="center"/>
    </w:pPr>
  </w:p>
  <w:p w14:paraId="39DDC00C" w14:textId="77777777" w:rsidR="00A456AC" w:rsidRDefault="00A456A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1D600F" w14:textId="77777777" w:rsidR="00A456AC" w:rsidRDefault="00A456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4C8"/>
    <w:multiLevelType w:val="hybridMultilevel"/>
    <w:tmpl w:val="FC54A828"/>
    <w:lvl w:ilvl="0" w:tplc="E76CE1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AA419BB"/>
    <w:multiLevelType w:val="hybridMultilevel"/>
    <w:tmpl w:val="D598C474"/>
    <w:lvl w:ilvl="0" w:tplc="F9C46F0A">
      <w:start w:val="1"/>
      <w:numFmt w:val="decimal"/>
      <w:lvlText w:val="1.%1."/>
      <w:lvlJc w:val="left"/>
      <w:pPr>
        <w:ind w:left="2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126E5"/>
    <w:multiLevelType w:val="multilevel"/>
    <w:tmpl w:val="5C8A8734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decimal"/>
      <w:isLgl/>
      <w:lvlText w:val="%1.%2."/>
      <w:lvlJc w:val="left"/>
      <w:pPr>
        <w:ind w:left="186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03" w:hanging="1800"/>
      </w:pPr>
      <w:rPr>
        <w:rFonts w:hint="default"/>
      </w:rPr>
    </w:lvl>
  </w:abstractNum>
  <w:num w:numId="1" w16cid:durableId="1753165829">
    <w:abstractNumId w:val="2"/>
  </w:num>
  <w:num w:numId="2" w16cid:durableId="1981031694">
    <w:abstractNumId w:val="0"/>
  </w:num>
  <w:num w:numId="3" w16cid:durableId="8542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4438B"/>
    <w:rsid w:val="0005169C"/>
    <w:rsid w:val="00075594"/>
    <w:rsid w:val="00075D5A"/>
    <w:rsid w:val="000811E1"/>
    <w:rsid w:val="00081625"/>
    <w:rsid w:val="000A2F39"/>
    <w:rsid w:val="000E25CE"/>
    <w:rsid w:val="000E5933"/>
    <w:rsid w:val="000E7131"/>
    <w:rsid w:val="00101F07"/>
    <w:rsid w:val="001211EE"/>
    <w:rsid w:val="001216BF"/>
    <w:rsid w:val="00124B60"/>
    <w:rsid w:val="00132ABE"/>
    <w:rsid w:val="0014529E"/>
    <w:rsid w:val="00153B94"/>
    <w:rsid w:val="00155F1B"/>
    <w:rsid w:val="0016297B"/>
    <w:rsid w:val="0016438F"/>
    <w:rsid w:val="0018396F"/>
    <w:rsid w:val="0019510E"/>
    <w:rsid w:val="001B1FE3"/>
    <w:rsid w:val="001D1AC1"/>
    <w:rsid w:val="001D3CB6"/>
    <w:rsid w:val="001E4DFD"/>
    <w:rsid w:val="001F7914"/>
    <w:rsid w:val="00201CBC"/>
    <w:rsid w:val="0020204A"/>
    <w:rsid w:val="00206FC7"/>
    <w:rsid w:val="0023417F"/>
    <w:rsid w:val="00234FD8"/>
    <w:rsid w:val="00237BA8"/>
    <w:rsid w:val="0024706D"/>
    <w:rsid w:val="002526D2"/>
    <w:rsid w:val="002630A9"/>
    <w:rsid w:val="002658A0"/>
    <w:rsid w:val="00276412"/>
    <w:rsid w:val="00282ACB"/>
    <w:rsid w:val="002915B5"/>
    <w:rsid w:val="00291649"/>
    <w:rsid w:val="00293059"/>
    <w:rsid w:val="002A2097"/>
    <w:rsid w:val="002B5BE8"/>
    <w:rsid w:val="002D0B3C"/>
    <w:rsid w:val="002D57F9"/>
    <w:rsid w:val="002D6269"/>
    <w:rsid w:val="002D75F0"/>
    <w:rsid w:val="002D7E2D"/>
    <w:rsid w:val="002E2386"/>
    <w:rsid w:val="002E4357"/>
    <w:rsid w:val="002F7001"/>
    <w:rsid w:val="00303346"/>
    <w:rsid w:val="00312A5C"/>
    <w:rsid w:val="00325CF1"/>
    <w:rsid w:val="00333EAA"/>
    <w:rsid w:val="00337555"/>
    <w:rsid w:val="00355495"/>
    <w:rsid w:val="00355EE8"/>
    <w:rsid w:val="00392558"/>
    <w:rsid w:val="0039707D"/>
    <w:rsid w:val="003A3559"/>
    <w:rsid w:val="003B467E"/>
    <w:rsid w:val="003D113C"/>
    <w:rsid w:val="003D6535"/>
    <w:rsid w:val="003E4405"/>
    <w:rsid w:val="003E58F0"/>
    <w:rsid w:val="003F3684"/>
    <w:rsid w:val="004014AB"/>
    <w:rsid w:val="004100D4"/>
    <w:rsid w:val="00410E14"/>
    <w:rsid w:val="00420850"/>
    <w:rsid w:val="00421D43"/>
    <w:rsid w:val="004259BB"/>
    <w:rsid w:val="004376E8"/>
    <w:rsid w:val="00442840"/>
    <w:rsid w:val="00445E13"/>
    <w:rsid w:val="004564CD"/>
    <w:rsid w:val="00464BB1"/>
    <w:rsid w:val="00480D2E"/>
    <w:rsid w:val="004849ED"/>
    <w:rsid w:val="004931AB"/>
    <w:rsid w:val="004A3610"/>
    <w:rsid w:val="004C07E0"/>
    <w:rsid w:val="004D12A1"/>
    <w:rsid w:val="004D35C5"/>
    <w:rsid w:val="004E4142"/>
    <w:rsid w:val="00510DE4"/>
    <w:rsid w:val="005166E3"/>
    <w:rsid w:val="00522E2F"/>
    <w:rsid w:val="0052387D"/>
    <w:rsid w:val="00524D2D"/>
    <w:rsid w:val="00533646"/>
    <w:rsid w:val="00562BCD"/>
    <w:rsid w:val="00566FC8"/>
    <w:rsid w:val="00567FB9"/>
    <w:rsid w:val="00571BF3"/>
    <w:rsid w:val="00575720"/>
    <w:rsid w:val="0057717D"/>
    <w:rsid w:val="005839B0"/>
    <w:rsid w:val="00584C4D"/>
    <w:rsid w:val="00591D28"/>
    <w:rsid w:val="00595F80"/>
    <w:rsid w:val="005B1469"/>
    <w:rsid w:val="005B727C"/>
    <w:rsid w:val="005C41AC"/>
    <w:rsid w:val="005C605B"/>
    <w:rsid w:val="005E495F"/>
    <w:rsid w:val="005F44E3"/>
    <w:rsid w:val="005F6353"/>
    <w:rsid w:val="0060717D"/>
    <w:rsid w:val="00611EE0"/>
    <w:rsid w:val="006127B2"/>
    <w:rsid w:val="006128BC"/>
    <w:rsid w:val="0061401B"/>
    <w:rsid w:val="00621B74"/>
    <w:rsid w:val="006244B6"/>
    <w:rsid w:val="0062551B"/>
    <w:rsid w:val="00625C86"/>
    <w:rsid w:val="00630B08"/>
    <w:rsid w:val="00655408"/>
    <w:rsid w:val="00655E6A"/>
    <w:rsid w:val="00662FB1"/>
    <w:rsid w:val="00665381"/>
    <w:rsid w:val="00666841"/>
    <w:rsid w:val="0068030A"/>
    <w:rsid w:val="006B0BC0"/>
    <w:rsid w:val="006B2AEF"/>
    <w:rsid w:val="006D107B"/>
    <w:rsid w:val="006D6344"/>
    <w:rsid w:val="006D7A59"/>
    <w:rsid w:val="00701945"/>
    <w:rsid w:val="007129E5"/>
    <w:rsid w:val="00740946"/>
    <w:rsid w:val="00743B7D"/>
    <w:rsid w:val="007452C6"/>
    <w:rsid w:val="00751779"/>
    <w:rsid w:val="0076486F"/>
    <w:rsid w:val="00780E8C"/>
    <w:rsid w:val="00784CB4"/>
    <w:rsid w:val="00785145"/>
    <w:rsid w:val="00791EB8"/>
    <w:rsid w:val="00793437"/>
    <w:rsid w:val="00796E6A"/>
    <w:rsid w:val="007978F3"/>
    <w:rsid w:val="007A38DC"/>
    <w:rsid w:val="007C451D"/>
    <w:rsid w:val="007D3F07"/>
    <w:rsid w:val="007E2B12"/>
    <w:rsid w:val="007F1F67"/>
    <w:rsid w:val="007F1F9E"/>
    <w:rsid w:val="007F2ABF"/>
    <w:rsid w:val="007F3F25"/>
    <w:rsid w:val="007F4B69"/>
    <w:rsid w:val="00801DD2"/>
    <w:rsid w:val="00811E67"/>
    <w:rsid w:val="008212D1"/>
    <w:rsid w:val="008608CB"/>
    <w:rsid w:val="0086111D"/>
    <w:rsid w:val="00876E15"/>
    <w:rsid w:val="0088367B"/>
    <w:rsid w:val="00883F12"/>
    <w:rsid w:val="00894194"/>
    <w:rsid w:val="00895637"/>
    <w:rsid w:val="008A2000"/>
    <w:rsid w:val="008A7504"/>
    <w:rsid w:val="008B28AB"/>
    <w:rsid w:val="008B3D51"/>
    <w:rsid w:val="008D7F28"/>
    <w:rsid w:val="008F1635"/>
    <w:rsid w:val="008F62A9"/>
    <w:rsid w:val="008F6DD7"/>
    <w:rsid w:val="00907309"/>
    <w:rsid w:val="009111D4"/>
    <w:rsid w:val="00916D5D"/>
    <w:rsid w:val="00931ACB"/>
    <w:rsid w:val="00942287"/>
    <w:rsid w:val="00942B11"/>
    <w:rsid w:val="00956EFA"/>
    <w:rsid w:val="009726CC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2589"/>
    <w:rsid w:val="009D4140"/>
    <w:rsid w:val="009E5C02"/>
    <w:rsid w:val="009F5E68"/>
    <w:rsid w:val="00A0004E"/>
    <w:rsid w:val="00A11511"/>
    <w:rsid w:val="00A13E21"/>
    <w:rsid w:val="00A3474A"/>
    <w:rsid w:val="00A36213"/>
    <w:rsid w:val="00A37460"/>
    <w:rsid w:val="00A436C9"/>
    <w:rsid w:val="00A456AC"/>
    <w:rsid w:val="00A51D93"/>
    <w:rsid w:val="00A562AA"/>
    <w:rsid w:val="00A57683"/>
    <w:rsid w:val="00A72F74"/>
    <w:rsid w:val="00A77DC8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1EF4"/>
    <w:rsid w:val="00B05FC9"/>
    <w:rsid w:val="00B14AEE"/>
    <w:rsid w:val="00B408ED"/>
    <w:rsid w:val="00B44F79"/>
    <w:rsid w:val="00B52FFC"/>
    <w:rsid w:val="00B54C7B"/>
    <w:rsid w:val="00B61A88"/>
    <w:rsid w:val="00B64F84"/>
    <w:rsid w:val="00B6518B"/>
    <w:rsid w:val="00B664FD"/>
    <w:rsid w:val="00B7309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3A4D"/>
    <w:rsid w:val="00C40FD3"/>
    <w:rsid w:val="00C420AA"/>
    <w:rsid w:val="00C470F5"/>
    <w:rsid w:val="00C52416"/>
    <w:rsid w:val="00C65A2E"/>
    <w:rsid w:val="00C72861"/>
    <w:rsid w:val="00C72CB4"/>
    <w:rsid w:val="00C75F05"/>
    <w:rsid w:val="00C9091E"/>
    <w:rsid w:val="00CC23E4"/>
    <w:rsid w:val="00CC58D8"/>
    <w:rsid w:val="00CC5B6A"/>
    <w:rsid w:val="00CD5CCA"/>
    <w:rsid w:val="00CE1C5C"/>
    <w:rsid w:val="00CF4026"/>
    <w:rsid w:val="00CF541A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7E0A"/>
    <w:rsid w:val="00E00B4D"/>
    <w:rsid w:val="00E11F51"/>
    <w:rsid w:val="00E21A77"/>
    <w:rsid w:val="00E274E4"/>
    <w:rsid w:val="00E34BFA"/>
    <w:rsid w:val="00E429EE"/>
    <w:rsid w:val="00E60928"/>
    <w:rsid w:val="00E6329A"/>
    <w:rsid w:val="00E73C7C"/>
    <w:rsid w:val="00E81C99"/>
    <w:rsid w:val="00E84397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44EA"/>
    <w:rsid w:val="00F0681D"/>
    <w:rsid w:val="00F43577"/>
    <w:rsid w:val="00F47074"/>
    <w:rsid w:val="00F51B6C"/>
    <w:rsid w:val="00F83894"/>
    <w:rsid w:val="00F86B18"/>
    <w:rsid w:val="00F9348D"/>
    <w:rsid w:val="00F9472E"/>
    <w:rsid w:val="00F97C2A"/>
    <w:rsid w:val="00FA5FAE"/>
    <w:rsid w:val="00FB6C36"/>
    <w:rsid w:val="00FC1FBA"/>
    <w:rsid w:val="00FD6215"/>
    <w:rsid w:val="00FD7127"/>
    <w:rsid w:val="00FE2FEE"/>
    <w:rsid w:val="00FE4E52"/>
    <w:rsid w:val="00FF1C6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0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F1B82-1B94-4C05-901F-A7BD2AA7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404</Words>
  <Characters>3001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2026-02-25T06:30:00Z</dcterms:created>
  <dcterms:modified xsi:type="dcterms:W3CDTF">2026-02-25T06:30:00Z</dcterms:modified>
</cp:coreProperties>
</file>