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8B77F" w14:textId="77777777" w:rsidR="00FD739B" w:rsidRPr="00232063" w:rsidRDefault="00FD739B" w:rsidP="00FD739B">
      <w:pPr>
        <w:jc w:val="center"/>
        <w:rPr>
          <w:b/>
          <w:bCs/>
        </w:rPr>
      </w:pPr>
      <w:r w:rsidRPr="00232063">
        <w:rPr>
          <w:b/>
          <w:bCs/>
        </w:rPr>
        <w:t>AIŠKINAMASIS RAŠTAS</w:t>
      </w:r>
    </w:p>
    <w:p w14:paraId="0EB47076" w14:textId="77777777" w:rsidR="00FD739B" w:rsidRPr="00232063" w:rsidRDefault="00FD739B" w:rsidP="00FD739B">
      <w:pPr>
        <w:jc w:val="center"/>
        <w:rPr>
          <w:b/>
          <w:bCs/>
        </w:rPr>
      </w:pPr>
    </w:p>
    <w:p w14:paraId="611A6B45" w14:textId="77777777" w:rsidR="00FD739B" w:rsidRDefault="00FD739B" w:rsidP="00FD739B">
      <w:pPr>
        <w:pStyle w:val="Antrat1"/>
      </w:pPr>
      <w:r w:rsidRPr="002461C1">
        <w:t xml:space="preserve">DĖL SAVIVALDYBĖS </w:t>
      </w:r>
      <w:r>
        <w:t xml:space="preserve">TARYBOS 2025 M. KOVO 27 D. SPRENDIMO Nr. 1-65 „DĖL </w:t>
      </w:r>
      <w:r w:rsidRPr="007637C3">
        <w:t xml:space="preserve">PANEVĖŽIO MIESTO SAVIVALDYBĖS </w:t>
      </w:r>
      <w:r w:rsidRPr="002461C1">
        <w:t>NEKILNOJAMOJO TURTO VALDYMO 2025–2027 METŲ STRATEGIJOS ĮGYVENDINIMO PRIEŽIŪROS TVARKOS APRAŠO PATVIRTINIMO</w:t>
      </w:r>
      <w:r>
        <w:t xml:space="preserve">“ </w:t>
      </w:r>
      <w:r w:rsidRPr="000269A6">
        <w:rPr>
          <w:szCs w:val="24"/>
          <w:lang w:eastAsia="lt-LT"/>
        </w:rPr>
        <w:t>PAKEITIMO</w:t>
      </w:r>
      <w:r>
        <w:t xml:space="preserve"> </w:t>
      </w:r>
    </w:p>
    <w:p w14:paraId="4A1FAABC" w14:textId="77777777" w:rsidR="00FD739B" w:rsidRDefault="00FD739B" w:rsidP="00FD739B">
      <w:pPr>
        <w:ind w:firstLine="851"/>
        <w:jc w:val="center"/>
      </w:pPr>
      <w:r>
        <w:t>2026 m. kovo 2 d.</w:t>
      </w:r>
    </w:p>
    <w:p w14:paraId="3BE5D134" w14:textId="77777777" w:rsidR="00FD739B" w:rsidRDefault="00FD739B" w:rsidP="00FD739B">
      <w:pPr>
        <w:ind w:firstLine="851"/>
        <w:jc w:val="center"/>
      </w:pPr>
      <w:r>
        <w:t>Panevėžys</w:t>
      </w:r>
    </w:p>
    <w:p w14:paraId="7A9788BC" w14:textId="77777777" w:rsidR="00FD739B" w:rsidRDefault="00FD739B" w:rsidP="00FD739B">
      <w:pPr>
        <w:ind w:firstLine="851"/>
        <w:jc w:val="center"/>
      </w:pPr>
    </w:p>
    <w:p w14:paraId="22659420" w14:textId="77777777" w:rsidR="00FD739B" w:rsidRDefault="00FD739B" w:rsidP="00FD739B">
      <w:pPr>
        <w:numPr>
          <w:ilvl w:val="0"/>
          <w:numId w:val="1"/>
        </w:numPr>
        <w:tabs>
          <w:tab w:val="left" w:pos="0"/>
        </w:tabs>
        <w:spacing w:line="360" w:lineRule="auto"/>
        <w:ind w:left="0" w:firstLine="851"/>
        <w:jc w:val="both"/>
      </w:pPr>
      <w:r w:rsidRPr="00D736F0">
        <w:rPr>
          <w:b/>
        </w:rPr>
        <w:t>Sprendimo projekto tikslai ir uždaviniai:</w:t>
      </w:r>
      <w:r w:rsidRPr="00B332F8">
        <w:t xml:space="preserve"> </w:t>
      </w:r>
    </w:p>
    <w:p w14:paraId="2DF064F8" w14:textId="3D29749D" w:rsidR="00FD739B" w:rsidRPr="003B76B7" w:rsidRDefault="00FD739B" w:rsidP="00FD739B">
      <w:pPr>
        <w:tabs>
          <w:tab w:val="left" w:pos="0"/>
        </w:tabs>
        <w:spacing w:line="360" w:lineRule="auto"/>
        <w:ind w:firstLine="851"/>
        <w:jc w:val="both"/>
        <w:rPr>
          <w:bCs/>
        </w:rPr>
      </w:pPr>
      <w:r w:rsidRPr="003B76B7">
        <w:rPr>
          <w:bCs/>
        </w:rPr>
        <w:t xml:space="preserve">Šio sprendimo projekto tikslas –  pakeisti </w:t>
      </w:r>
      <w:r>
        <w:t>P</w:t>
      </w:r>
      <w:r w:rsidRPr="007637C3">
        <w:t xml:space="preserve">anevėžio miesto savivaldybės </w:t>
      </w:r>
      <w:r w:rsidRPr="002461C1">
        <w:t>nekilnojamojo turto valdymo 2025–2027 metų strategijos įgyvendinimo priežiūros tvarkos apraš</w:t>
      </w:r>
      <w:r>
        <w:t>e</w:t>
      </w:r>
      <w:r w:rsidRPr="003B76B7">
        <w:rPr>
          <w:bCs/>
        </w:rPr>
        <w:t xml:space="preserve"> (toliau – </w:t>
      </w:r>
      <w:r>
        <w:rPr>
          <w:bCs/>
        </w:rPr>
        <w:t>Aprašas</w:t>
      </w:r>
      <w:r w:rsidRPr="003B76B7">
        <w:rPr>
          <w:bCs/>
        </w:rPr>
        <w:t xml:space="preserve">) nurodyto </w:t>
      </w:r>
      <w:r>
        <w:rPr>
          <w:bCs/>
        </w:rPr>
        <w:t xml:space="preserve">Savivaldybės administracijos </w:t>
      </w:r>
      <w:r w:rsidRPr="003B76B7">
        <w:rPr>
          <w:bCs/>
        </w:rPr>
        <w:t xml:space="preserve">struktūrinio padalinio, atsakingo </w:t>
      </w:r>
      <w:r w:rsidRPr="009541DF">
        <w:rPr>
          <w:bCs/>
        </w:rPr>
        <w:t xml:space="preserve">už </w:t>
      </w:r>
      <w:r>
        <w:t>P</w:t>
      </w:r>
      <w:r w:rsidRPr="007637C3">
        <w:t xml:space="preserve">anevėžio miesto savivaldybės </w:t>
      </w:r>
      <w:r w:rsidRPr="002461C1">
        <w:t xml:space="preserve">nekilnojamojo turto valdymo 2025–2027 metų </w:t>
      </w:r>
      <w:r>
        <w:t>s</w:t>
      </w:r>
      <w:r w:rsidRPr="009541DF">
        <w:rPr>
          <w:bCs/>
        </w:rPr>
        <w:t>trategijos</w:t>
      </w:r>
      <w:r>
        <w:rPr>
          <w:bCs/>
        </w:rPr>
        <w:t xml:space="preserve"> (toliau – Strategija)</w:t>
      </w:r>
      <w:r w:rsidRPr="009541DF">
        <w:rPr>
          <w:bCs/>
        </w:rPr>
        <w:t xml:space="preserve"> įgyvendinimo priežiūrą ir stebėseną, informacijos ir pasiūlymų apibendrinimą bei teikimą, Strategijos įgyvendinimo ataskaitų rengimą ir Strategijos įgyvendinimo rezultatų viešinimą</w:t>
      </w:r>
      <w:r w:rsidRPr="003B76B7">
        <w:rPr>
          <w:bCs/>
        </w:rPr>
        <w:t xml:space="preserve">, </w:t>
      </w:r>
      <w:r>
        <w:rPr>
          <w:bCs/>
        </w:rPr>
        <w:t xml:space="preserve">pavadinimą </w:t>
      </w:r>
      <w:r w:rsidRPr="003B76B7">
        <w:rPr>
          <w:bCs/>
        </w:rPr>
        <w:t xml:space="preserve">iš Miesto infrastruktūros skyriaus į Turto valdymo skyrių, </w:t>
      </w:r>
      <w:r w:rsidRPr="001E3830">
        <w:rPr>
          <w:bCs/>
        </w:rPr>
        <w:t xml:space="preserve">nes šią funkciją šiuo metu </w:t>
      </w:r>
      <w:r>
        <w:rPr>
          <w:bCs/>
        </w:rPr>
        <w:t>pavesta vykdyti</w:t>
      </w:r>
      <w:r w:rsidRPr="001E3830">
        <w:rPr>
          <w:bCs/>
        </w:rPr>
        <w:t xml:space="preserve"> Turto valdymo skyriu</w:t>
      </w:r>
      <w:r>
        <w:rPr>
          <w:bCs/>
        </w:rPr>
        <w:t>i</w:t>
      </w:r>
      <w:r w:rsidRPr="001E3830">
        <w:rPr>
          <w:bCs/>
        </w:rPr>
        <w:t>.</w:t>
      </w:r>
    </w:p>
    <w:p w14:paraId="7A5E53A9" w14:textId="77777777" w:rsidR="00FD739B" w:rsidRPr="002D31CC" w:rsidRDefault="00FD739B" w:rsidP="00FD739B">
      <w:pPr>
        <w:pStyle w:val="prastasiniatinklio"/>
        <w:numPr>
          <w:ilvl w:val="0"/>
          <w:numId w:val="1"/>
        </w:numPr>
        <w:spacing w:before="0" w:beforeAutospacing="0" w:after="0" w:afterAutospacing="0" w:line="360" w:lineRule="auto"/>
        <w:jc w:val="both"/>
        <w:rPr>
          <w:rStyle w:val="Grietas"/>
          <w:b w:val="0"/>
          <w:bCs w:val="0"/>
        </w:rPr>
      </w:pPr>
      <w:r>
        <w:rPr>
          <w:rStyle w:val="Grietas"/>
        </w:rPr>
        <w:t>Siūlomos teisinio reguliavimo nuostatos, laukiami rezultatai:</w:t>
      </w:r>
    </w:p>
    <w:p w14:paraId="0FBC64DF" w14:textId="43B4281B" w:rsidR="00FD739B" w:rsidRPr="009541DF" w:rsidRDefault="00FD739B" w:rsidP="00FD739B">
      <w:pPr>
        <w:tabs>
          <w:tab w:val="left" w:pos="0"/>
        </w:tabs>
        <w:spacing w:line="360" w:lineRule="auto"/>
        <w:ind w:firstLine="851"/>
        <w:jc w:val="both"/>
        <w:rPr>
          <w:bCs/>
        </w:rPr>
      </w:pPr>
      <w:r w:rsidRPr="009541DF">
        <w:rPr>
          <w:bCs/>
        </w:rPr>
        <w:t xml:space="preserve">Pakeitus </w:t>
      </w:r>
      <w:r>
        <w:rPr>
          <w:bCs/>
        </w:rPr>
        <w:t>Apraše</w:t>
      </w:r>
      <w:r w:rsidRPr="009541DF">
        <w:rPr>
          <w:bCs/>
        </w:rPr>
        <w:t xml:space="preserve"> Savivaldybės administracijos struktūrinio padalinio, atsakingo už Strategijos įgyvendinimo priežiūrą ir stebėseną, informacijos ir pasiūlymų apibendrinimą bei teikimą, Strategijos įgyvendinimo ataskaitų rengimą ir Strategijos įgyvendinimo rezultatų viešinimą, pavadinimą, bus užtikrintas Savivaldybės teisės aktuose nustatyto teisinio reglamentavimo nuoseklumas ir suderinamumas.</w:t>
      </w:r>
    </w:p>
    <w:p w14:paraId="497676D5" w14:textId="46AF5525" w:rsidR="00FD739B" w:rsidRPr="009541DF" w:rsidRDefault="00FD739B" w:rsidP="00FD739B">
      <w:pPr>
        <w:tabs>
          <w:tab w:val="left" w:pos="0"/>
        </w:tabs>
        <w:spacing w:line="360" w:lineRule="auto"/>
        <w:ind w:firstLine="851"/>
        <w:jc w:val="both"/>
        <w:rPr>
          <w:bCs/>
        </w:rPr>
      </w:pPr>
      <w:r w:rsidRPr="009541DF">
        <w:rPr>
          <w:bCs/>
        </w:rPr>
        <w:t>Patikslinta</w:t>
      </w:r>
      <w:r>
        <w:rPr>
          <w:bCs/>
        </w:rPr>
        <w:t>s</w:t>
      </w:r>
      <w:r w:rsidRPr="009541DF">
        <w:rPr>
          <w:bCs/>
        </w:rPr>
        <w:t xml:space="preserve"> </w:t>
      </w:r>
      <w:r>
        <w:rPr>
          <w:bCs/>
        </w:rPr>
        <w:t>Aprašas</w:t>
      </w:r>
      <w:r w:rsidRPr="009541DF">
        <w:rPr>
          <w:bCs/>
        </w:rPr>
        <w:t xml:space="preserve"> išdėstoma</w:t>
      </w:r>
      <w:r>
        <w:rPr>
          <w:bCs/>
        </w:rPr>
        <w:t>s</w:t>
      </w:r>
      <w:r w:rsidRPr="009541DF">
        <w:rPr>
          <w:bCs/>
        </w:rPr>
        <w:t xml:space="preserve"> nauja redakcija.</w:t>
      </w:r>
    </w:p>
    <w:p w14:paraId="60B9AF94" w14:textId="77777777" w:rsidR="00FD739B" w:rsidRDefault="00FD739B" w:rsidP="00FD739B">
      <w:pPr>
        <w:numPr>
          <w:ilvl w:val="0"/>
          <w:numId w:val="2"/>
        </w:numPr>
        <w:spacing w:line="360" w:lineRule="auto"/>
        <w:jc w:val="both"/>
        <w:rPr>
          <w:b/>
        </w:rPr>
      </w:pPr>
      <w:r>
        <w:rPr>
          <w:b/>
        </w:rPr>
        <w:t xml:space="preserve">Lėšų poreikis ir </w:t>
      </w:r>
      <w:r w:rsidRPr="0057159F">
        <w:rPr>
          <w:b/>
        </w:rPr>
        <w:t xml:space="preserve">šaltiniai: </w:t>
      </w:r>
    </w:p>
    <w:p w14:paraId="4E91B7AD" w14:textId="77777777" w:rsidR="00FD739B" w:rsidRPr="00150119" w:rsidRDefault="00FD739B" w:rsidP="00FD739B">
      <w:pPr>
        <w:spacing w:line="360" w:lineRule="auto"/>
        <w:ind w:left="720"/>
        <w:jc w:val="both"/>
        <w:rPr>
          <w:bCs/>
        </w:rPr>
      </w:pPr>
      <w:r w:rsidRPr="00150119">
        <w:rPr>
          <w:bCs/>
        </w:rPr>
        <w:t>Papildomų lėšų poreikio nėra.</w:t>
      </w:r>
    </w:p>
    <w:p w14:paraId="47404BCD" w14:textId="77777777" w:rsidR="00FD739B" w:rsidRPr="009823BD" w:rsidRDefault="00FD739B" w:rsidP="00FD739B">
      <w:pPr>
        <w:numPr>
          <w:ilvl w:val="0"/>
          <w:numId w:val="2"/>
        </w:numPr>
        <w:spacing w:line="360" w:lineRule="auto"/>
        <w:jc w:val="both"/>
        <w:rPr>
          <w:bCs/>
        </w:rPr>
      </w:pPr>
      <w:r w:rsidRPr="00D736F0">
        <w:rPr>
          <w:b/>
          <w:bCs/>
        </w:rPr>
        <w:t>Sprendimui priimti reikalingi pagrindimai, skaičiavimai ar paaiškinimai:</w:t>
      </w:r>
    </w:p>
    <w:p w14:paraId="08A8DD27" w14:textId="77777777" w:rsidR="00FD739B" w:rsidRDefault="00FD739B" w:rsidP="00FD739B">
      <w:pPr>
        <w:spacing w:line="360" w:lineRule="auto"/>
        <w:ind w:firstLine="851"/>
        <w:jc w:val="both"/>
        <w:rPr>
          <w:b/>
        </w:rPr>
      </w:pPr>
      <w:r>
        <w:t>Papildomų pagrindimų ir skaičiavimų nereikia.</w:t>
      </w:r>
      <w:r w:rsidRPr="0057159F">
        <w:rPr>
          <w:b/>
        </w:rPr>
        <w:t xml:space="preserve"> </w:t>
      </w:r>
    </w:p>
    <w:p w14:paraId="5138E74D" w14:textId="77777777" w:rsidR="00FD739B" w:rsidRPr="0057159F" w:rsidRDefault="00FD739B" w:rsidP="00FD739B">
      <w:pPr>
        <w:numPr>
          <w:ilvl w:val="0"/>
          <w:numId w:val="2"/>
        </w:numPr>
        <w:spacing w:line="360" w:lineRule="auto"/>
        <w:ind w:left="0" w:firstLine="709"/>
        <w:jc w:val="both"/>
        <w:rPr>
          <w:b/>
        </w:rPr>
      </w:pPr>
      <w:r w:rsidRPr="0057159F">
        <w:rPr>
          <w:b/>
        </w:rPr>
        <w:t>Kieno iniciatyva parengtas sprendimo projektas:</w:t>
      </w:r>
    </w:p>
    <w:p w14:paraId="0F0E4F6A" w14:textId="77777777" w:rsidR="00FD739B" w:rsidRDefault="00FD739B" w:rsidP="00FD739B">
      <w:pPr>
        <w:spacing w:line="360" w:lineRule="auto"/>
        <w:ind w:firstLine="851"/>
        <w:jc w:val="both"/>
      </w:pPr>
      <w:r>
        <w:t>Sprendimo projektą parengė Panevėžio miesto savivaldybės administracijos Turto valdymo skyrius.</w:t>
      </w:r>
    </w:p>
    <w:p w14:paraId="33095233" w14:textId="77777777" w:rsidR="00FD739B" w:rsidRDefault="00FD739B" w:rsidP="00FD739B">
      <w:pPr>
        <w:spacing w:line="360" w:lineRule="auto"/>
        <w:ind w:firstLine="851"/>
        <w:jc w:val="both"/>
      </w:pPr>
    </w:p>
    <w:p w14:paraId="07A34D51" w14:textId="77777777" w:rsidR="00FD739B" w:rsidRPr="0057159F" w:rsidRDefault="00FD739B" w:rsidP="00FD739B">
      <w:pPr>
        <w:tabs>
          <w:tab w:val="num" w:pos="0"/>
        </w:tabs>
        <w:spacing w:line="360" w:lineRule="auto"/>
        <w:jc w:val="both"/>
      </w:pPr>
    </w:p>
    <w:p w14:paraId="1ED9C74A" w14:textId="77777777" w:rsidR="00FD739B" w:rsidRDefault="00FD739B" w:rsidP="00FD739B">
      <w:pPr>
        <w:spacing w:line="360" w:lineRule="auto"/>
        <w:ind w:firstLine="851"/>
        <w:jc w:val="both"/>
      </w:pPr>
      <w:r>
        <w:t>Turto valdymo</w:t>
      </w:r>
      <w:r w:rsidRPr="0057159F">
        <w:t xml:space="preserve"> skyriaus</w:t>
      </w:r>
      <w:r>
        <w:t xml:space="preserve"> vedėjo pavaduotoja</w:t>
      </w:r>
      <w:r>
        <w:tab/>
      </w:r>
      <w:r>
        <w:tab/>
      </w:r>
      <w:r>
        <w:tab/>
        <w:t xml:space="preserve">Dalia Vepštienė </w:t>
      </w:r>
    </w:p>
    <w:p w14:paraId="23BF1177" w14:textId="77777777" w:rsidR="00FD739B" w:rsidRDefault="00FD739B" w:rsidP="00FD739B">
      <w:pPr>
        <w:spacing w:line="360" w:lineRule="auto"/>
        <w:ind w:firstLine="851"/>
        <w:jc w:val="both"/>
      </w:pPr>
    </w:p>
    <w:p w14:paraId="0E26B0DF" w14:textId="77777777" w:rsidR="00D22226" w:rsidRDefault="00D22226"/>
    <w:sectPr w:rsidR="00D22226" w:rsidSect="00FD739B">
      <w:pgSz w:w="11906" w:h="16838"/>
      <w:pgMar w:top="993" w:right="567" w:bottom="89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36E7"/>
    <w:multiLevelType w:val="hybridMultilevel"/>
    <w:tmpl w:val="542A26FC"/>
    <w:lvl w:ilvl="0" w:tplc="C64CDBA4">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BB41F53"/>
    <w:multiLevelType w:val="hybridMultilevel"/>
    <w:tmpl w:val="010460A8"/>
    <w:lvl w:ilvl="0" w:tplc="D9728B1A">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04844900">
    <w:abstractNumId w:val="1"/>
  </w:num>
  <w:num w:numId="2" w16cid:durableId="155526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9B"/>
    <w:rsid w:val="001073C9"/>
    <w:rsid w:val="001A7C5B"/>
    <w:rsid w:val="003F693C"/>
    <w:rsid w:val="007F134C"/>
    <w:rsid w:val="00D22226"/>
    <w:rsid w:val="00FD7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6FA7"/>
  <w15:chartTrackingRefBased/>
  <w15:docId w15:val="{8F8D28A0-AAF8-44F8-AFF7-BD50E805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39B"/>
    <w:rPr>
      <w:rFonts w:eastAsia="Times New Roman" w:cs="Times New Roman"/>
      <w:kern w:val="0"/>
      <w:szCs w:val="24"/>
      <w:lang w:eastAsia="lt-LT"/>
      <w14:ligatures w14:val="none"/>
    </w:rPr>
  </w:style>
  <w:style w:type="paragraph" w:styleId="Antrat1">
    <w:name w:val="heading 1"/>
    <w:aliases w:val="bold"/>
    <w:basedOn w:val="prastasis"/>
    <w:next w:val="prastasis"/>
    <w:link w:val="Antrat1Diagrama"/>
    <w:autoRedefine/>
    <w:uiPriority w:val="99"/>
    <w:qFormat/>
    <w:rsid w:val="00FD739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D739B"/>
    <w:rPr>
      <w:rFonts w:eastAsia="Times New Roman" w:cs="Times New Roman"/>
      <w:b/>
      <w:kern w:val="0"/>
      <w:szCs w:val="20"/>
      <w14:ligatures w14:val="none"/>
    </w:rPr>
  </w:style>
  <w:style w:type="paragraph" w:styleId="prastasiniatinklio">
    <w:name w:val="Normal (Web)"/>
    <w:basedOn w:val="prastasis"/>
    <w:uiPriority w:val="99"/>
    <w:unhideWhenUsed/>
    <w:rsid w:val="00FD739B"/>
    <w:pPr>
      <w:spacing w:before="100" w:beforeAutospacing="1" w:after="100" w:afterAutospacing="1"/>
    </w:pPr>
  </w:style>
  <w:style w:type="character" w:styleId="Grietas">
    <w:name w:val="Strong"/>
    <w:uiPriority w:val="22"/>
    <w:qFormat/>
    <w:rsid w:val="00FD7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687</Characters>
  <Application>Microsoft Office Word</Application>
  <DocSecurity>4</DocSecurity>
  <Lines>5</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Vepštienė</dc:creator>
  <cp:keywords/>
  <dc:description/>
  <cp:lastModifiedBy>Diana Brazdžiunienė</cp:lastModifiedBy>
  <cp:revision>2</cp:revision>
  <dcterms:created xsi:type="dcterms:W3CDTF">2026-03-04T07:40:00Z</dcterms:created>
  <dcterms:modified xsi:type="dcterms:W3CDTF">2026-03-04T07:40:00Z</dcterms:modified>
</cp:coreProperties>
</file>