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C205C" w14:textId="5384CB75" w:rsidR="00C15558" w:rsidRPr="00C82C9C" w:rsidRDefault="00C15558" w:rsidP="00E630CF">
      <w:pPr>
        <w:spacing w:after="480" w:line="240" w:lineRule="auto"/>
        <w:contextualSpacing/>
        <w:jc w:val="center"/>
        <w:rPr>
          <w:rFonts w:eastAsiaTheme="majorEastAsia" w:cs="Arial"/>
          <w:b/>
          <w:spacing w:val="-10"/>
          <w:kern w:val="28"/>
          <w:sz w:val="24"/>
          <w:lang w:val="lt-LT"/>
        </w:rPr>
      </w:pPr>
      <w:bookmarkStart w:id="0" w:name="_Hlk126306791"/>
      <w:r w:rsidRPr="00C82C9C">
        <w:rPr>
          <w:rFonts w:eastAsiaTheme="majorEastAsia" w:cs="Arial"/>
          <w:b/>
          <w:spacing w:val="-10"/>
          <w:kern w:val="28"/>
          <w:sz w:val="24"/>
          <w:lang w:val="lt-LT"/>
        </w:rPr>
        <w:t>PANEVĖŽIO NEKILNOJAMOJO TURTO</w:t>
      </w:r>
    </w:p>
    <w:p w14:paraId="738248BA" w14:textId="77777777" w:rsidR="00C15558" w:rsidRPr="00C82C9C" w:rsidRDefault="00C15558" w:rsidP="00C15558">
      <w:pPr>
        <w:spacing w:after="480" w:line="240" w:lineRule="auto"/>
        <w:contextualSpacing/>
        <w:jc w:val="center"/>
        <w:rPr>
          <w:rFonts w:eastAsiaTheme="majorEastAsia" w:cs="Arial"/>
          <w:b/>
          <w:spacing w:val="-10"/>
          <w:kern w:val="28"/>
          <w:sz w:val="24"/>
          <w:lang w:val="lt-LT"/>
        </w:rPr>
      </w:pPr>
      <w:r w:rsidRPr="00C82C9C">
        <w:rPr>
          <w:rFonts w:eastAsiaTheme="majorEastAsia" w:cs="Arial"/>
          <w:b/>
          <w:spacing w:val="-10"/>
          <w:kern w:val="28"/>
          <w:sz w:val="24"/>
          <w:lang w:val="lt-LT"/>
        </w:rPr>
        <w:t>VALDYMO CENTRAS</w:t>
      </w:r>
    </w:p>
    <w:p w14:paraId="682D0992" w14:textId="77777777" w:rsidR="00C15558" w:rsidRDefault="00C15558" w:rsidP="00C15558">
      <w:pPr>
        <w:rPr>
          <w:rFonts w:cs="Arial"/>
          <w:sz w:val="24"/>
        </w:rPr>
      </w:pPr>
    </w:p>
    <w:p w14:paraId="22D50593" w14:textId="4AB046AC" w:rsidR="00C15558" w:rsidRPr="00C82C9C" w:rsidRDefault="00C15558" w:rsidP="00C15558">
      <w:pPr>
        <w:framePr w:w="3886" w:h="871" w:hRule="exact" w:hSpace="180" w:wrap="around" w:vAnchor="text" w:hAnchor="page" w:x="7396" w:y="250"/>
        <w:spacing w:line="240" w:lineRule="auto"/>
        <w:ind w:left="720" w:right="132"/>
        <w:suppressOverlap/>
        <w:rPr>
          <w:rFonts w:cs="Arial"/>
          <w:sz w:val="24"/>
        </w:rPr>
      </w:pPr>
      <w:bookmarkStart w:id="1" w:name="_Hlk9512559"/>
      <w:r w:rsidRPr="00C82C9C">
        <w:rPr>
          <w:rFonts w:cs="Arial"/>
          <w:sz w:val="24"/>
        </w:rPr>
        <w:t>202</w:t>
      </w:r>
      <w:r w:rsidR="00185C54">
        <w:rPr>
          <w:rFonts w:cs="Arial"/>
          <w:sz w:val="24"/>
        </w:rPr>
        <w:t>6</w:t>
      </w:r>
      <w:r w:rsidRPr="00C82C9C">
        <w:rPr>
          <w:rFonts w:cs="Arial"/>
          <w:sz w:val="24"/>
        </w:rPr>
        <w:t>-</w:t>
      </w:r>
      <w:r>
        <w:rPr>
          <w:rFonts w:cs="Arial"/>
          <w:sz w:val="24"/>
        </w:rPr>
        <w:t>0</w:t>
      </w:r>
      <w:r w:rsidR="00185C54">
        <w:rPr>
          <w:rFonts w:cs="Arial"/>
          <w:sz w:val="24"/>
        </w:rPr>
        <w:t>1</w:t>
      </w:r>
      <w:r w:rsidRPr="00C82C9C">
        <w:rPr>
          <w:rFonts w:cs="Arial"/>
          <w:sz w:val="24"/>
        </w:rPr>
        <w:t>-</w:t>
      </w:r>
      <w:r w:rsidR="00AF719B">
        <w:rPr>
          <w:rFonts w:cs="Arial"/>
          <w:sz w:val="24"/>
        </w:rPr>
        <w:t>29</w:t>
      </w:r>
      <w:r w:rsidRPr="00C82C9C">
        <w:rPr>
          <w:rFonts w:cs="Arial"/>
          <w:sz w:val="24"/>
        </w:rPr>
        <w:t xml:space="preserve"> SD</w:t>
      </w:r>
      <w:r>
        <w:rPr>
          <w:rFonts w:cs="Arial"/>
          <w:sz w:val="24"/>
        </w:rPr>
        <w:t>-</w:t>
      </w:r>
    </w:p>
    <w:bookmarkEnd w:id="1"/>
    <w:p w14:paraId="6143A294" w14:textId="77777777" w:rsidR="00C15558" w:rsidRPr="00C82C9C" w:rsidRDefault="00C15558" w:rsidP="00C15558">
      <w:pPr>
        <w:rPr>
          <w:rFonts w:cs="Arial"/>
          <w:sz w:val="24"/>
        </w:rPr>
      </w:pPr>
    </w:p>
    <w:bookmarkEnd w:id="0"/>
    <w:p w14:paraId="015B1C5C" w14:textId="77777777" w:rsidR="00DB2A87" w:rsidRDefault="00C15558" w:rsidP="00C15558">
      <w:pPr>
        <w:rPr>
          <w:rFonts w:cs="Arial"/>
          <w:sz w:val="24"/>
        </w:rPr>
      </w:pPr>
      <w:r w:rsidRPr="00C82C9C">
        <w:rPr>
          <w:rFonts w:cs="Arial"/>
          <w:sz w:val="24"/>
        </w:rPr>
        <w:t xml:space="preserve"> </w:t>
      </w:r>
      <w:r w:rsidR="00B43DD0">
        <w:rPr>
          <w:rFonts w:cs="Arial"/>
          <w:sz w:val="24"/>
        </w:rPr>
        <w:t>Panevėžio miesto savivaldybės</w:t>
      </w:r>
    </w:p>
    <w:p w14:paraId="7AC10139" w14:textId="17B2E94F" w:rsidR="00C15558" w:rsidRPr="00C82C9C" w:rsidRDefault="00B43DD0" w:rsidP="00C15558">
      <w:pPr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administracij</w:t>
      </w:r>
      <w:r w:rsidR="006A02CF">
        <w:rPr>
          <w:rFonts w:cs="Arial"/>
          <w:sz w:val="24"/>
        </w:rPr>
        <w:t>ai</w:t>
      </w:r>
      <w:proofErr w:type="spellEnd"/>
    </w:p>
    <w:p w14:paraId="12BFF133" w14:textId="287E1CED" w:rsidR="00C15558" w:rsidRDefault="00C15558" w:rsidP="00E630CF">
      <w:pPr>
        <w:rPr>
          <w:rFonts w:cs="Arial"/>
          <w:sz w:val="24"/>
        </w:rPr>
      </w:pPr>
      <w:r w:rsidRPr="00C82C9C">
        <w:rPr>
          <w:rFonts w:cs="Arial"/>
          <w:sz w:val="24"/>
        </w:rPr>
        <w:tab/>
      </w:r>
    </w:p>
    <w:p w14:paraId="088F243D" w14:textId="77777777" w:rsidR="000632F4" w:rsidRPr="00E630CF" w:rsidRDefault="000632F4" w:rsidP="00E630CF">
      <w:pPr>
        <w:rPr>
          <w:rFonts w:eastAsiaTheme="majorEastAsia" w:cs="Arial"/>
          <w:b/>
          <w:sz w:val="24"/>
        </w:rPr>
      </w:pPr>
    </w:p>
    <w:p w14:paraId="0111E0F5" w14:textId="0EFD4FA3" w:rsidR="00252A91" w:rsidRPr="007F0B11" w:rsidRDefault="00940804" w:rsidP="003B07EA">
      <w:pPr>
        <w:spacing w:line="24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6C01B7">
        <w:rPr>
          <w:rFonts w:cs="Arial"/>
          <w:b/>
          <w:bCs/>
          <w:sz w:val="24"/>
          <w:lang w:val="lt-LT"/>
        </w:rPr>
        <w:t xml:space="preserve">ĖL </w:t>
      </w:r>
      <w:r w:rsidR="00AF719B">
        <w:rPr>
          <w:rFonts w:cs="Arial"/>
          <w:b/>
          <w:bCs/>
          <w:sz w:val="24"/>
          <w:lang w:val="lt-LT"/>
        </w:rPr>
        <w:t>TURTO PERDAVIMO</w:t>
      </w:r>
      <w:r w:rsidR="006C01B7">
        <w:rPr>
          <w:rFonts w:cs="Arial"/>
          <w:b/>
          <w:bCs/>
          <w:sz w:val="24"/>
          <w:lang w:val="lt-LT"/>
        </w:rPr>
        <w:t xml:space="preserve"> </w:t>
      </w:r>
      <w:r w:rsidR="001E6D22" w:rsidRPr="001E6D22">
        <w:rPr>
          <w:rFonts w:cs="Arial"/>
          <w:b/>
          <w:bCs/>
          <w:sz w:val="24"/>
          <w:lang w:val="lt-LT"/>
        </w:rPr>
        <w:t>P</w:t>
      </w:r>
      <w:r w:rsidR="00491B09">
        <w:rPr>
          <w:rFonts w:cs="Arial"/>
          <w:b/>
          <w:bCs/>
          <w:sz w:val="24"/>
          <w:lang w:val="lt-LT"/>
        </w:rPr>
        <w:t xml:space="preserve">ANEVĖŽIO </w:t>
      </w:r>
      <w:r w:rsidR="001E6D22" w:rsidRPr="001E6D22">
        <w:rPr>
          <w:rFonts w:cs="Arial"/>
          <w:b/>
          <w:bCs/>
          <w:sz w:val="24"/>
          <w:lang w:val="lt-LT"/>
        </w:rPr>
        <w:t>N</w:t>
      </w:r>
      <w:r w:rsidR="00491B09">
        <w:rPr>
          <w:rFonts w:cs="Arial"/>
          <w:b/>
          <w:bCs/>
          <w:sz w:val="24"/>
          <w:lang w:val="lt-LT"/>
        </w:rPr>
        <w:t xml:space="preserve">EKILNOJAMOJO </w:t>
      </w:r>
      <w:r w:rsidR="001E6D22" w:rsidRPr="001E6D22">
        <w:rPr>
          <w:rFonts w:cs="Arial"/>
          <w:b/>
          <w:bCs/>
          <w:sz w:val="24"/>
          <w:lang w:val="lt-LT"/>
        </w:rPr>
        <w:t>T</w:t>
      </w:r>
      <w:r w:rsidR="00491B09">
        <w:rPr>
          <w:rFonts w:cs="Arial"/>
          <w:b/>
          <w:bCs/>
          <w:sz w:val="24"/>
          <w:lang w:val="lt-LT"/>
        </w:rPr>
        <w:t xml:space="preserve">URTO </w:t>
      </w:r>
      <w:r w:rsidR="001E6D22" w:rsidRPr="001E6D22">
        <w:rPr>
          <w:rFonts w:cs="Arial"/>
          <w:b/>
          <w:bCs/>
          <w:sz w:val="24"/>
          <w:lang w:val="lt-LT"/>
        </w:rPr>
        <w:t>V</w:t>
      </w:r>
      <w:r w:rsidR="00491B09">
        <w:rPr>
          <w:rFonts w:cs="Arial"/>
          <w:b/>
          <w:bCs/>
          <w:sz w:val="24"/>
          <w:lang w:val="lt-LT"/>
        </w:rPr>
        <w:t xml:space="preserve">ALDYMO </w:t>
      </w:r>
      <w:r w:rsidR="001E6D22" w:rsidRPr="001E6D22">
        <w:rPr>
          <w:rFonts w:cs="Arial"/>
          <w:b/>
          <w:bCs/>
          <w:sz w:val="24"/>
          <w:lang w:val="lt-LT"/>
        </w:rPr>
        <w:t>C</w:t>
      </w:r>
      <w:r w:rsidR="002D56C1">
        <w:rPr>
          <w:rFonts w:cs="Arial"/>
          <w:b/>
          <w:bCs/>
          <w:sz w:val="24"/>
          <w:lang w:val="lt-LT"/>
        </w:rPr>
        <w:t>ENTRUI</w:t>
      </w:r>
      <w:r w:rsidR="001E6D22" w:rsidRPr="001E6D22">
        <w:rPr>
          <w:rFonts w:cs="Arial"/>
          <w:b/>
          <w:bCs/>
          <w:sz w:val="24"/>
          <w:lang w:val="lt-LT"/>
        </w:rPr>
        <w:t xml:space="preserve"> </w:t>
      </w:r>
    </w:p>
    <w:p w14:paraId="1A8A952B" w14:textId="77777777" w:rsidR="00252A91" w:rsidRDefault="00252A91" w:rsidP="00E630CF">
      <w:pPr>
        <w:jc w:val="both"/>
        <w:rPr>
          <w:rFonts w:cs="Arial"/>
          <w:sz w:val="24"/>
        </w:rPr>
      </w:pPr>
    </w:p>
    <w:p w14:paraId="7E802608" w14:textId="77777777" w:rsidR="003B07EA" w:rsidRPr="00D72868" w:rsidRDefault="003B07EA" w:rsidP="00E630CF">
      <w:pPr>
        <w:jc w:val="both"/>
        <w:rPr>
          <w:rFonts w:cs="Arial"/>
          <w:sz w:val="24"/>
        </w:rPr>
      </w:pPr>
    </w:p>
    <w:p w14:paraId="5D461DF0" w14:textId="1A8D9CBC" w:rsidR="00DA0277" w:rsidRDefault="00C3340B" w:rsidP="00E630CF">
      <w:pPr>
        <w:spacing w:after="240"/>
        <w:ind w:firstLine="720"/>
        <w:jc w:val="both"/>
        <w:rPr>
          <w:rFonts w:cs="Arial"/>
          <w:sz w:val="24"/>
          <w:lang w:val="lt-LT" w:eastAsia="lt-LT"/>
        </w:rPr>
      </w:pPr>
      <w:r>
        <w:rPr>
          <w:rFonts w:cs="Arial"/>
          <w:sz w:val="24"/>
          <w:lang w:val="lt-LT" w:eastAsia="lt-LT"/>
        </w:rPr>
        <w:t>Prašome perduoti Panevėžio nekilnojamojo turto valdymo centrui</w:t>
      </w:r>
      <w:r w:rsidR="00C14CE8">
        <w:rPr>
          <w:rFonts w:cs="Arial"/>
          <w:sz w:val="24"/>
          <w:lang w:val="lt-LT" w:eastAsia="lt-LT"/>
        </w:rPr>
        <w:t xml:space="preserve"> valdyti, naudoti ir disponuoti juo patikėjimo teise turtą</w:t>
      </w:r>
      <w:r w:rsidR="00F44239">
        <w:rPr>
          <w:rFonts w:cs="Arial"/>
          <w:sz w:val="24"/>
          <w:lang w:val="lt-LT" w:eastAsia="lt-LT"/>
        </w:rPr>
        <w:t xml:space="preserve"> – krepšinio aikštelę</w:t>
      </w:r>
      <w:r w:rsidR="00DA7D86">
        <w:rPr>
          <w:rFonts w:cs="Arial"/>
          <w:sz w:val="24"/>
          <w:lang w:val="lt-LT" w:eastAsia="lt-LT"/>
        </w:rPr>
        <w:t>, esančią</w:t>
      </w:r>
      <w:r w:rsidR="00922D28">
        <w:rPr>
          <w:rFonts w:cs="Arial"/>
          <w:sz w:val="24"/>
          <w:lang w:val="lt-LT" w:eastAsia="lt-LT"/>
        </w:rPr>
        <w:t xml:space="preserve"> adresu </w:t>
      </w:r>
      <w:r w:rsidR="004A249B">
        <w:rPr>
          <w:rFonts w:cs="Arial"/>
          <w:sz w:val="24"/>
          <w:lang w:val="lt-LT" w:eastAsia="lt-LT"/>
        </w:rPr>
        <w:t>Parko g. 22, Panevėžyje</w:t>
      </w:r>
      <w:r w:rsidR="007A7C0F">
        <w:rPr>
          <w:rFonts w:cs="Arial"/>
          <w:sz w:val="24"/>
          <w:lang w:val="lt-LT" w:eastAsia="lt-LT"/>
        </w:rPr>
        <w:t xml:space="preserve"> (</w:t>
      </w:r>
      <w:r w:rsidR="002413C3">
        <w:rPr>
          <w:rFonts w:cs="Arial"/>
          <w:sz w:val="24"/>
          <w:lang w:val="lt-LT" w:eastAsia="lt-LT"/>
        </w:rPr>
        <w:t xml:space="preserve">unikalus numeris: </w:t>
      </w:r>
      <w:r w:rsidR="002413C3" w:rsidRPr="002413C3">
        <w:rPr>
          <w:rFonts w:cs="Arial"/>
          <w:sz w:val="24"/>
          <w:lang w:val="lt-LT" w:eastAsia="lt-LT"/>
        </w:rPr>
        <w:t>4400-5036-1444</w:t>
      </w:r>
      <w:r w:rsidR="00DA0277">
        <w:rPr>
          <w:rFonts w:cs="Arial"/>
          <w:sz w:val="24"/>
          <w:lang w:val="lt-LT" w:eastAsia="lt-LT"/>
        </w:rPr>
        <w:t>)</w:t>
      </w:r>
      <w:r w:rsidR="00B467F4">
        <w:rPr>
          <w:rFonts w:cs="Arial"/>
          <w:sz w:val="24"/>
          <w:lang w:val="lt-LT" w:eastAsia="lt-LT"/>
        </w:rPr>
        <w:t>. Perdavimas reikalingas siekiant atlikti</w:t>
      </w:r>
      <w:r w:rsidR="00FB4E1F">
        <w:rPr>
          <w:rFonts w:cs="Arial"/>
          <w:sz w:val="24"/>
          <w:lang w:val="lt-LT" w:eastAsia="lt-LT"/>
        </w:rPr>
        <w:t xml:space="preserve"> krepšinio aikštelės</w:t>
      </w:r>
      <w:r w:rsidR="001157D9">
        <w:rPr>
          <w:rFonts w:cs="Arial"/>
          <w:sz w:val="24"/>
          <w:lang w:val="lt-LT" w:eastAsia="lt-LT"/>
        </w:rPr>
        <w:t xml:space="preserve"> rekonstrukcinius darbus</w:t>
      </w:r>
      <w:r w:rsidR="00980C71">
        <w:rPr>
          <w:rFonts w:cs="Arial"/>
          <w:sz w:val="24"/>
          <w:lang w:val="lt-LT" w:eastAsia="lt-LT"/>
        </w:rPr>
        <w:t>.</w:t>
      </w:r>
    </w:p>
    <w:p w14:paraId="0C646208" w14:textId="77777777" w:rsidR="004552B3" w:rsidRDefault="004552B3" w:rsidP="00960A1A">
      <w:pPr>
        <w:rPr>
          <w:rFonts w:cs="Arial"/>
          <w:sz w:val="24"/>
        </w:rPr>
      </w:pPr>
    </w:p>
    <w:p w14:paraId="7801E55F" w14:textId="0EAFE156" w:rsidR="00C15558" w:rsidRPr="00D72868" w:rsidRDefault="00C15558" w:rsidP="00960A1A">
      <w:pPr>
        <w:rPr>
          <w:rFonts w:ascii="Times New Roman" w:hAnsi="Times New Roman"/>
          <w:sz w:val="24"/>
        </w:rPr>
      </w:pPr>
      <w:proofErr w:type="spellStart"/>
      <w:r w:rsidRPr="00D72868">
        <w:rPr>
          <w:rFonts w:cs="Arial"/>
          <w:sz w:val="24"/>
        </w:rPr>
        <w:t>Direktorius</w:t>
      </w:r>
      <w:proofErr w:type="spellEnd"/>
      <w:r w:rsidRPr="00D72868">
        <w:rPr>
          <w:rFonts w:cs="Arial"/>
          <w:sz w:val="24"/>
        </w:rPr>
        <w:tab/>
      </w:r>
      <w:r w:rsidRPr="00D72868">
        <w:rPr>
          <w:rFonts w:cs="Arial"/>
          <w:sz w:val="24"/>
        </w:rPr>
        <w:tab/>
      </w:r>
      <w:r w:rsidRPr="00D72868">
        <w:rPr>
          <w:rFonts w:cs="Arial"/>
          <w:sz w:val="24"/>
        </w:rPr>
        <w:tab/>
      </w:r>
      <w:r w:rsidRPr="00D72868">
        <w:rPr>
          <w:rFonts w:cs="Arial"/>
          <w:sz w:val="24"/>
        </w:rPr>
        <w:tab/>
      </w:r>
      <w:r w:rsidRPr="00D72868">
        <w:rPr>
          <w:rFonts w:cs="Arial"/>
          <w:sz w:val="24"/>
        </w:rPr>
        <w:tab/>
      </w:r>
      <w:r w:rsidRPr="00D72868">
        <w:rPr>
          <w:rFonts w:cs="Arial"/>
          <w:sz w:val="24"/>
        </w:rPr>
        <w:tab/>
        <w:t xml:space="preserve">                     </w:t>
      </w:r>
      <w:r w:rsidRPr="00D72868">
        <w:rPr>
          <w:rFonts w:cs="Arial"/>
          <w:sz w:val="24"/>
        </w:rPr>
        <w:tab/>
      </w:r>
      <w:r w:rsidRPr="00D72868">
        <w:rPr>
          <w:rFonts w:cs="Arial"/>
          <w:sz w:val="24"/>
        </w:rPr>
        <w:tab/>
      </w:r>
      <w:r w:rsidR="00D72868">
        <w:rPr>
          <w:rFonts w:cs="Arial"/>
          <w:sz w:val="24"/>
        </w:rPr>
        <w:tab/>
        <w:t xml:space="preserve">    </w:t>
      </w:r>
      <w:r w:rsidRPr="00D72868">
        <w:rPr>
          <w:rFonts w:cs="Arial"/>
          <w:sz w:val="24"/>
        </w:rPr>
        <w:t xml:space="preserve">Tadas </w:t>
      </w:r>
      <w:proofErr w:type="spellStart"/>
      <w:r w:rsidRPr="00D72868">
        <w:rPr>
          <w:rFonts w:cs="Arial"/>
          <w:sz w:val="24"/>
        </w:rPr>
        <w:t>Misevičius</w:t>
      </w:r>
      <w:proofErr w:type="spellEnd"/>
    </w:p>
    <w:p w14:paraId="7BC96206" w14:textId="77777777" w:rsidR="00C15558" w:rsidRPr="00E630CF" w:rsidRDefault="00C15558" w:rsidP="00C15558">
      <w:pPr>
        <w:rPr>
          <w:rFonts w:ascii="Times New Roman" w:hAnsi="Times New Roman"/>
          <w:sz w:val="20"/>
          <w:szCs w:val="20"/>
        </w:rPr>
      </w:pPr>
    </w:p>
    <w:p w14:paraId="77C26B66" w14:textId="77777777" w:rsidR="00C15558" w:rsidRPr="00E630CF" w:rsidRDefault="00C15558" w:rsidP="00C15558">
      <w:pPr>
        <w:tabs>
          <w:tab w:val="left" w:pos="5295"/>
        </w:tabs>
        <w:rPr>
          <w:rFonts w:ascii="Times New Roman" w:hAnsi="Times New Roman"/>
          <w:sz w:val="20"/>
          <w:szCs w:val="20"/>
        </w:rPr>
      </w:pPr>
      <w:r w:rsidRPr="00E630CF">
        <w:rPr>
          <w:rFonts w:ascii="Times New Roman" w:hAnsi="Times New Roman"/>
          <w:sz w:val="20"/>
          <w:szCs w:val="20"/>
        </w:rPr>
        <w:tab/>
      </w:r>
    </w:p>
    <w:p w14:paraId="789F258E" w14:textId="77777777" w:rsidR="00C15558" w:rsidRPr="00E630CF" w:rsidRDefault="00C15558" w:rsidP="00C15558">
      <w:pPr>
        <w:rPr>
          <w:rFonts w:ascii="Times New Roman" w:hAnsi="Times New Roman"/>
          <w:sz w:val="20"/>
          <w:szCs w:val="20"/>
        </w:rPr>
      </w:pPr>
    </w:p>
    <w:p w14:paraId="3751A1F6" w14:textId="77777777" w:rsidR="00C15558" w:rsidRPr="00E630CF" w:rsidRDefault="00C15558" w:rsidP="00C15558">
      <w:pPr>
        <w:rPr>
          <w:rFonts w:cs="Arial"/>
          <w:sz w:val="20"/>
          <w:szCs w:val="20"/>
        </w:rPr>
      </w:pPr>
    </w:p>
    <w:p w14:paraId="51BF20F3" w14:textId="77777777" w:rsidR="00C15558" w:rsidRDefault="00C15558" w:rsidP="00C15558">
      <w:pPr>
        <w:rPr>
          <w:rFonts w:cs="Arial"/>
          <w:sz w:val="20"/>
          <w:szCs w:val="20"/>
        </w:rPr>
      </w:pPr>
    </w:p>
    <w:p w14:paraId="47B65C6F" w14:textId="77777777" w:rsidR="00D72868" w:rsidRDefault="00D72868" w:rsidP="00C15558">
      <w:pPr>
        <w:rPr>
          <w:rFonts w:cs="Arial"/>
          <w:sz w:val="20"/>
          <w:szCs w:val="20"/>
        </w:rPr>
      </w:pPr>
    </w:p>
    <w:p w14:paraId="6BBE08BC" w14:textId="77777777" w:rsidR="00D72868" w:rsidRDefault="00D72868" w:rsidP="00C15558">
      <w:pPr>
        <w:rPr>
          <w:rFonts w:cs="Arial"/>
          <w:sz w:val="20"/>
          <w:szCs w:val="20"/>
        </w:rPr>
      </w:pPr>
    </w:p>
    <w:p w14:paraId="6F40E0B2" w14:textId="77777777" w:rsidR="00D72868" w:rsidRDefault="00D72868" w:rsidP="00C15558">
      <w:pPr>
        <w:rPr>
          <w:rFonts w:cs="Arial"/>
          <w:sz w:val="20"/>
          <w:szCs w:val="20"/>
        </w:rPr>
      </w:pPr>
    </w:p>
    <w:p w14:paraId="3A4FFF54" w14:textId="77777777" w:rsidR="00D72868" w:rsidRDefault="00D72868" w:rsidP="00C15558">
      <w:pPr>
        <w:rPr>
          <w:rFonts w:cs="Arial"/>
          <w:sz w:val="20"/>
          <w:szCs w:val="20"/>
        </w:rPr>
      </w:pPr>
    </w:p>
    <w:p w14:paraId="5289018D" w14:textId="77777777" w:rsidR="00D72868" w:rsidRDefault="00D72868" w:rsidP="00C15558">
      <w:pPr>
        <w:rPr>
          <w:rFonts w:cs="Arial"/>
          <w:sz w:val="20"/>
          <w:szCs w:val="20"/>
        </w:rPr>
      </w:pPr>
    </w:p>
    <w:p w14:paraId="0D4ED156" w14:textId="77777777" w:rsidR="00D72868" w:rsidRDefault="00D72868" w:rsidP="00C15558">
      <w:pPr>
        <w:rPr>
          <w:rFonts w:cs="Arial"/>
          <w:sz w:val="20"/>
          <w:szCs w:val="20"/>
        </w:rPr>
      </w:pPr>
    </w:p>
    <w:p w14:paraId="5134C388" w14:textId="77777777" w:rsidR="00D72868" w:rsidRDefault="00D72868" w:rsidP="00C15558">
      <w:pPr>
        <w:rPr>
          <w:rFonts w:cs="Arial"/>
          <w:sz w:val="20"/>
          <w:szCs w:val="20"/>
        </w:rPr>
      </w:pPr>
    </w:p>
    <w:p w14:paraId="1C0921A0" w14:textId="77777777" w:rsidR="00D72868" w:rsidRDefault="00D72868" w:rsidP="00C15558">
      <w:pPr>
        <w:rPr>
          <w:rFonts w:cs="Arial"/>
          <w:sz w:val="20"/>
          <w:szCs w:val="20"/>
        </w:rPr>
      </w:pPr>
    </w:p>
    <w:p w14:paraId="4A8F91E4" w14:textId="77777777" w:rsidR="00D72868" w:rsidRDefault="00D72868" w:rsidP="00C15558">
      <w:pPr>
        <w:rPr>
          <w:rFonts w:cs="Arial"/>
          <w:sz w:val="20"/>
          <w:szCs w:val="20"/>
        </w:rPr>
      </w:pPr>
    </w:p>
    <w:p w14:paraId="2D4282AD" w14:textId="77777777" w:rsidR="00D72868" w:rsidRDefault="00D72868" w:rsidP="00C15558">
      <w:pPr>
        <w:rPr>
          <w:rFonts w:cs="Arial"/>
          <w:sz w:val="20"/>
          <w:szCs w:val="20"/>
        </w:rPr>
      </w:pPr>
    </w:p>
    <w:p w14:paraId="5649F15C" w14:textId="77777777" w:rsidR="00D72868" w:rsidRDefault="00D72868" w:rsidP="00C15558">
      <w:pPr>
        <w:rPr>
          <w:rFonts w:cs="Arial"/>
          <w:sz w:val="20"/>
          <w:szCs w:val="20"/>
        </w:rPr>
      </w:pPr>
    </w:p>
    <w:p w14:paraId="0C9E1B47" w14:textId="77777777" w:rsidR="00D72868" w:rsidRDefault="00D72868" w:rsidP="00C15558">
      <w:pPr>
        <w:rPr>
          <w:rFonts w:cs="Arial"/>
          <w:sz w:val="20"/>
          <w:szCs w:val="20"/>
        </w:rPr>
      </w:pPr>
    </w:p>
    <w:p w14:paraId="2E9F8CFC" w14:textId="77777777" w:rsidR="00D72868" w:rsidRDefault="00D72868" w:rsidP="00C15558">
      <w:pPr>
        <w:rPr>
          <w:rFonts w:cs="Arial"/>
          <w:sz w:val="20"/>
          <w:szCs w:val="20"/>
        </w:rPr>
      </w:pPr>
    </w:p>
    <w:p w14:paraId="565A0012" w14:textId="77777777" w:rsidR="00D72868" w:rsidRDefault="00D72868" w:rsidP="00C15558">
      <w:pPr>
        <w:rPr>
          <w:rFonts w:cs="Arial"/>
          <w:sz w:val="20"/>
          <w:szCs w:val="20"/>
        </w:rPr>
      </w:pPr>
    </w:p>
    <w:p w14:paraId="7FA01AF9" w14:textId="77777777" w:rsidR="00D72868" w:rsidRDefault="00D72868" w:rsidP="00C15558">
      <w:pPr>
        <w:rPr>
          <w:rFonts w:cs="Arial"/>
          <w:sz w:val="20"/>
          <w:szCs w:val="20"/>
        </w:rPr>
      </w:pPr>
    </w:p>
    <w:p w14:paraId="2CE4BCD8" w14:textId="77777777" w:rsidR="00D72868" w:rsidRDefault="00D72868" w:rsidP="00C15558">
      <w:pPr>
        <w:rPr>
          <w:rFonts w:cs="Arial"/>
          <w:sz w:val="20"/>
          <w:szCs w:val="20"/>
        </w:rPr>
      </w:pPr>
    </w:p>
    <w:p w14:paraId="1BDA92E1" w14:textId="77777777" w:rsidR="00D72868" w:rsidRPr="00E630CF" w:rsidRDefault="00D72868" w:rsidP="00C15558">
      <w:pPr>
        <w:rPr>
          <w:rFonts w:cs="Arial"/>
          <w:sz w:val="20"/>
          <w:szCs w:val="20"/>
        </w:rPr>
      </w:pPr>
    </w:p>
    <w:p w14:paraId="2C5FE82A" w14:textId="77777777" w:rsidR="00C15558" w:rsidRPr="00E630CF" w:rsidRDefault="00C15558" w:rsidP="00C15558">
      <w:pPr>
        <w:rPr>
          <w:rFonts w:cs="Arial"/>
          <w:sz w:val="20"/>
          <w:szCs w:val="20"/>
        </w:rPr>
      </w:pPr>
    </w:p>
    <w:p w14:paraId="3BD2B629" w14:textId="3D2DEB66" w:rsidR="009104CE" w:rsidRPr="00D72868" w:rsidRDefault="00A77809" w:rsidP="00C15558">
      <w:pPr>
        <w:tabs>
          <w:tab w:val="left" w:pos="8760"/>
        </w:tabs>
        <w:rPr>
          <w:rFonts w:cs="Arial"/>
          <w:sz w:val="24"/>
        </w:rPr>
      </w:pPr>
      <w:r w:rsidRPr="00A77809">
        <w:rPr>
          <w:rFonts w:cs="Arial"/>
          <w:sz w:val="24"/>
        </w:rPr>
        <w:t xml:space="preserve">Vaida Vadlugienė, tel. +370 669 </w:t>
      </w:r>
      <w:proofErr w:type="gramStart"/>
      <w:r w:rsidRPr="00A77809">
        <w:rPr>
          <w:rFonts w:cs="Arial"/>
          <w:sz w:val="24"/>
        </w:rPr>
        <w:t>34124,el.</w:t>
      </w:r>
      <w:proofErr w:type="gramEnd"/>
      <w:r w:rsidRPr="00A77809">
        <w:rPr>
          <w:rFonts w:cs="Arial"/>
          <w:sz w:val="24"/>
        </w:rPr>
        <w:t xml:space="preserve"> p. vaida.vadlugiene@ntvc.lt</w:t>
      </w:r>
      <w:r w:rsidR="00C15558" w:rsidRPr="00D72868">
        <w:rPr>
          <w:rFonts w:cs="Arial"/>
          <w:sz w:val="24"/>
        </w:rPr>
        <w:tab/>
      </w:r>
    </w:p>
    <w:sectPr w:rsidR="009104CE" w:rsidRPr="00D72868" w:rsidSect="00E630CF">
      <w:headerReference w:type="default" r:id="rId7"/>
      <w:footerReference w:type="default" r:id="rId8"/>
      <w:pgSz w:w="11900" w:h="16840"/>
      <w:pgMar w:top="1134" w:right="703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AAFA4" w14:textId="77777777" w:rsidR="00C52101" w:rsidRDefault="00C52101" w:rsidP="0071490A">
      <w:pPr>
        <w:spacing w:line="240" w:lineRule="auto"/>
      </w:pPr>
      <w:r>
        <w:separator/>
      </w:r>
    </w:p>
  </w:endnote>
  <w:endnote w:type="continuationSeparator" w:id="0">
    <w:p w14:paraId="49C55E5A" w14:textId="77777777" w:rsidR="00C52101" w:rsidRDefault="00C52101" w:rsidP="0071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5849" w14:textId="6B25617F" w:rsidR="00550DC2" w:rsidRPr="00550DC2" w:rsidRDefault="00550DC2" w:rsidP="00550DC2">
    <w:pPr>
      <w:ind w:left="426"/>
      <w:rPr>
        <w:color w:val="385623" w:themeColor="accent6" w:themeShade="80"/>
      </w:rPr>
    </w:pPr>
    <w:r>
      <w:rPr>
        <w:noProof/>
        <w:color w:val="70AD47" w:themeColor="accent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A427F" wp14:editId="48707A48">
              <wp:simplePos x="0" y="0"/>
              <wp:positionH relativeFrom="column">
                <wp:posOffset>298174</wp:posOffset>
              </wp:positionH>
              <wp:positionV relativeFrom="paragraph">
                <wp:posOffset>43594</wp:posOffset>
              </wp:positionV>
              <wp:extent cx="5379057" cy="0"/>
              <wp:effectExtent l="0" t="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905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D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B7ECA8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3.45pt" to="447.05pt,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0TavwgEAAN4DAAAOAAAAZHJzL2Uyb0RvYy54bWysU8tu2zAQvBfoPxC8x5LtOmkEyznESC9B EjTtB9DU0iLAF0jWkv8+S0qWg7QokCAXilzuzM4OV+ubXityAB+kNTWdz0pKwHDbSLOv6e9fdxff KQmRmYYpa6CmRwj0ZvP1y7pzFSxsa1UDniCJCVXnatrG6KqiCLwFzcLMOjB4KazXLOLR74vGsw7Z tSoWZXlZdNY3zlsOIWB0O1zSTeYXAnh8FCJAJKqmqC3m1ed1l9Zis2bV3jPXSj7KYB9QoZk0WHSi 2rLIyB8v/6LSknsbrIgzbnVhhZAccg/Yzbx8081zyxzkXtCc4CabwufR8ofDrXnyaEPnQhXck09d 9MLr9EV9pM9mHSezoI+EY3C1vLouV1eU8NNdcQY6H+IPsJqkTU2VNKkPVrHDfYhYDFNPKSmsDOlq erlclTkrWCWbO6lUugt+v7tVnhxYesLy23a5TK+GDK/S8KQMBs9N5F08Khj4f4IgskHZ86FCmi+Y aBnnYOJi5FUGsxNMoIQJOEr7H3DMT1DIs/ce8ITIla2JE1hLY/2/ZMd+PkoWQ/7JgaHvZMHONsf8 vNkaHKLs3DjwaUpfnzP8/FtuXgAAAP//AwBQSwMEFAAGAAgAAAAhAOflJGvcAAAABgEAAA8AAABk cnMvZG93bnJldi54bWxMj81OwzAQhO9IvIO1SL1Rp1VU2hCnQql6K0iUCq6bePOjxusodtP07TFc 4Dia0cw36XYynRhpcK1lBYt5BIK4tLrlWsHpY/+4BuE8ssbOMim4kYNtdn+XYqLtld9pPPpahBJ2 CSpovO8TKV3ZkEE3tz1x8Co7GPRBDrXUA15DuenkMopW0mDLYaHBnvKGyvPxYhSc4/yrevV5tKtO h2W/1/Kt+ByVmj1ML88gPE3+Lww/+AEdssBU2AtrJzoF8VO44hWsNiCCvd7ECxDFr5ZZKv/jZ98A AAD//wMAUEsBAi0AFAAGAAgAAAAhALaDOJL+AAAA4QEAABMAAAAAAAAAAAAAAAAAAAAAAFtDb250 ZW50X1R5cGVzXS54bWxQSwECLQAUAAYACAAAACEAOP0h/9YAAACUAQAACwAAAAAAAAAAAAAAAAAv AQAAX3JlbHMvLnJlbHNQSwECLQAUAAYACAAAACEA+tE2r8IBAADeAwAADgAAAAAAAAAAAAAAAAAu AgAAZHJzL2Uyb0RvYy54bWxQSwECLQAUAAYACAAAACEA5+Uka9wAAAAGAQAADwAAAAAAAAAAAAAA AAAcBAAAZHJzL2Rvd25yZXYueG1sUEsFBgAAAAAEAAQA8wAAACUFAAAAAA== " strokecolor="#004d33" strokeweight=".5pt">
              <v:stroke joinstyle="miter"/>
            </v:line>
          </w:pict>
        </mc:Fallback>
      </mc:AlternateContent>
    </w:r>
  </w:p>
  <w:tbl>
    <w:tblPr>
      <w:tblStyle w:val="Lentelstinklelis"/>
      <w:tblW w:w="1092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3391"/>
      <w:gridCol w:w="5146"/>
    </w:tblGrid>
    <w:tr w:rsidR="00824760" w:rsidRPr="00BA08FF" w14:paraId="4B8C9E4B" w14:textId="77777777" w:rsidTr="00E307EB">
      <w:trPr>
        <w:trHeight w:val="409"/>
      </w:trPr>
      <w:tc>
        <w:tcPr>
          <w:tcW w:w="2387" w:type="dxa"/>
        </w:tcPr>
        <w:p w14:paraId="0AC07E5A" w14:textId="7657077E" w:rsidR="00824760" w:rsidRPr="00417548" w:rsidRDefault="00824760" w:rsidP="00550DC2">
          <w:pPr>
            <w:pStyle w:val="Porat"/>
            <w:spacing w:line="276" w:lineRule="auto"/>
            <w:ind w:left="426" w:right="-57"/>
            <w:rPr>
              <w:rFonts w:cs="Arial"/>
              <w:color w:val="004D33"/>
              <w:sz w:val="13"/>
              <w:szCs w:val="13"/>
            </w:rPr>
          </w:pP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Biudžetinė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įstaiga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</w:rPr>
            <w:br/>
          </w:r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Parko g. 12, 37310 Panevėžys</w:t>
          </w:r>
          <w:r w:rsidRPr="00417548">
            <w:rPr>
              <w:rFonts w:cs="Arial"/>
              <w:color w:val="004D33"/>
              <w:sz w:val="13"/>
              <w:szCs w:val="13"/>
            </w:rPr>
            <w:br/>
          </w:r>
          <w:hyperlink r:id="rId1" w:tgtFrame="_blank" w:history="1">
            <w:r w:rsidRPr="00417548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www.ntvc.lt</w:t>
            </w:r>
          </w:hyperlink>
        </w:p>
      </w:tc>
      <w:tc>
        <w:tcPr>
          <w:tcW w:w="3391" w:type="dxa"/>
        </w:tcPr>
        <w:p w14:paraId="15BBF1AE" w14:textId="331AC419" w:rsidR="00824760" w:rsidRPr="00417548" w:rsidRDefault="00824760" w:rsidP="00E307EB">
          <w:pPr>
            <w:pStyle w:val="Porat"/>
            <w:spacing w:line="276" w:lineRule="auto"/>
            <w:ind w:left="1292" w:right="-1812"/>
            <w:rPr>
              <w:rFonts w:cs="Arial"/>
              <w:color w:val="004D33"/>
              <w:sz w:val="13"/>
              <w:szCs w:val="13"/>
            </w:rPr>
          </w:pPr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Tel. </w:t>
          </w:r>
          <w:hyperlink r:id="rId2" w:tgtFrame="_blank" w:history="1">
            <w:r w:rsidRPr="00417548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+370 622 93122</w:t>
            </w:r>
          </w:hyperlink>
          <w:r w:rsidRPr="00417548">
            <w:rPr>
              <w:rFonts w:cs="Arial"/>
              <w:color w:val="004D33"/>
              <w:sz w:val="13"/>
              <w:szCs w:val="13"/>
            </w:rPr>
            <w:br/>
          </w:r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E.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pristatymas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: 306351219</w:t>
          </w:r>
          <w:r w:rsidRPr="00417548">
            <w:rPr>
              <w:rFonts w:cs="Arial"/>
              <w:color w:val="004D33"/>
              <w:sz w:val="13"/>
              <w:szCs w:val="13"/>
            </w:rPr>
            <w:br/>
          </w:r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El. p. </w:t>
          </w:r>
          <w:hyperlink r:id="rId3" w:tgtFrame="_blank" w:history="1">
            <w:r w:rsidRPr="00417548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info@ntvc.lt</w:t>
            </w:r>
          </w:hyperlink>
        </w:p>
      </w:tc>
      <w:tc>
        <w:tcPr>
          <w:tcW w:w="5146" w:type="dxa"/>
        </w:tcPr>
        <w:p w14:paraId="597A7FFB" w14:textId="35BFE65D" w:rsidR="00824760" w:rsidRPr="00417548" w:rsidRDefault="00824760" w:rsidP="00E307EB">
          <w:pPr>
            <w:pStyle w:val="Porat"/>
            <w:spacing w:line="276" w:lineRule="auto"/>
            <w:ind w:left="1168" w:right="-57"/>
            <w:rPr>
              <w:rFonts w:cs="Arial"/>
              <w:color w:val="004D33"/>
              <w:sz w:val="13"/>
              <w:szCs w:val="13"/>
            </w:rPr>
          </w:pP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Duomenys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kaupiami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ir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saugomi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</w:rPr>
            <w:br/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Juridinių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asmenų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 xml:space="preserve"> </w:t>
          </w:r>
          <w:proofErr w:type="spellStart"/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registre</w:t>
          </w:r>
          <w:proofErr w:type="spellEnd"/>
          <w:r w:rsidRPr="00417548">
            <w:rPr>
              <w:rFonts w:cs="Arial"/>
              <w:color w:val="004D33"/>
              <w:sz w:val="13"/>
              <w:szCs w:val="13"/>
            </w:rPr>
            <w:br/>
          </w:r>
          <w:r w:rsidRPr="00417548">
            <w:rPr>
              <w:rFonts w:cs="Arial"/>
              <w:color w:val="004D33"/>
              <w:sz w:val="13"/>
              <w:szCs w:val="13"/>
              <w:shd w:val="clear" w:color="auto" w:fill="F8F8F8"/>
            </w:rPr>
            <w:t>Kodas 306351219</w:t>
          </w:r>
        </w:p>
      </w:tc>
    </w:tr>
    <w:tr w:rsidR="00824760" w:rsidRPr="00BA08FF" w14:paraId="34363741" w14:textId="77777777" w:rsidTr="00E307EB">
      <w:trPr>
        <w:trHeight w:val="409"/>
      </w:trPr>
      <w:tc>
        <w:tcPr>
          <w:tcW w:w="2387" w:type="dxa"/>
        </w:tcPr>
        <w:p w14:paraId="194B1D94" w14:textId="1EF287D1" w:rsidR="00824760" w:rsidRPr="00BA08FF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3391" w:type="dxa"/>
        </w:tcPr>
        <w:p w14:paraId="71BA678B" w14:textId="05920967" w:rsidR="00824760" w:rsidRPr="00824760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5146" w:type="dxa"/>
        </w:tcPr>
        <w:p w14:paraId="39FCD9A4" w14:textId="656686DE" w:rsidR="00824760" w:rsidRPr="00824760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</w:tr>
  </w:tbl>
  <w:p w14:paraId="18B434D6" w14:textId="1C578580" w:rsidR="0071490A" w:rsidRDefault="007149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186DC" w14:textId="77777777" w:rsidR="00C52101" w:rsidRDefault="00C52101" w:rsidP="0071490A">
      <w:pPr>
        <w:spacing w:line="240" w:lineRule="auto"/>
      </w:pPr>
      <w:r>
        <w:separator/>
      </w:r>
    </w:p>
  </w:footnote>
  <w:footnote w:type="continuationSeparator" w:id="0">
    <w:p w14:paraId="1E194675" w14:textId="77777777" w:rsidR="00C52101" w:rsidRDefault="00C52101" w:rsidP="0071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CDA3" w14:textId="7167AFC2" w:rsidR="0071490A" w:rsidRDefault="0071490A">
    <w:pPr>
      <w:pStyle w:val="Antrats"/>
    </w:pPr>
  </w:p>
  <w:p w14:paraId="31CEA0CF" w14:textId="77777777" w:rsidR="00FE3804" w:rsidRDefault="00FE3804">
    <w:pPr>
      <w:pStyle w:val="Antrats"/>
    </w:pPr>
  </w:p>
  <w:p w14:paraId="6CF89D7C" w14:textId="34C743D0" w:rsidR="00FE3804" w:rsidRDefault="00FE3804" w:rsidP="00550DC2">
    <w:pPr>
      <w:pStyle w:val="Antrats"/>
      <w:ind w:left="426"/>
    </w:pPr>
    <w:r>
      <w:rPr>
        <w:noProof/>
        <w:lang w:val="lt-LT" w:eastAsia="lt-LT"/>
      </w:rPr>
      <w:drawing>
        <wp:inline distT="0" distB="0" distL="0" distR="0" wp14:anchorId="07C624ED" wp14:editId="09B3032A">
          <wp:extent cx="1878594" cy="648552"/>
          <wp:effectExtent l="0" t="0" r="7620" b="0"/>
          <wp:docPr id="3347126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nku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21" cy="65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15C7A" w14:textId="77777777" w:rsidR="00550DC2" w:rsidRDefault="00550DC2" w:rsidP="00550DC2">
    <w:pPr>
      <w:pStyle w:val="Antrats"/>
      <w:ind w:left="426"/>
    </w:pPr>
  </w:p>
  <w:p w14:paraId="34893722" w14:textId="77777777" w:rsidR="00CB7A83" w:rsidRDefault="00CB7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558C7"/>
    <w:multiLevelType w:val="multilevel"/>
    <w:tmpl w:val="2A3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94F42"/>
    <w:multiLevelType w:val="multilevel"/>
    <w:tmpl w:val="C16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D59E1"/>
    <w:multiLevelType w:val="multilevel"/>
    <w:tmpl w:val="CDC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550231">
    <w:abstractNumId w:val="2"/>
  </w:num>
  <w:num w:numId="2" w16cid:durableId="1149516305">
    <w:abstractNumId w:val="0"/>
  </w:num>
  <w:num w:numId="3" w16cid:durableId="2434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39"/>
    <w:rsid w:val="000077E9"/>
    <w:rsid w:val="000569C9"/>
    <w:rsid w:val="000632F4"/>
    <w:rsid w:val="0007041A"/>
    <w:rsid w:val="000737B4"/>
    <w:rsid w:val="0007730D"/>
    <w:rsid w:val="000E218C"/>
    <w:rsid w:val="000F03B1"/>
    <w:rsid w:val="00105900"/>
    <w:rsid w:val="00105F6B"/>
    <w:rsid w:val="001157D9"/>
    <w:rsid w:val="001158FD"/>
    <w:rsid w:val="00127B77"/>
    <w:rsid w:val="0014343E"/>
    <w:rsid w:val="0015184D"/>
    <w:rsid w:val="00161236"/>
    <w:rsid w:val="00185C54"/>
    <w:rsid w:val="001A7AFC"/>
    <w:rsid w:val="001E6D22"/>
    <w:rsid w:val="001F1BF4"/>
    <w:rsid w:val="002316A9"/>
    <w:rsid w:val="0023528E"/>
    <w:rsid w:val="002413C3"/>
    <w:rsid w:val="00252A91"/>
    <w:rsid w:val="00281776"/>
    <w:rsid w:val="002B7D34"/>
    <w:rsid w:val="002D56C1"/>
    <w:rsid w:val="002D5AFF"/>
    <w:rsid w:val="00300505"/>
    <w:rsid w:val="00325CEF"/>
    <w:rsid w:val="00330260"/>
    <w:rsid w:val="003735D8"/>
    <w:rsid w:val="003B07EA"/>
    <w:rsid w:val="003F4072"/>
    <w:rsid w:val="00417548"/>
    <w:rsid w:val="004176AC"/>
    <w:rsid w:val="0044724D"/>
    <w:rsid w:val="00452F05"/>
    <w:rsid w:val="004552B3"/>
    <w:rsid w:val="00475299"/>
    <w:rsid w:val="004810FC"/>
    <w:rsid w:val="00491B09"/>
    <w:rsid w:val="004A249B"/>
    <w:rsid w:val="00550DC2"/>
    <w:rsid w:val="00574C04"/>
    <w:rsid w:val="005B62DD"/>
    <w:rsid w:val="006154E0"/>
    <w:rsid w:val="00623362"/>
    <w:rsid w:val="00653461"/>
    <w:rsid w:val="00680FDB"/>
    <w:rsid w:val="00694231"/>
    <w:rsid w:val="006A02CF"/>
    <w:rsid w:val="006B3FF9"/>
    <w:rsid w:val="006B6DDE"/>
    <w:rsid w:val="006C01B7"/>
    <w:rsid w:val="0071490A"/>
    <w:rsid w:val="00750F7D"/>
    <w:rsid w:val="0075135D"/>
    <w:rsid w:val="007839A9"/>
    <w:rsid w:val="00796945"/>
    <w:rsid w:val="007A7C0F"/>
    <w:rsid w:val="007D7283"/>
    <w:rsid w:val="007E7417"/>
    <w:rsid w:val="007F0B11"/>
    <w:rsid w:val="007F5AD0"/>
    <w:rsid w:val="008102B1"/>
    <w:rsid w:val="00824760"/>
    <w:rsid w:val="00825248"/>
    <w:rsid w:val="008D7A5B"/>
    <w:rsid w:val="00903140"/>
    <w:rsid w:val="009104CE"/>
    <w:rsid w:val="00922D28"/>
    <w:rsid w:val="00940804"/>
    <w:rsid w:val="00960A1A"/>
    <w:rsid w:val="00970781"/>
    <w:rsid w:val="00980C71"/>
    <w:rsid w:val="00990190"/>
    <w:rsid w:val="009A4AE3"/>
    <w:rsid w:val="00A03022"/>
    <w:rsid w:val="00A137A3"/>
    <w:rsid w:val="00A176CD"/>
    <w:rsid w:val="00A231CC"/>
    <w:rsid w:val="00A73C6E"/>
    <w:rsid w:val="00A77809"/>
    <w:rsid w:val="00A850A4"/>
    <w:rsid w:val="00A85C0E"/>
    <w:rsid w:val="00AE1403"/>
    <w:rsid w:val="00AF719B"/>
    <w:rsid w:val="00B43DD0"/>
    <w:rsid w:val="00B4659D"/>
    <w:rsid w:val="00B467F4"/>
    <w:rsid w:val="00B51233"/>
    <w:rsid w:val="00BA08FF"/>
    <w:rsid w:val="00BA1129"/>
    <w:rsid w:val="00BD5554"/>
    <w:rsid w:val="00BE5E01"/>
    <w:rsid w:val="00BE6E45"/>
    <w:rsid w:val="00C14CE8"/>
    <w:rsid w:val="00C15558"/>
    <w:rsid w:val="00C22B3E"/>
    <w:rsid w:val="00C3340B"/>
    <w:rsid w:val="00C52101"/>
    <w:rsid w:val="00CB65D6"/>
    <w:rsid w:val="00CB7A83"/>
    <w:rsid w:val="00CE704B"/>
    <w:rsid w:val="00CF20B2"/>
    <w:rsid w:val="00D06C35"/>
    <w:rsid w:val="00D418CF"/>
    <w:rsid w:val="00D52F47"/>
    <w:rsid w:val="00D72868"/>
    <w:rsid w:val="00DA0277"/>
    <w:rsid w:val="00DA7D86"/>
    <w:rsid w:val="00DB2A87"/>
    <w:rsid w:val="00DB6AC6"/>
    <w:rsid w:val="00E00139"/>
    <w:rsid w:val="00E307EB"/>
    <w:rsid w:val="00E578A7"/>
    <w:rsid w:val="00E630CF"/>
    <w:rsid w:val="00E679B8"/>
    <w:rsid w:val="00E86CED"/>
    <w:rsid w:val="00EB08A2"/>
    <w:rsid w:val="00EB3D5C"/>
    <w:rsid w:val="00EC716E"/>
    <w:rsid w:val="00EC7372"/>
    <w:rsid w:val="00ED1621"/>
    <w:rsid w:val="00EF2DE5"/>
    <w:rsid w:val="00F313F8"/>
    <w:rsid w:val="00F44239"/>
    <w:rsid w:val="00F50B8E"/>
    <w:rsid w:val="00F74DCB"/>
    <w:rsid w:val="00FA0706"/>
    <w:rsid w:val="00FB4E1F"/>
    <w:rsid w:val="00FE380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E698"/>
  <w15:chartTrackingRefBased/>
  <w15:docId w15:val="{235EAFF9-C23F-CD42-870D-97DFADE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372"/>
    <w:pPr>
      <w:spacing w:line="300" w:lineRule="auto"/>
    </w:pPr>
    <w:rPr>
      <w:rFonts w:ascii="Arial" w:hAnsi="Arial"/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08FF"/>
    <w:pPr>
      <w:keepNext/>
      <w:keepLines/>
      <w:spacing w:before="240"/>
      <w:outlineLvl w:val="0"/>
    </w:pPr>
    <w:rPr>
      <w:rFonts w:eastAsiaTheme="majorEastAsia" w:cstheme="majorBidi"/>
      <w:b/>
      <w:color w:val="FF4E33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08FF"/>
    <w:pPr>
      <w:keepNext/>
      <w:keepLines/>
      <w:spacing w:before="40"/>
      <w:outlineLvl w:val="1"/>
    </w:pPr>
    <w:rPr>
      <w:rFonts w:eastAsiaTheme="majorEastAsia" w:cstheme="majorBidi"/>
      <w:b/>
      <w:color w:val="FF4E33"/>
      <w:sz w:val="4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90A"/>
  </w:style>
  <w:style w:type="paragraph" w:styleId="Porat">
    <w:name w:val="footer"/>
    <w:basedOn w:val="prastasis"/>
    <w:link w:val="Porat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90A"/>
  </w:style>
  <w:style w:type="table" w:styleId="Lentelstinklelis">
    <w:name w:val="Table Grid"/>
    <w:basedOn w:val="prastojilentel"/>
    <w:uiPriority w:val="39"/>
    <w:rsid w:val="0071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A08FF"/>
    <w:rPr>
      <w:rFonts w:ascii="Arial" w:hAnsi="Arial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08FF"/>
    <w:rPr>
      <w:rFonts w:ascii="Arial" w:eastAsiaTheme="majorEastAsia" w:hAnsi="Arial" w:cstheme="majorBidi"/>
      <w:b/>
      <w:color w:val="FF4E33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08FF"/>
    <w:rPr>
      <w:rFonts w:ascii="Arial" w:eastAsiaTheme="majorEastAsia" w:hAnsi="Arial" w:cstheme="majorBidi"/>
      <w:b/>
      <w:color w:val="FF4E33"/>
      <w:sz w:val="48"/>
      <w:szCs w:val="26"/>
    </w:rPr>
  </w:style>
  <w:style w:type="character" w:styleId="Hipersaitas">
    <w:name w:val="Hyperlink"/>
    <w:basedOn w:val="Numatytasispastraiposriftas"/>
    <w:unhideWhenUsed/>
    <w:rsid w:val="007D728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A85C0E"/>
    <w:pPr>
      <w:spacing w:after="480" w:line="240" w:lineRule="auto"/>
      <w:ind w:firstLine="720"/>
      <w:contextualSpacing/>
    </w:pPr>
    <w:rPr>
      <w:rFonts w:eastAsiaTheme="majorEastAsia" w:cstheme="majorBidi"/>
      <w:b/>
      <w:spacing w:val="-10"/>
      <w:kern w:val="28"/>
      <w:sz w:val="28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85C0E"/>
    <w:rPr>
      <w:rFonts w:ascii="Arial" w:eastAsiaTheme="majorEastAsia" w:hAnsi="Arial" w:cstheme="majorBidi"/>
      <w:b/>
      <w:spacing w:val="-10"/>
      <w:kern w:val="28"/>
      <w:sz w:val="28"/>
      <w:szCs w:val="56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94231"/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056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tvc.lt" TargetMode="External"/><Relationship Id="rId2" Type="http://schemas.openxmlformats.org/officeDocument/2006/relationships/hyperlink" Target="tel:+37062293122" TargetMode="External"/><Relationship Id="rId1" Type="http://schemas.openxmlformats.org/officeDocument/2006/relationships/hyperlink" Target="http://www.ntvc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mantas</dc:creator>
  <cp:lastModifiedBy>Diana Brazdžiunienė</cp:lastModifiedBy>
  <cp:revision>2</cp:revision>
  <cp:lastPrinted>2026-01-13T07:26:00Z</cp:lastPrinted>
  <dcterms:created xsi:type="dcterms:W3CDTF">2026-03-10T06:56:00Z</dcterms:created>
  <dcterms:modified xsi:type="dcterms:W3CDTF">2026-03-10T06:56:00Z</dcterms:modified>
</cp:coreProperties>
</file>