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D96E93" w:rsidRDefault="006539FD" w:rsidP="00CC0DF0">
      <w:pPr>
        <w:tabs>
          <w:tab w:val="left" w:pos="0"/>
        </w:tabs>
        <w:jc w:val="center"/>
        <w:rPr>
          <w:b/>
        </w:rPr>
      </w:pPr>
      <w:r w:rsidRPr="00D96E93">
        <w:rPr>
          <w:b/>
        </w:rPr>
        <w:t>AIŠKINAMASIS RAŠTAS</w:t>
      </w:r>
    </w:p>
    <w:p w14:paraId="66FB9BC9" w14:textId="68934DE3" w:rsidR="00766BA3" w:rsidRPr="00D96E93" w:rsidRDefault="00766BA3" w:rsidP="00766BA3">
      <w:pPr>
        <w:jc w:val="center"/>
        <w:rPr>
          <w:b/>
        </w:rPr>
      </w:pPr>
      <w:r w:rsidRPr="00D96E93">
        <w:rPr>
          <w:b/>
        </w:rPr>
        <w:t>DĖL SAVIVALDYBĖS TARYBOS 202</w:t>
      </w:r>
      <w:r w:rsidR="00D96E93" w:rsidRPr="00D96E93">
        <w:rPr>
          <w:b/>
        </w:rPr>
        <w:t>6</w:t>
      </w:r>
      <w:r w:rsidRPr="00D96E93">
        <w:rPr>
          <w:b/>
        </w:rPr>
        <w:t xml:space="preserve"> M. VASARIO 2</w:t>
      </w:r>
      <w:r w:rsidR="00D96E93" w:rsidRPr="00D96E93">
        <w:rPr>
          <w:b/>
        </w:rPr>
        <w:t>6</w:t>
      </w:r>
      <w:r w:rsidRPr="00D96E93">
        <w:rPr>
          <w:b/>
        </w:rPr>
        <w:t xml:space="preserve"> D. SPRENDIMO NR.</w:t>
      </w:r>
      <w:r w:rsidR="00223233" w:rsidRPr="00D96E93">
        <w:rPr>
          <w:b/>
        </w:rPr>
        <w:t xml:space="preserve"> </w:t>
      </w:r>
      <w:r w:rsidRPr="00D96E93">
        <w:rPr>
          <w:b/>
        </w:rPr>
        <w:t>1-3</w:t>
      </w:r>
      <w:r w:rsidR="00D96E93" w:rsidRPr="00D96E93">
        <w:rPr>
          <w:b/>
        </w:rPr>
        <w:t>1</w:t>
      </w:r>
      <w:r w:rsidRPr="00D96E93">
        <w:rPr>
          <w:b/>
        </w:rPr>
        <w:t xml:space="preserve"> „DĖL </w:t>
      </w:r>
      <w:r w:rsidRPr="00D96E93">
        <w:rPr>
          <w:b/>
          <w:bCs/>
        </w:rPr>
        <w:t>PANEVĖŽIO MIESTO SAVIVALDYBĖS 202</w:t>
      </w:r>
      <w:r w:rsidR="00D96E93" w:rsidRPr="00D96E93">
        <w:rPr>
          <w:b/>
          <w:bCs/>
        </w:rPr>
        <w:t>6</w:t>
      </w:r>
      <w:r w:rsidRPr="00D96E93">
        <w:rPr>
          <w:b/>
          <w:bCs/>
        </w:rPr>
        <w:t>–202</w:t>
      </w:r>
      <w:r w:rsidR="00D96E93" w:rsidRPr="00D96E93">
        <w:rPr>
          <w:b/>
          <w:bCs/>
        </w:rPr>
        <w:t>8</w:t>
      </w:r>
      <w:r w:rsidRPr="00D96E93">
        <w:rPr>
          <w:b/>
          <w:bCs/>
        </w:rPr>
        <w:t xml:space="preserve"> METŲ STRATEGINIO VEIKLOS PLANO, SOCIALINĖS IR EKONOMINĖS PLĖTROS PROGRAMŲ PATVIRTINIMO“ PAKEITIMO</w:t>
      </w:r>
    </w:p>
    <w:p w14:paraId="7D989DD2" w14:textId="77777777" w:rsidR="0021258E" w:rsidRPr="00D96E93" w:rsidRDefault="0021258E" w:rsidP="00B42A26">
      <w:pPr>
        <w:jc w:val="center"/>
        <w:rPr>
          <w:b/>
        </w:rPr>
      </w:pPr>
    </w:p>
    <w:p w14:paraId="77C4EA46" w14:textId="29B2D73C" w:rsidR="006539FD" w:rsidRPr="00D96E93" w:rsidRDefault="00F56BB8" w:rsidP="001352EF">
      <w:pPr>
        <w:tabs>
          <w:tab w:val="left" w:pos="0"/>
        </w:tabs>
        <w:jc w:val="center"/>
      </w:pPr>
      <w:r w:rsidRPr="00D96E93">
        <w:t>20</w:t>
      </w:r>
      <w:r w:rsidR="0078280A" w:rsidRPr="00D96E93">
        <w:t>2</w:t>
      </w:r>
      <w:r w:rsidR="00D96E93" w:rsidRPr="00D96E93">
        <w:t>6</w:t>
      </w:r>
      <w:r w:rsidRPr="00D96E93">
        <w:t xml:space="preserve"> m.</w:t>
      </w:r>
      <w:r w:rsidR="00AD3C96" w:rsidRPr="00D96E93">
        <w:t xml:space="preserve"> </w:t>
      </w:r>
      <w:r w:rsidR="00D96E93" w:rsidRPr="00D96E93">
        <w:t>kovo 13</w:t>
      </w:r>
      <w:r w:rsidR="00AD3C96" w:rsidRPr="00D96E93">
        <w:t xml:space="preserve"> </w:t>
      </w:r>
      <w:r w:rsidRPr="00D96E93">
        <w:t>d.</w:t>
      </w:r>
    </w:p>
    <w:p w14:paraId="77C4EA47" w14:textId="77777777" w:rsidR="006539FD" w:rsidRPr="00D96E93" w:rsidRDefault="006539FD" w:rsidP="001352EF">
      <w:pPr>
        <w:tabs>
          <w:tab w:val="left" w:pos="0"/>
        </w:tabs>
        <w:jc w:val="center"/>
      </w:pPr>
      <w:r w:rsidRPr="00D96E93">
        <w:t>Panevėžys</w:t>
      </w:r>
    </w:p>
    <w:p w14:paraId="185E7319" w14:textId="77777777" w:rsidR="00AA299B" w:rsidRPr="00D96E93" w:rsidRDefault="00AA299B" w:rsidP="001352EF">
      <w:pPr>
        <w:tabs>
          <w:tab w:val="left" w:pos="0"/>
        </w:tabs>
        <w:jc w:val="center"/>
      </w:pPr>
    </w:p>
    <w:p w14:paraId="28EE084C" w14:textId="77777777" w:rsidR="00B0429B" w:rsidRPr="00D96E93" w:rsidRDefault="00B0429B" w:rsidP="00B0429B">
      <w:pPr>
        <w:tabs>
          <w:tab w:val="left" w:pos="0"/>
        </w:tabs>
        <w:ind w:firstLine="720"/>
        <w:jc w:val="both"/>
      </w:pPr>
      <w:r w:rsidRPr="00D96E93">
        <w:rPr>
          <w:b/>
        </w:rPr>
        <w:t>1. Sprendimo projekto tikslai ir uždaviniai:</w:t>
      </w:r>
      <w:r w:rsidRPr="00D96E93">
        <w:t xml:space="preserve"> </w:t>
      </w:r>
    </w:p>
    <w:p w14:paraId="4EC119FC" w14:textId="7505693B" w:rsidR="00B0429B" w:rsidRPr="00D96E93" w:rsidRDefault="00B0429B" w:rsidP="00B0429B">
      <w:pPr>
        <w:tabs>
          <w:tab w:val="left" w:pos="0"/>
        </w:tabs>
        <w:spacing w:before="240" w:line="360" w:lineRule="auto"/>
        <w:ind w:firstLine="720"/>
        <w:jc w:val="both"/>
      </w:pPr>
      <w:r w:rsidRPr="00D96E93">
        <w:t xml:space="preserve">           Panevėžio miesto savivaldybės taryba 202</w:t>
      </w:r>
      <w:r w:rsidR="00D96E93" w:rsidRPr="00D96E93">
        <w:t>6</w:t>
      </w:r>
      <w:r w:rsidRPr="00D96E93">
        <w:t xml:space="preserve"> m. </w:t>
      </w:r>
      <w:r w:rsidR="00590621" w:rsidRPr="00D96E93">
        <w:t>vasario 2</w:t>
      </w:r>
      <w:r w:rsidR="00D96E93" w:rsidRPr="00D96E93">
        <w:t>6</w:t>
      </w:r>
      <w:r w:rsidR="00590621" w:rsidRPr="00D96E93">
        <w:t xml:space="preserve"> di</w:t>
      </w:r>
      <w:r w:rsidRPr="00D96E93">
        <w:t>enos sprendimu Nr.1-</w:t>
      </w:r>
      <w:r w:rsidR="00590621" w:rsidRPr="00D96E93">
        <w:t>3</w:t>
      </w:r>
      <w:r w:rsidR="00D96E93" w:rsidRPr="00D96E93">
        <w:t>1</w:t>
      </w:r>
      <w:r w:rsidRPr="00D96E93">
        <w:t xml:space="preserve"> patvirtino Panevėžio miesto savivaldybės socialinės ir ekonominės plėtros programas.  Priėmus sprendimą bus patikslint</w:t>
      </w:r>
      <w:r w:rsidR="00CD222A" w:rsidRPr="00D96E93">
        <w:t>i</w:t>
      </w:r>
      <w:r w:rsidRPr="00D96E93">
        <w:t xml:space="preserve"> 202</w:t>
      </w:r>
      <w:r w:rsidR="00D96E93" w:rsidRPr="00D96E93">
        <w:t>6</w:t>
      </w:r>
      <w:r w:rsidRPr="00D96E93">
        <w:t xml:space="preserve"> </w:t>
      </w:r>
      <w:r w:rsidRPr="00D96E93">
        <w:rPr>
          <w:b/>
          <w:bCs/>
        </w:rPr>
        <w:t xml:space="preserve">– </w:t>
      </w:r>
      <w:r w:rsidRPr="00D96E93">
        <w:t>202</w:t>
      </w:r>
      <w:r w:rsidR="00D96E93" w:rsidRPr="00D96E93">
        <w:t>8</w:t>
      </w:r>
      <w:r w:rsidRPr="00D96E93">
        <w:rPr>
          <w:b/>
          <w:bCs/>
        </w:rPr>
        <w:t xml:space="preserve"> </w:t>
      </w:r>
      <w:r w:rsidRPr="00D96E93">
        <w:t xml:space="preserve"> m. program</w:t>
      </w:r>
      <w:r w:rsidR="00CD222A" w:rsidRPr="00D96E93">
        <w:t>ų asignavimai</w:t>
      </w:r>
      <w:r w:rsidR="0079702A" w:rsidRPr="00D96E93">
        <w:t>.</w:t>
      </w:r>
      <w:r w:rsidRPr="00D96E93">
        <w:t xml:space="preserve"> </w:t>
      </w:r>
    </w:p>
    <w:p w14:paraId="610EB23C" w14:textId="77777777" w:rsidR="00B0429B" w:rsidRPr="00D96E93" w:rsidRDefault="00B0429B" w:rsidP="00B0429B">
      <w:pPr>
        <w:tabs>
          <w:tab w:val="left" w:pos="0"/>
        </w:tabs>
        <w:ind w:firstLine="720"/>
        <w:jc w:val="both"/>
      </w:pPr>
    </w:p>
    <w:p w14:paraId="0BD891E6" w14:textId="77777777" w:rsidR="00B0429B" w:rsidRPr="00D96E93" w:rsidRDefault="00B0429B" w:rsidP="00B0429B">
      <w:pPr>
        <w:ind w:firstLine="709"/>
        <w:jc w:val="both"/>
      </w:pPr>
      <w:r w:rsidRPr="00D96E93">
        <w:rPr>
          <w:b/>
        </w:rPr>
        <w:t xml:space="preserve">2. </w:t>
      </w:r>
      <w:r w:rsidRPr="00D96E93">
        <w:rPr>
          <w:b/>
          <w:bCs/>
        </w:rPr>
        <w:t>Siūlomos teisinio reguliavimo nuostatos, laukiami rezultatai:</w:t>
      </w:r>
      <w:r w:rsidRPr="00D96E93">
        <w:t xml:space="preserve"> </w:t>
      </w:r>
    </w:p>
    <w:p w14:paraId="0E61DFD4" w14:textId="77777777" w:rsidR="00B0429B" w:rsidRPr="00D96E93" w:rsidRDefault="00B0429B" w:rsidP="00B0429B">
      <w:pPr>
        <w:ind w:firstLine="709"/>
        <w:jc w:val="both"/>
        <w:rPr>
          <w:color w:val="EE0000"/>
        </w:rPr>
      </w:pPr>
    </w:p>
    <w:p w14:paraId="5BD46F20" w14:textId="77777777" w:rsidR="00B0429B" w:rsidRDefault="00B0429B" w:rsidP="00B0429B">
      <w:pPr>
        <w:spacing w:line="360" w:lineRule="auto"/>
        <w:ind w:firstLine="709"/>
        <w:jc w:val="both"/>
      </w:pPr>
      <w:r w:rsidRPr="00D96E93">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D96E93">
        <w:rPr>
          <w:bCs/>
        </w:rPr>
        <w:t xml:space="preserve">dalimi </w:t>
      </w:r>
      <w:r w:rsidRPr="00D96E93">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2B7338C" w14:textId="22D0C2A5" w:rsidR="00FB5590" w:rsidRPr="00FB5590" w:rsidRDefault="00FB5590" w:rsidP="00B0429B">
      <w:pPr>
        <w:spacing w:line="360" w:lineRule="auto"/>
        <w:ind w:firstLine="709"/>
        <w:jc w:val="both"/>
        <w:rPr>
          <w:color w:val="000000" w:themeColor="text1"/>
        </w:rPr>
      </w:pPr>
      <w:r w:rsidRPr="00FB5590">
        <w:rPr>
          <w:color w:val="000000" w:themeColor="text1"/>
        </w:rPr>
        <w:t xml:space="preserve">Remiantis </w:t>
      </w:r>
      <w:r w:rsidRPr="00FB5590">
        <w:rPr>
          <w:bCs/>
          <w:color w:val="000000" w:themeColor="text1"/>
          <w:szCs w:val="20"/>
        </w:rPr>
        <w:t>Lietuvos Respublikos strateginio valdymo įstatymo 24 straipsnio 2 dalimi – „Strateginius veiklos planus tvirtina valstybės biudžeto asignavimų valdytojai ir savivaldybių tarybos“.</w:t>
      </w:r>
    </w:p>
    <w:p w14:paraId="7FB817C8" w14:textId="77777777" w:rsidR="00B0429B" w:rsidRPr="00D96E93" w:rsidRDefault="00B0429B" w:rsidP="00B0429B">
      <w:pPr>
        <w:tabs>
          <w:tab w:val="left" w:pos="0"/>
          <w:tab w:val="left" w:pos="709"/>
          <w:tab w:val="left" w:pos="1418"/>
        </w:tabs>
        <w:spacing w:line="360" w:lineRule="auto"/>
        <w:jc w:val="both"/>
      </w:pPr>
      <w:r w:rsidRPr="00D96E93">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D96E93" w:rsidRDefault="00B0429B" w:rsidP="00B0429B">
      <w:pPr>
        <w:tabs>
          <w:tab w:val="left" w:pos="0"/>
          <w:tab w:val="left" w:pos="709"/>
        </w:tabs>
        <w:spacing w:line="360" w:lineRule="auto"/>
        <w:jc w:val="both"/>
      </w:pPr>
      <w:r w:rsidRPr="00D96E93">
        <w:tab/>
        <w:t xml:space="preserve">Keičiami asignavimai šiose programose: </w:t>
      </w:r>
    </w:p>
    <w:p w14:paraId="0D8BB1BB" w14:textId="70135119" w:rsidR="005D6DDF" w:rsidRPr="00A94A07" w:rsidRDefault="006A4AC0" w:rsidP="005D6DDF">
      <w:pPr>
        <w:tabs>
          <w:tab w:val="left" w:pos="0"/>
          <w:tab w:val="left" w:pos="709"/>
        </w:tabs>
        <w:spacing w:line="360" w:lineRule="auto"/>
        <w:jc w:val="both"/>
      </w:pPr>
      <w:bookmarkStart w:id="0" w:name="_Hlk168924774"/>
      <w:r w:rsidRPr="005D6DDF">
        <w:rPr>
          <w:b/>
          <w:bCs/>
          <w:i/>
          <w:iCs/>
        </w:rPr>
        <w:t>Valdymo programa (01)</w:t>
      </w:r>
      <w:r w:rsidRPr="005D6DDF">
        <w:t xml:space="preserve"> –</w:t>
      </w:r>
      <w:bookmarkEnd w:id="0"/>
      <w:r w:rsidRPr="005D6DDF">
        <w:t xml:space="preserve"> </w:t>
      </w:r>
      <w:r w:rsidR="005D6DDF" w:rsidRPr="00A94A07">
        <w:t>Valstybės  lėšos kitoms dotacijoms (VB) sudarys  – 82,</w:t>
      </w:r>
      <w:r w:rsidR="005D6DDF">
        <w:t>1</w:t>
      </w:r>
      <w:r w:rsidR="005D6DDF" w:rsidRPr="00A94A07">
        <w:t xml:space="preserve"> tūkst. Eur (didinama 0,</w:t>
      </w:r>
      <w:r w:rsidR="005D6DDF">
        <w:t>2</w:t>
      </w:r>
      <w:r w:rsidR="005D6DDF" w:rsidRPr="00A94A07">
        <w:t xml:space="preserve">  tūkst. Eur</w:t>
      </w:r>
      <w:r w:rsidR="005D6DDF">
        <w:t xml:space="preserve"> </w:t>
      </w:r>
      <w:r w:rsidR="00DB697C">
        <w:t>–</w:t>
      </w:r>
      <w:r w:rsidR="005D6DDF">
        <w:t xml:space="preserve"> </w:t>
      </w:r>
      <w:r w:rsidR="00DB697C">
        <w:t>01.01.01. priemonėje „</w:t>
      </w:r>
      <w:r w:rsidR="00DB697C" w:rsidRPr="00DB697C">
        <w:t>Organizuotas Savivaldybės administracijos darba</w:t>
      </w:r>
      <w:r w:rsidR="00DB697C">
        <w:t>s“)</w:t>
      </w:r>
      <w:r w:rsidR="00681468">
        <w:t xml:space="preserve">. Lėšos skirtos </w:t>
      </w:r>
      <w:r w:rsidR="005D6DDF" w:rsidRPr="005D6DDF">
        <w:t>ukrainiečiams vienkartinėms išmokoms įsikurti gyvenamojoje vietoje savivaldybės teritorijoje ir (ar) mėnesinėms kompensacijoms ugdomų vaikų išlaikymo išlaidoms apmokėti</w:t>
      </w:r>
      <w:r w:rsidR="00681468">
        <w:t xml:space="preserve"> ir administruoti</w:t>
      </w:r>
      <w:r w:rsidR="005D6DDF" w:rsidRPr="00A94A07">
        <w:t>.</w:t>
      </w:r>
    </w:p>
    <w:p w14:paraId="5EE561DA" w14:textId="3CD880EB" w:rsidR="002B0350" w:rsidRPr="00FF5FC3" w:rsidRDefault="000256AA" w:rsidP="0014559E">
      <w:pPr>
        <w:tabs>
          <w:tab w:val="left" w:pos="0"/>
          <w:tab w:val="left" w:pos="709"/>
        </w:tabs>
        <w:spacing w:line="360" w:lineRule="auto"/>
        <w:jc w:val="both"/>
      </w:pPr>
      <w:bookmarkStart w:id="1" w:name="_Hlk205451280"/>
      <w:r w:rsidRPr="00FF5FC3">
        <w:rPr>
          <w:b/>
          <w:bCs/>
          <w:i/>
          <w:iCs/>
        </w:rPr>
        <w:t>Švietimo ir ugdymo programa (13)</w:t>
      </w:r>
      <w:r w:rsidR="00042B60" w:rsidRPr="00FF5FC3">
        <w:t xml:space="preserve"> </w:t>
      </w:r>
      <w:r w:rsidR="00042B60" w:rsidRPr="00FF5FC3">
        <w:rPr>
          <w:b/>
          <w:bCs/>
          <w:i/>
          <w:iCs/>
        </w:rPr>
        <w:t>–</w:t>
      </w:r>
      <w:bookmarkEnd w:id="1"/>
      <w:r w:rsidR="004A0639" w:rsidRPr="00FF5FC3">
        <w:rPr>
          <w:b/>
          <w:bCs/>
          <w:i/>
          <w:iCs/>
        </w:rPr>
        <w:t xml:space="preserve"> </w:t>
      </w:r>
      <w:r w:rsidR="00D94D55" w:rsidRPr="00FF5FC3">
        <w:t xml:space="preserve">Valstybės </w:t>
      </w:r>
      <w:r w:rsidR="00D25EC4" w:rsidRPr="00FF5FC3">
        <w:t xml:space="preserve">biudžeto </w:t>
      </w:r>
      <w:r w:rsidR="00D94D55" w:rsidRPr="00FF5FC3">
        <w:t xml:space="preserve">lėšos kitoms dotacijoms </w:t>
      </w:r>
      <w:r w:rsidR="00D25EC4" w:rsidRPr="00FF5FC3">
        <w:t>(</w:t>
      </w:r>
      <w:r w:rsidR="00D94D55" w:rsidRPr="00FF5FC3">
        <w:t>V</w:t>
      </w:r>
      <w:r w:rsidR="00D25EC4" w:rsidRPr="00FF5FC3">
        <w:t>B</w:t>
      </w:r>
      <w:r w:rsidR="00D94D55" w:rsidRPr="00FF5FC3">
        <w:t xml:space="preserve">) </w:t>
      </w:r>
      <w:r w:rsidR="00D25EC4" w:rsidRPr="00FF5FC3">
        <w:t xml:space="preserve">sudarys – </w:t>
      </w:r>
      <w:r w:rsidR="00D94D55" w:rsidRPr="00FF5FC3">
        <w:t>673,8</w:t>
      </w:r>
      <w:r w:rsidR="00D25EC4" w:rsidRPr="00FF5FC3">
        <w:t xml:space="preserve"> tūkst. Eur</w:t>
      </w:r>
      <w:r w:rsidR="005A283D">
        <w:t>.</w:t>
      </w:r>
      <w:r w:rsidR="00D25EC4" w:rsidRPr="00FF5FC3">
        <w:rPr>
          <w:b/>
          <w:bCs/>
        </w:rPr>
        <w:t xml:space="preserve"> </w:t>
      </w:r>
      <w:r w:rsidR="00D25EC4" w:rsidRPr="00FF5FC3">
        <w:t>(</w:t>
      </w:r>
      <w:r w:rsidR="00D94D55" w:rsidRPr="00FF5FC3">
        <w:t>V</w:t>
      </w:r>
      <w:r w:rsidR="00D25EC4" w:rsidRPr="00FF5FC3">
        <w:t>B</w:t>
      </w:r>
      <w:r w:rsidR="00DB697C">
        <w:t>)</w:t>
      </w:r>
      <w:r w:rsidR="00D25EC4" w:rsidRPr="00FF5FC3">
        <w:t xml:space="preserve"> lėšos didinamos </w:t>
      </w:r>
      <w:r w:rsidR="00D94D55" w:rsidRPr="00FF5FC3">
        <w:t>344,7</w:t>
      </w:r>
      <w:r w:rsidR="00D25EC4" w:rsidRPr="00FF5FC3">
        <w:t xml:space="preserve"> tūkst. Eur</w:t>
      </w:r>
      <w:r w:rsidR="00DB697C">
        <w:t xml:space="preserve"> 01.01.03 priemonėje „</w:t>
      </w:r>
      <w:r w:rsidR="00DB697C" w:rsidRPr="00DB697C">
        <w:t>Bendrojo ugdymo mokyklų išlaikymas ir programų įgyvendinimas</w:t>
      </w:r>
      <w:r w:rsidR="00DB697C">
        <w:t>“</w:t>
      </w:r>
      <w:r w:rsidR="00D94D55" w:rsidRPr="00FF5FC3">
        <w:t>)</w:t>
      </w:r>
      <w:r w:rsidR="007F5163">
        <w:t xml:space="preserve">. Lėšos skirtos </w:t>
      </w:r>
      <w:r w:rsidR="00FF5FC3" w:rsidRPr="00FF5FC3">
        <w:t xml:space="preserve">įtraukiojo ugdymo organizavimo </w:t>
      </w:r>
      <w:r w:rsidR="00FF5FC3" w:rsidRPr="00FF5FC3">
        <w:lastRenderedPageBreak/>
        <w:t>modelių savivaldybių mokyklose finansavimo išlaidoms 2026 metų sausio–rugpjūčio mėnesiams apmokėti.</w:t>
      </w:r>
    </w:p>
    <w:p w14:paraId="3D2FA959" w14:textId="70939980" w:rsidR="0048297E" w:rsidRPr="0048297E" w:rsidRDefault="000F7493" w:rsidP="0048297E">
      <w:pPr>
        <w:tabs>
          <w:tab w:val="left" w:pos="0"/>
          <w:tab w:val="left" w:pos="709"/>
        </w:tabs>
        <w:spacing w:line="360" w:lineRule="auto"/>
        <w:jc w:val="both"/>
      </w:pPr>
      <w:r w:rsidRPr="00F5469F">
        <w:rPr>
          <w:b/>
          <w:bCs/>
          <w:i/>
          <w:iCs/>
        </w:rPr>
        <w:t>Socialinės paramos įgyvendinimo programa (15)</w:t>
      </w:r>
      <w:r w:rsidRPr="00F5469F">
        <w:rPr>
          <w:b/>
          <w:bCs/>
        </w:rPr>
        <w:t xml:space="preserve"> </w:t>
      </w:r>
      <w:r w:rsidRPr="00F5469F">
        <w:t xml:space="preserve"> –  </w:t>
      </w:r>
      <w:r w:rsidR="0096022C" w:rsidRPr="00F5469F">
        <w:t>Valstybės lėšos kitoms dotacijoms (</w:t>
      </w:r>
      <w:r w:rsidR="006F6DC4" w:rsidRPr="00F5469F">
        <w:t>VB</w:t>
      </w:r>
      <w:r w:rsidR="0096022C" w:rsidRPr="00F5469F">
        <w:t>) sudarys 1</w:t>
      </w:r>
      <w:r w:rsidR="00F5469F" w:rsidRPr="00F5469F">
        <w:t>362,5</w:t>
      </w:r>
      <w:r w:rsidR="0096022C" w:rsidRPr="00F5469F">
        <w:t xml:space="preserve"> tūkst. Eur</w:t>
      </w:r>
      <w:r w:rsidR="006F6DC4" w:rsidRPr="00F5469F">
        <w:t>.</w:t>
      </w:r>
      <w:r w:rsidR="0096022C" w:rsidRPr="00F5469F">
        <w:t xml:space="preserve"> </w:t>
      </w:r>
      <w:r w:rsidR="006F6DC4" w:rsidRPr="00F5469F">
        <w:t xml:space="preserve">(VB) didinama </w:t>
      </w:r>
      <w:r w:rsidR="00F5469F" w:rsidRPr="00F5469F">
        <w:t xml:space="preserve">6,0 </w:t>
      </w:r>
      <w:r w:rsidR="006F6DC4" w:rsidRPr="00F5469F">
        <w:t>tūkst. Eur</w:t>
      </w:r>
      <w:r w:rsidR="00DB697C">
        <w:t>, 01.01.01. priemonėje „</w:t>
      </w:r>
      <w:r w:rsidR="00DB697C" w:rsidRPr="00DB697C">
        <w:t>Išmokų, kompensacijų ir socialinės paramos mokiniams skyrimas ir mokėjimas iš valstybės biudžeto lėšų</w:t>
      </w:r>
      <w:r w:rsidR="00DB697C">
        <w:t>“</w:t>
      </w:r>
      <w:r w:rsidR="006F6DC4" w:rsidRPr="00F5469F">
        <w:t>)</w:t>
      </w:r>
      <w:r w:rsidR="003F2984">
        <w:t xml:space="preserve">. Lėšos skirtos </w:t>
      </w:r>
      <w:r w:rsidR="0048297E" w:rsidRPr="0048297E">
        <w:t>ukrainiečiams vienkartinėms išmokoms įsikurti gyvenamojoje vietoje savivaldybės teritorijoje ir (ar) mėnesinėms kompensacijoms ugdomų vaikų išlaikymo išlaidoms apmokėti</w:t>
      </w:r>
      <w:r w:rsidR="00DB697C">
        <w:t>.</w:t>
      </w:r>
    </w:p>
    <w:p w14:paraId="0E963D12" w14:textId="77777777" w:rsidR="00B0429B" w:rsidRPr="00F5469F" w:rsidRDefault="00B0429B" w:rsidP="00B0429B">
      <w:pPr>
        <w:tabs>
          <w:tab w:val="left" w:pos="0"/>
          <w:tab w:val="left" w:pos="709"/>
        </w:tabs>
        <w:spacing w:line="360" w:lineRule="auto"/>
        <w:jc w:val="both"/>
      </w:pPr>
      <w:r w:rsidRPr="00F5469F">
        <w:tab/>
        <w:t>Pakeitimai  programose (priemonės, lėšos, šaltiniai) yra pažymėti raudona spalva Exel 2 ir 3 prieduose.</w:t>
      </w:r>
    </w:p>
    <w:p w14:paraId="1A49E3D1" w14:textId="77777777" w:rsidR="00B0429B" w:rsidRPr="00D96E93" w:rsidRDefault="00B0429B" w:rsidP="00B0429B">
      <w:pPr>
        <w:tabs>
          <w:tab w:val="left" w:pos="0"/>
        </w:tabs>
        <w:spacing w:line="360" w:lineRule="auto"/>
        <w:jc w:val="both"/>
      </w:pPr>
      <w:r w:rsidRPr="00D96E93">
        <w:rPr>
          <w:color w:val="EE0000"/>
        </w:rPr>
        <w:t xml:space="preserve">      </w:t>
      </w:r>
      <w:r w:rsidRPr="00D96E93">
        <w:rPr>
          <w:b/>
        </w:rPr>
        <w:t xml:space="preserve">3. </w:t>
      </w:r>
      <w:r w:rsidRPr="00D96E93">
        <w:rPr>
          <w:b/>
          <w:bCs/>
        </w:rPr>
        <w:t>Lėšų poreikis ir šaltiniai:</w:t>
      </w:r>
      <w:r w:rsidRPr="00D96E93">
        <w:t xml:space="preserve"> </w:t>
      </w:r>
    </w:p>
    <w:p w14:paraId="1FB597D4" w14:textId="77777777" w:rsidR="00B0429B" w:rsidRPr="00D96E93" w:rsidRDefault="00B0429B" w:rsidP="00B0429B">
      <w:pPr>
        <w:tabs>
          <w:tab w:val="left" w:pos="0"/>
          <w:tab w:val="left" w:pos="709"/>
        </w:tabs>
        <w:spacing w:line="360" w:lineRule="auto"/>
        <w:jc w:val="both"/>
      </w:pPr>
      <w:r w:rsidRPr="00D96E93">
        <w:tab/>
        <w:t>Skaičiavimai, finansavimo šaltiniai pateikti 2 ir 3 lentelėse.</w:t>
      </w:r>
    </w:p>
    <w:p w14:paraId="148E5DC2" w14:textId="77777777" w:rsidR="00B0429B" w:rsidRPr="00D96E93" w:rsidRDefault="00B0429B" w:rsidP="00B0429B">
      <w:pPr>
        <w:tabs>
          <w:tab w:val="left" w:pos="0"/>
        </w:tabs>
        <w:ind w:firstLine="720"/>
        <w:jc w:val="both"/>
        <w:rPr>
          <w:b/>
        </w:rPr>
      </w:pPr>
    </w:p>
    <w:p w14:paraId="34AFA8BB" w14:textId="77777777" w:rsidR="00B0429B" w:rsidRPr="00D96E93" w:rsidRDefault="00B0429B" w:rsidP="00B0429B">
      <w:pPr>
        <w:tabs>
          <w:tab w:val="left" w:pos="0"/>
        </w:tabs>
        <w:jc w:val="both"/>
        <w:rPr>
          <w:b/>
        </w:rPr>
      </w:pPr>
      <w:r w:rsidRPr="00D96E93">
        <w:rPr>
          <w:b/>
        </w:rPr>
        <w:t xml:space="preserve">     4. </w:t>
      </w:r>
      <w:r w:rsidRPr="00D96E93">
        <w:rPr>
          <w:b/>
          <w:bCs/>
        </w:rPr>
        <w:t>Sprendimui priimti reikalingi pagrindimai, skaičiavimai ar paaiškinimai:</w:t>
      </w:r>
      <w:r w:rsidRPr="00D96E93">
        <w:rPr>
          <w:b/>
        </w:rPr>
        <w:t xml:space="preserve"> </w:t>
      </w:r>
    </w:p>
    <w:p w14:paraId="51E8CBD3" w14:textId="77777777" w:rsidR="00B0429B" w:rsidRPr="00D96E93" w:rsidRDefault="00B0429B" w:rsidP="00B0429B">
      <w:pPr>
        <w:tabs>
          <w:tab w:val="left" w:pos="0"/>
        </w:tabs>
        <w:jc w:val="both"/>
        <w:rPr>
          <w:b/>
        </w:rPr>
      </w:pPr>
    </w:p>
    <w:p w14:paraId="6AE038D6" w14:textId="49357516" w:rsidR="00B0429B" w:rsidRPr="00D96E93" w:rsidRDefault="00B0429B" w:rsidP="00B0429B">
      <w:pPr>
        <w:tabs>
          <w:tab w:val="left" w:pos="0"/>
          <w:tab w:val="left" w:pos="1134"/>
        </w:tabs>
        <w:spacing w:line="360" w:lineRule="auto"/>
        <w:jc w:val="both"/>
      </w:pPr>
      <w:r w:rsidRPr="00D96E93">
        <w:t xml:space="preserve">             Gavus papildomai lėšų</w:t>
      </w:r>
      <w:r w:rsidR="00DB697C">
        <w:t xml:space="preserve"> iš Valstybė biudžeto (VB),</w:t>
      </w:r>
      <w:r w:rsidRPr="00D96E93">
        <w:t xml:space="preserve"> </w:t>
      </w:r>
      <w:r w:rsidR="00DB697C">
        <w:t>reikia pa</w:t>
      </w:r>
      <w:r w:rsidRPr="00D96E93">
        <w:t>koreguoti Panevėžio miesto savivaldybės  202</w:t>
      </w:r>
      <w:r w:rsidR="00D96E93">
        <w:t>6</w:t>
      </w:r>
      <w:r w:rsidRPr="00D96E93">
        <w:t xml:space="preserve"> </w:t>
      </w:r>
      <w:r w:rsidRPr="00D96E93">
        <w:rPr>
          <w:b/>
          <w:bCs/>
        </w:rPr>
        <w:t xml:space="preserve">– </w:t>
      </w:r>
      <w:r w:rsidRPr="00D96E93">
        <w:t>202</w:t>
      </w:r>
      <w:r w:rsidR="00D96E93">
        <w:t>8</w:t>
      </w:r>
      <w:r w:rsidRPr="00D96E93">
        <w:t xml:space="preserve"> metų socialinės ir ekonominės plėtros programas. </w:t>
      </w:r>
    </w:p>
    <w:p w14:paraId="699F11A7" w14:textId="77777777" w:rsidR="007D67C3" w:rsidRPr="00D96E93" w:rsidRDefault="007D67C3" w:rsidP="00B0429B">
      <w:pPr>
        <w:tabs>
          <w:tab w:val="left" w:pos="0"/>
          <w:tab w:val="left" w:pos="1134"/>
        </w:tabs>
        <w:spacing w:line="360" w:lineRule="auto"/>
        <w:jc w:val="both"/>
        <w:rPr>
          <w:color w:val="EE0000"/>
        </w:rPr>
      </w:pPr>
    </w:p>
    <w:p w14:paraId="77C4EA48" w14:textId="33738C93" w:rsidR="00B06BEE" w:rsidRPr="00D96E93" w:rsidRDefault="008221F0" w:rsidP="006F6DC4">
      <w:pPr>
        <w:spacing w:line="360" w:lineRule="auto"/>
        <w:jc w:val="both"/>
        <w:outlineLvl w:val="0"/>
      </w:pPr>
      <w:r w:rsidRPr="00D96E93">
        <w:rPr>
          <w:szCs w:val="20"/>
        </w:rPr>
        <w:t xml:space="preserve">Strateginio planavimo ir finansų </w:t>
      </w:r>
      <w:r w:rsidRPr="00D96E93">
        <w:t xml:space="preserve"> skyriaus vyr. specialistė</w:t>
      </w:r>
      <w:r w:rsidRPr="00D96E93">
        <w:tab/>
        <w:t>Asta Puodžiūnienė</w:t>
      </w:r>
    </w:p>
    <w:sectPr w:rsidR="00B06BEE" w:rsidRPr="00D96E93" w:rsidSect="0048297E">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79C86" w14:textId="77777777" w:rsidR="00C82DDD" w:rsidRDefault="00C82DDD" w:rsidP="00A52524">
      <w:r>
        <w:separator/>
      </w:r>
    </w:p>
  </w:endnote>
  <w:endnote w:type="continuationSeparator" w:id="0">
    <w:p w14:paraId="5F018FCA" w14:textId="77777777" w:rsidR="00C82DDD" w:rsidRDefault="00C82DD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081C5" w14:textId="77777777" w:rsidR="00C82DDD" w:rsidRDefault="00C82DDD" w:rsidP="00A52524">
      <w:r>
        <w:separator/>
      </w:r>
    </w:p>
  </w:footnote>
  <w:footnote w:type="continuationSeparator" w:id="0">
    <w:p w14:paraId="022BD41D" w14:textId="77777777" w:rsidR="00C82DDD" w:rsidRDefault="00C82DD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443D"/>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839C9"/>
    <w:rsid w:val="000845EE"/>
    <w:rsid w:val="00084736"/>
    <w:rsid w:val="000875CB"/>
    <w:rsid w:val="000913B9"/>
    <w:rsid w:val="00094BE0"/>
    <w:rsid w:val="000A5237"/>
    <w:rsid w:val="000B09FE"/>
    <w:rsid w:val="000B1D4B"/>
    <w:rsid w:val="000C3941"/>
    <w:rsid w:val="000C7788"/>
    <w:rsid w:val="000D40EC"/>
    <w:rsid w:val="000D4A32"/>
    <w:rsid w:val="000D521A"/>
    <w:rsid w:val="000E2F3E"/>
    <w:rsid w:val="000E3E20"/>
    <w:rsid w:val="000F428B"/>
    <w:rsid w:val="000F47FD"/>
    <w:rsid w:val="000F5295"/>
    <w:rsid w:val="000F5E1E"/>
    <w:rsid w:val="000F73F8"/>
    <w:rsid w:val="000F7493"/>
    <w:rsid w:val="0010049E"/>
    <w:rsid w:val="00104049"/>
    <w:rsid w:val="00106A11"/>
    <w:rsid w:val="00114AEB"/>
    <w:rsid w:val="00117E43"/>
    <w:rsid w:val="001218A1"/>
    <w:rsid w:val="00133661"/>
    <w:rsid w:val="001352EF"/>
    <w:rsid w:val="001353C5"/>
    <w:rsid w:val="001453E9"/>
    <w:rsid w:val="0014559E"/>
    <w:rsid w:val="0014744F"/>
    <w:rsid w:val="001510E0"/>
    <w:rsid w:val="00155035"/>
    <w:rsid w:val="00155DE4"/>
    <w:rsid w:val="00160AAB"/>
    <w:rsid w:val="00163CB6"/>
    <w:rsid w:val="0017148A"/>
    <w:rsid w:val="001744F5"/>
    <w:rsid w:val="00175361"/>
    <w:rsid w:val="001806E1"/>
    <w:rsid w:val="00184161"/>
    <w:rsid w:val="00185F27"/>
    <w:rsid w:val="001868E5"/>
    <w:rsid w:val="00187BBA"/>
    <w:rsid w:val="00192CD8"/>
    <w:rsid w:val="00193BEE"/>
    <w:rsid w:val="001A3516"/>
    <w:rsid w:val="001A6B36"/>
    <w:rsid w:val="001B1B5A"/>
    <w:rsid w:val="001B3EB8"/>
    <w:rsid w:val="001B4C2D"/>
    <w:rsid w:val="001B7CE4"/>
    <w:rsid w:val="001C39DE"/>
    <w:rsid w:val="001C4A37"/>
    <w:rsid w:val="001C4D8C"/>
    <w:rsid w:val="001C6B71"/>
    <w:rsid w:val="001C7E22"/>
    <w:rsid w:val="001D0533"/>
    <w:rsid w:val="001D0CFA"/>
    <w:rsid w:val="001D14C3"/>
    <w:rsid w:val="001D2243"/>
    <w:rsid w:val="001D340A"/>
    <w:rsid w:val="001D610D"/>
    <w:rsid w:val="001D7D66"/>
    <w:rsid w:val="001E0A3C"/>
    <w:rsid w:val="001E0C3F"/>
    <w:rsid w:val="001E2E0C"/>
    <w:rsid w:val="001F1D48"/>
    <w:rsid w:val="001F1DBE"/>
    <w:rsid w:val="001F6739"/>
    <w:rsid w:val="001F71FE"/>
    <w:rsid w:val="001F7A5E"/>
    <w:rsid w:val="001F7AA9"/>
    <w:rsid w:val="00201025"/>
    <w:rsid w:val="00201D6E"/>
    <w:rsid w:val="00203AE1"/>
    <w:rsid w:val="00204727"/>
    <w:rsid w:val="00206F2F"/>
    <w:rsid w:val="00207563"/>
    <w:rsid w:val="002078F7"/>
    <w:rsid w:val="002079AD"/>
    <w:rsid w:val="00210927"/>
    <w:rsid w:val="0021258E"/>
    <w:rsid w:val="00213AB9"/>
    <w:rsid w:val="00220B04"/>
    <w:rsid w:val="002225AF"/>
    <w:rsid w:val="00223233"/>
    <w:rsid w:val="00224D53"/>
    <w:rsid w:val="002265FB"/>
    <w:rsid w:val="00231C50"/>
    <w:rsid w:val="00243165"/>
    <w:rsid w:val="002506CB"/>
    <w:rsid w:val="00250B20"/>
    <w:rsid w:val="00252546"/>
    <w:rsid w:val="002533AC"/>
    <w:rsid w:val="002576D6"/>
    <w:rsid w:val="00265C97"/>
    <w:rsid w:val="00265EA2"/>
    <w:rsid w:val="0026732C"/>
    <w:rsid w:val="00267684"/>
    <w:rsid w:val="00270237"/>
    <w:rsid w:val="00272359"/>
    <w:rsid w:val="00275AB6"/>
    <w:rsid w:val="00280E1E"/>
    <w:rsid w:val="00283C28"/>
    <w:rsid w:val="002872EB"/>
    <w:rsid w:val="00290442"/>
    <w:rsid w:val="002914C2"/>
    <w:rsid w:val="0029446D"/>
    <w:rsid w:val="00294868"/>
    <w:rsid w:val="002A1453"/>
    <w:rsid w:val="002A29B5"/>
    <w:rsid w:val="002A3891"/>
    <w:rsid w:val="002A72C6"/>
    <w:rsid w:val="002A73A9"/>
    <w:rsid w:val="002B0350"/>
    <w:rsid w:val="002B03FD"/>
    <w:rsid w:val="002B3A6A"/>
    <w:rsid w:val="002B502F"/>
    <w:rsid w:val="002B772E"/>
    <w:rsid w:val="002C34D7"/>
    <w:rsid w:val="002C47CE"/>
    <w:rsid w:val="002D0D31"/>
    <w:rsid w:val="002D1E13"/>
    <w:rsid w:val="002D3BE7"/>
    <w:rsid w:val="002D7495"/>
    <w:rsid w:val="002E1C63"/>
    <w:rsid w:val="002E22FF"/>
    <w:rsid w:val="002E40A7"/>
    <w:rsid w:val="002F02BD"/>
    <w:rsid w:val="002F294E"/>
    <w:rsid w:val="002F4FEB"/>
    <w:rsid w:val="0030536A"/>
    <w:rsid w:val="00305A20"/>
    <w:rsid w:val="00313452"/>
    <w:rsid w:val="003167E2"/>
    <w:rsid w:val="00317F03"/>
    <w:rsid w:val="00320E90"/>
    <w:rsid w:val="003301AE"/>
    <w:rsid w:val="0034259C"/>
    <w:rsid w:val="00343D41"/>
    <w:rsid w:val="00346F24"/>
    <w:rsid w:val="00354431"/>
    <w:rsid w:val="003561DD"/>
    <w:rsid w:val="0035621B"/>
    <w:rsid w:val="00362E4A"/>
    <w:rsid w:val="00367313"/>
    <w:rsid w:val="003709A1"/>
    <w:rsid w:val="003728D8"/>
    <w:rsid w:val="0037426A"/>
    <w:rsid w:val="003759BA"/>
    <w:rsid w:val="003762B9"/>
    <w:rsid w:val="00377539"/>
    <w:rsid w:val="003841F2"/>
    <w:rsid w:val="003854E9"/>
    <w:rsid w:val="00387B07"/>
    <w:rsid w:val="003A088D"/>
    <w:rsid w:val="003A1033"/>
    <w:rsid w:val="003A23F6"/>
    <w:rsid w:val="003A5BD0"/>
    <w:rsid w:val="003B3161"/>
    <w:rsid w:val="003B3767"/>
    <w:rsid w:val="003B3E30"/>
    <w:rsid w:val="003B4FFB"/>
    <w:rsid w:val="003B5724"/>
    <w:rsid w:val="003B6813"/>
    <w:rsid w:val="003B69B1"/>
    <w:rsid w:val="003C21B2"/>
    <w:rsid w:val="003C36C1"/>
    <w:rsid w:val="003D3883"/>
    <w:rsid w:val="003D3B6D"/>
    <w:rsid w:val="003D6483"/>
    <w:rsid w:val="003E1E5E"/>
    <w:rsid w:val="003E23AE"/>
    <w:rsid w:val="003E3032"/>
    <w:rsid w:val="003E362D"/>
    <w:rsid w:val="003F2984"/>
    <w:rsid w:val="003F5223"/>
    <w:rsid w:val="00400D86"/>
    <w:rsid w:val="004022A3"/>
    <w:rsid w:val="0040415F"/>
    <w:rsid w:val="00404560"/>
    <w:rsid w:val="00406C66"/>
    <w:rsid w:val="00413ACE"/>
    <w:rsid w:val="00421857"/>
    <w:rsid w:val="00434584"/>
    <w:rsid w:val="00441287"/>
    <w:rsid w:val="00450256"/>
    <w:rsid w:val="00457606"/>
    <w:rsid w:val="00461431"/>
    <w:rsid w:val="004624DD"/>
    <w:rsid w:val="00462829"/>
    <w:rsid w:val="00463877"/>
    <w:rsid w:val="00471320"/>
    <w:rsid w:val="00477DE3"/>
    <w:rsid w:val="00481EBB"/>
    <w:rsid w:val="0048297E"/>
    <w:rsid w:val="004878A3"/>
    <w:rsid w:val="00490D5B"/>
    <w:rsid w:val="004A0639"/>
    <w:rsid w:val="004A4476"/>
    <w:rsid w:val="004A5AF0"/>
    <w:rsid w:val="004A7141"/>
    <w:rsid w:val="004B198A"/>
    <w:rsid w:val="004B1BA5"/>
    <w:rsid w:val="004B34F4"/>
    <w:rsid w:val="004B3507"/>
    <w:rsid w:val="004B7BC3"/>
    <w:rsid w:val="004C20A3"/>
    <w:rsid w:val="004C4051"/>
    <w:rsid w:val="004D008E"/>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3CAF"/>
    <w:rsid w:val="00526377"/>
    <w:rsid w:val="005278FF"/>
    <w:rsid w:val="00527DDD"/>
    <w:rsid w:val="00531FD1"/>
    <w:rsid w:val="005336FE"/>
    <w:rsid w:val="00536DAD"/>
    <w:rsid w:val="00536F4F"/>
    <w:rsid w:val="0054336B"/>
    <w:rsid w:val="00561A82"/>
    <w:rsid w:val="00563F4B"/>
    <w:rsid w:val="00564A9F"/>
    <w:rsid w:val="00570A1E"/>
    <w:rsid w:val="00573BD9"/>
    <w:rsid w:val="00576615"/>
    <w:rsid w:val="00582F67"/>
    <w:rsid w:val="00585EE7"/>
    <w:rsid w:val="00590621"/>
    <w:rsid w:val="005930FF"/>
    <w:rsid w:val="0059465A"/>
    <w:rsid w:val="005A1103"/>
    <w:rsid w:val="005A283D"/>
    <w:rsid w:val="005A2B5B"/>
    <w:rsid w:val="005A7A10"/>
    <w:rsid w:val="005B0280"/>
    <w:rsid w:val="005B2D84"/>
    <w:rsid w:val="005B3A51"/>
    <w:rsid w:val="005B5240"/>
    <w:rsid w:val="005B707F"/>
    <w:rsid w:val="005C0E53"/>
    <w:rsid w:val="005C3AC5"/>
    <w:rsid w:val="005C414B"/>
    <w:rsid w:val="005C4A05"/>
    <w:rsid w:val="005D6DDF"/>
    <w:rsid w:val="005D7E25"/>
    <w:rsid w:val="005E0B0D"/>
    <w:rsid w:val="005E3704"/>
    <w:rsid w:val="005F16ED"/>
    <w:rsid w:val="005F5AED"/>
    <w:rsid w:val="00600B33"/>
    <w:rsid w:val="00604974"/>
    <w:rsid w:val="00613AFF"/>
    <w:rsid w:val="00613E43"/>
    <w:rsid w:val="0061607E"/>
    <w:rsid w:val="0061682D"/>
    <w:rsid w:val="00616B3D"/>
    <w:rsid w:val="0061776C"/>
    <w:rsid w:val="00621260"/>
    <w:rsid w:val="00622932"/>
    <w:rsid w:val="00624480"/>
    <w:rsid w:val="006257F4"/>
    <w:rsid w:val="00625B71"/>
    <w:rsid w:val="00626CE6"/>
    <w:rsid w:val="00626D6D"/>
    <w:rsid w:val="00627368"/>
    <w:rsid w:val="00631F80"/>
    <w:rsid w:val="00632395"/>
    <w:rsid w:val="00644363"/>
    <w:rsid w:val="006470BB"/>
    <w:rsid w:val="00647385"/>
    <w:rsid w:val="00647B1C"/>
    <w:rsid w:val="0065209D"/>
    <w:rsid w:val="006539FD"/>
    <w:rsid w:val="006568C4"/>
    <w:rsid w:val="006641E0"/>
    <w:rsid w:val="0066458C"/>
    <w:rsid w:val="00666FAE"/>
    <w:rsid w:val="00670701"/>
    <w:rsid w:val="00680059"/>
    <w:rsid w:val="00681468"/>
    <w:rsid w:val="00683C22"/>
    <w:rsid w:val="006850B1"/>
    <w:rsid w:val="00685EFC"/>
    <w:rsid w:val="006961FD"/>
    <w:rsid w:val="006A041A"/>
    <w:rsid w:val="006A4AC0"/>
    <w:rsid w:val="006A5476"/>
    <w:rsid w:val="006A5BC0"/>
    <w:rsid w:val="006A7314"/>
    <w:rsid w:val="006A7494"/>
    <w:rsid w:val="006B18C5"/>
    <w:rsid w:val="006B1A42"/>
    <w:rsid w:val="006B53A2"/>
    <w:rsid w:val="006B5CDD"/>
    <w:rsid w:val="006C2463"/>
    <w:rsid w:val="006D3591"/>
    <w:rsid w:val="006D4D71"/>
    <w:rsid w:val="006D5BC6"/>
    <w:rsid w:val="006D5DBB"/>
    <w:rsid w:val="006D67FA"/>
    <w:rsid w:val="006E4AEA"/>
    <w:rsid w:val="006F2635"/>
    <w:rsid w:val="006F51FE"/>
    <w:rsid w:val="006F6BD3"/>
    <w:rsid w:val="006F6DC4"/>
    <w:rsid w:val="00703576"/>
    <w:rsid w:val="00712ADB"/>
    <w:rsid w:val="00714A6C"/>
    <w:rsid w:val="0071503C"/>
    <w:rsid w:val="007216E5"/>
    <w:rsid w:val="00722BA8"/>
    <w:rsid w:val="00726C1D"/>
    <w:rsid w:val="00734F57"/>
    <w:rsid w:val="00735C3A"/>
    <w:rsid w:val="007374BC"/>
    <w:rsid w:val="00740A90"/>
    <w:rsid w:val="00741BFD"/>
    <w:rsid w:val="00742CB4"/>
    <w:rsid w:val="0074446C"/>
    <w:rsid w:val="00745D8B"/>
    <w:rsid w:val="0075269D"/>
    <w:rsid w:val="00754062"/>
    <w:rsid w:val="0075543E"/>
    <w:rsid w:val="00761E17"/>
    <w:rsid w:val="0076256E"/>
    <w:rsid w:val="00766BA3"/>
    <w:rsid w:val="00771CC1"/>
    <w:rsid w:val="00773CA2"/>
    <w:rsid w:val="00782050"/>
    <w:rsid w:val="0078280A"/>
    <w:rsid w:val="00783235"/>
    <w:rsid w:val="00783F03"/>
    <w:rsid w:val="007850B1"/>
    <w:rsid w:val="007861B0"/>
    <w:rsid w:val="00786E45"/>
    <w:rsid w:val="007909B2"/>
    <w:rsid w:val="0079663E"/>
    <w:rsid w:val="0079702A"/>
    <w:rsid w:val="007A0CDD"/>
    <w:rsid w:val="007A163E"/>
    <w:rsid w:val="007A3BDE"/>
    <w:rsid w:val="007A40C8"/>
    <w:rsid w:val="007B1C14"/>
    <w:rsid w:val="007B61A0"/>
    <w:rsid w:val="007B6BA6"/>
    <w:rsid w:val="007C4228"/>
    <w:rsid w:val="007C601B"/>
    <w:rsid w:val="007D0623"/>
    <w:rsid w:val="007D0BE7"/>
    <w:rsid w:val="007D362A"/>
    <w:rsid w:val="007D67C3"/>
    <w:rsid w:val="007D7B8A"/>
    <w:rsid w:val="007F5163"/>
    <w:rsid w:val="007F60AF"/>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5E4A"/>
    <w:rsid w:val="008522CD"/>
    <w:rsid w:val="0085252B"/>
    <w:rsid w:val="00853CB5"/>
    <w:rsid w:val="00861981"/>
    <w:rsid w:val="00861E90"/>
    <w:rsid w:val="008628B4"/>
    <w:rsid w:val="008674C1"/>
    <w:rsid w:val="00874356"/>
    <w:rsid w:val="008801C6"/>
    <w:rsid w:val="00881759"/>
    <w:rsid w:val="00882CA1"/>
    <w:rsid w:val="00883E7D"/>
    <w:rsid w:val="00886FA5"/>
    <w:rsid w:val="0089215A"/>
    <w:rsid w:val="00894FE3"/>
    <w:rsid w:val="008A1CB6"/>
    <w:rsid w:val="008A7C4B"/>
    <w:rsid w:val="008B2488"/>
    <w:rsid w:val="008B64C4"/>
    <w:rsid w:val="008C6757"/>
    <w:rsid w:val="008D23DF"/>
    <w:rsid w:val="008D6C97"/>
    <w:rsid w:val="008F1B79"/>
    <w:rsid w:val="008F3702"/>
    <w:rsid w:val="008F3CEE"/>
    <w:rsid w:val="008F7A51"/>
    <w:rsid w:val="009022A5"/>
    <w:rsid w:val="00904BB6"/>
    <w:rsid w:val="0091063A"/>
    <w:rsid w:val="009129F1"/>
    <w:rsid w:val="009138D2"/>
    <w:rsid w:val="00916013"/>
    <w:rsid w:val="009177AB"/>
    <w:rsid w:val="00924357"/>
    <w:rsid w:val="0092588B"/>
    <w:rsid w:val="00931AEB"/>
    <w:rsid w:val="00931EE1"/>
    <w:rsid w:val="0095325F"/>
    <w:rsid w:val="0096022C"/>
    <w:rsid w:val="00964813"/>
    <w:rsid w:val="00965126"/>
    <w:rsid w:val="0097074B"/>
    <w:rsid w:val="00971969"/>
    <w:rsid w:val="0097223A"/>
    <w:rsid w:val="00983D2E"/>
    <w:rsid w:val="0099314A"/>
    <w:rsid w:val="00994919"/>
    <w:rsid w:val="009A000A"/>
    <w:rsid w:val="009A020D"/>
    <w:rsid w:val="009A5FF0"/>
    <w:rsid w:val="009A7CC2"/>
    <w:rsid w:val="009B0664"/>
    <w:rsid w:val="009B3197"/>
    <w:rsid w:val="009B4236"/>
    <w:rsid w:val="009C2F12"/>
    <w:rsid w:val="009C41D2"/>
    <w:rsid w:val="009C7D32"/>
    <w:rsid w:val="009D13DC"/>
    <w:rsid w:val="009D143C"/>
    <w:rsid w:val="009D2661"/>
    <w:rsid w:val="009D3004"/>
    <w:rsid w:val="009D47FA"/>
    <w:rsid w:val="009D71DE"/>
    <w:rsid w:val="009E4449"/>
    <w:rsid w:val="009E47EF"/>
    <w:rsid w:val="009E54C7"/>
    <w:rsid w:val="009E5E80"/>
    <w:rsid w:val="009E6D9A"/>
    <w:rsid w:val="009E70C8"/>
    <w:rsid w:val="009F21B3"/>
    <w:rsid w:val="009F21F7"/>
    <w:rsid w:val="009F3B05"/>
    <w:rsid w:val="00A00395"/>
    <w:rsid w:val="00A0522E"/>
    <w:rsid w:val="00A07528"/>
    <w:rsid w:val="00A11261"/>
    <w:rsid w:val="00A202DC"/>
    <w:rsid w:val="00A26F16"/>
    <w:rsid w:val="00A30713"/>
    <w:rsid w:val="00A32CC5"/>
    <w:rsid w:val="00A366DB"/>
    <w:rsid w:val="00A36EA7"/>
    <w:rsid w:val="00A42226"/>
    <w:rsid w:val="00A46F93"/>
    <w:rsid w:val="00A50C78"/>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37EE"/>
    <w:rsid w:val="00AA615B"/>
    <w:rsid w:val="00AA781A"/>
    <w:rsid w:val="00AB1FF6"/>
    <w:rsid w:val="00AB5772"/>
    <w:rsid w:val="00AB796F"/>
    <w:rsid w:val="00AC1F11"/>
    <w:rsid w:val="00AC2FFA"/>
    <w:rsid w:val="00AD2F67"/>
    <w:rsid w:val="00AD3C96"/>
    <w:rsid w:val="00AD5374"/>
    <w:rsid w:val="00AD676D"/>
    <w:rsid w:val="00AD6C34"/>
    <w:rsid w:val="00AE3A5D"/>
    <w:rsid w:val="00AE4336"/>
    <w:rsid w:val="00AE5017"/>
    <w:rsid w:val="00AE6078"/>
    <w:rsid w:val="00AE703E"/>
    <w:rsid w:val="00AF092D"/>
    <w:rsid w:val="00AF1E01"/>
    <w:rsid w:val="00AF58BA"/>
    <w:rsid w:val="00B0021B"/>
    <w:rsid w:val="00B03B39"/>
    <w:rsid w:val="00B0429B"/>
    <w:rsid w:val="00B04D75"/>
    <w:rsid w:val="00B068B5"/>
    <w:rsid w:val="00B06BEE"/>
    <w:rsid w:val="00B132CD"/>
    <w:rsid w:val="00B15200"/>
    <w:rsid w:val="00B1525A"/>
    <w:rsid w:val="00B15F0A"/>
    <w:rsid w:val="00B2165A"/>
    <w:rsid w:val="00B27549"/>
    <w:rsid w:val="00B30257"/>
    <w:rsid w:val="00B3317B"/>
    <w:rsid w:val="00B332F8"/>
    <w:rsid w:val="00B3422D"/>
    <w:rsid w:val="00B368A5"/>
    <w:rsid w:val="00B42A26"/>
    <w:rsid w:val="00B47B32"/>
    <w:rsid w:val="00B503AA"/>
    <w:rsid w:val="00B62BF8"/>
    <w:rsid w:val="00B6317A"/>
    <w:rsid w:val="00B67BA4"/>
    <w:rsid w:val="00B72FC6"/>
    <w:rsid w:val="00B7349A"/>
    <w:rsid w:val="00B7357E"/>
    <w:rsid w:val="00B76F5C"/>
    <w:rsid w:val="00B813E5"/>
    <w:rsid w:val="00B8372D"/>
    <w:rsid w:val="00B86A53"/>
    <w:rsid w:val="00BA0DC5"/>
    <w:rsid w:val="00BA1BE5"/>
    <w:rsid w:val="00BA2CB8"/>
    <w:rsid w:val="00BA56C1"/>
    <w:rsid w:val="00BA797C"/>
    <w:rsid w:val="00BB1560"/>
    <w:rsid w:val="00BB1A9F"/>
    <w:rsid w:val="00BB7453"/>
    <w:rsid w:val="00BB7698"/>
    <w:rsid w:val="00BC52D7"/>
    <w:rsid w:val="00BC5892"/>
    <w:rsid w:val="00BD1257"/>
    <w:rsid w:val="00BD3723"/>
    <w:rsid w:val="00BD6878"/>
    <w:rsid w:val="00BD6CF8"/>
    <w:rsid w:val="00BD74AC"/>
    <w:rsid w:val="00BD7E26"/>
    <w:rsid w:val="00BE10CA"/>
    <w:rsid w:val="00BE31C0"/>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13E54"/>
    <w:rsid w:val="00C23689"/>
    <w:rsid w:val="00C25760"/>
    <w:rsid w:val="00C270EE"/>
    <w:rsid w:val="00C35E18"/>
    <w:rsid w:val="00C40FD7"/>
    <w:rsid w:val="00C41AA1"/>
    <w:rsid w:val="00C44898"/>
    <w:rsid w:val="00C46CBC"/>
    <w:rsid w:val="00C47196"/>
    <w:rsid w:val="00C5176B"/>
    <w:rsid w:val="00C51C76"/>
    <w:rsid w:val="00C57FB2"/>
    <w:rsid w:val="00C6045F"/>
    <w:rsid w:val="00C661EB"/>
    <w:rsid w:val="00C76A01"/>
    <w:rsid w:val="00C76C79"/>
    <w:rsid w:val="00C82DDD"/>
    <w:rsid w:val="00C83D58"/>
    <w:rsid w:val="00C858EE"/>
    <w:rsid w:val="00C87CF7"/>
    <w:rsid w:val="00C906DE"/>
    <w:rsid w:val="00C9136B"/>
    <w:rsid w:val="00C9501B"/>
    <w:rsid w:val="00C95A8D"/>
    <w:rsid w:val="00C9616B"/>
    <w:rsid w:val="00CA0399"/>
    <w:rsid w:val="00CA0949"/>
    <w:rsid w:val="00CA09B4"/>
    <w:rsid w:val="00CA0EF1"/>
    <w:rsid w:val="00CA47D8"/>
    <w:rsid w:val="00CA5474"/>
    <w:rsid w:val="00CB02C9"/>
    <w:rsid w:val="00CC0DF0"/>
    <w:rsid w:val="00CC3385"/>
    <w:rsid w:val="00CC3458"/>
    <w:rsid w:val="00CC37DE"/>
    <w:rsid w:val="00CC405E"/>
    <w:rsid w:val="00CD222A"/>
    <w:rsid w:val="00CD27BB"/>
    <w:rsid w:val="00CD40FE"/>
    <w:rsid w:val="00CD6C1F"/>
    <w:rsid w:val="00CE0993"/>
    <w:rsid w:val="00CE217C"/>
    <w:rsid w:val="00CE3C8A"/>
    <w:rsid w:val="00CE5DFA"/>
    <w:rsid w:val="00CE7152"/>
    <w:rsid w:val="00CE7CE2"/>
    <w:rsid w:val="00CF15E6"/>
    <w:rsid w:val="00CF451D"/>
    <w:rsid w:val="00D01F0F"/>
    <w:rsid w:val="00D03500"/>
    <w:rsid w:val="00D03757"/>
    <w:rsid w:val="00D174C7"/>
    <w:rsid w:val="00D21554"/>
    <w:rsid w:val="00D25E94"/>
    <w:rsid w:val="00D25EC4"/>
    <w:rsid w:val="00D26D28"/>
    <w:rsid w:val="00D27DAE"/>
    <w:rsid w:val="00D41DCA"/>
    <w:rsid w:val="00D42335"/>
    <w:rsid w:val="00D432A9"/>
    <w:rsid w:val="00D437C6"/>
    <w:rsid w:val="00D50268"/>
    <w:rsid w:val="00D518B7"/>
    <w:rsid w:val="00D536E3"/>
    <w:rsid w:val="00D551CC"/>
    <w:rsid w:val="00D56D4E"/>
    <w:rsid w:val="00D627C1"/>
    <w:rsid w:val="00D637B9"/>
    <w:rsid w:val="00D736F0"/>
    <w:rsid w:val="00D767EA"/>
    <w:rsid w:val="00D82483"/>
    <w:rsid w:val="00D83A57"/>
    <w:rsid w:val="00D844DA"/>
    <w:rsid w:val="00D872F8"/>
    <w:rsid w:val="00D910DF"/>
    <w:rsid w:val="00D93128"/>
    <w:rsid w:val="00D93470"/>
    <w:rsid w:val="00D94D55"/>
    <w:rsid w:val="00D96B8F"/>
    <w:rsid w:val="00D96E93"/>
    <w:rsid w:val="00D97525"/>
    <w:rsid w:val="00DA1761"/>
    <w:rsid w:val="00DA1A5C"/>
    <w:rsid w:val="00DA31DC"/>
    <w:rsid w:val="00DA4550"/>
    <w:rsid w:val="00DB1804"/>
    <w:rsid w:val="00DB3C73"/>
    <w:rsid w:val="00DB530A"/>
    <w:rsid w:val="00DB697C"/>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166A0"/>
    <w:rsid w:val="00E201B4"/>
    <w:rsid w:val="00E20E51"/>
    <w:rsid w:val="00E24633"/>
    <w:rsid w:val="00E313B7"/>
    <w:rsid w:val="00E31A71"/>
    <w:rsid w:val="00E34311"/>
    <w:rsid w:val="00E350BE"/>
    <w:rsid w:val="00E3738F"/>
    <w:rsid w:val="00E43A1C"/>
    <w:rsid w:val="00E46A45"/>
    <w:rsid w:val="00E53864"/>
    <w:rsid w:val="00E53CC3"/>
    <w:rsid w:val="00E54BAF"/>
    <w:rsid w:val="00E57C7E"/>
    <w:rsid w:val="00E60EC8"/>
    <w:rsid w:val="00E61173"/>
    <w:rsid w:val="00E62016"/>
    <w:rsid w:val="00E64102"/>
    <w:rsid w:val="00E65E67"/>
    <w:rsid w:val="00E74A95"/>
    <w:rsid w:val="00E74C4A"/>
    <w:rsid w:val="00E77864"/>
    <w:rsid w:val="00E80B47"/>
    <w:rsid w:val="00E86C4C"/>
    <w:rsid w:val="00E909FE"/>
    <w:rsid w:val="00E90E21"/>
    <w:rsid w:val="00E936DD"/>
    <w:rsid w:val="00EA2E59"/>
    <w:rsid w:val="00EA6E14"/>
    <w:rsid w:val="00EB3D70"/>
    <w:rsid w:val="00EC1D0F"/>
    <w:rsid w:val="00EC2533"/>
    <w:rsid w:val="00EC2637"/>
    <w:rsid w:val="00EC3885"/>
    <w:rsid w:val="00EC5BD5"/>
    <w:rsid w:val="00ED0D98"/>
    <w:rsid w:val="00ED0E8E"/>
    <w:rsid w:val="00ED1444"/>
    <w:rsid w:val="00ED27D5"/>
    <w:rsid w:val="00ED441B"/>
    <w:rsid w:val="00ED54EC"/>
    <w:rsid w:val="00ED5A00"/>
    <w:rsid w:val="00ED60B5"/>
    <w:rsid w:val="00ED7CF4"/>
    <w:rsid w:val="00EE06A7"/>
    <w:rsid w:val="00EE5B4C"/>
    <w:rsid w:val="00EF44D3"/>
    <w:rsid w:val="00EF4CDC"/>
    <w:rsid w:val="00F12977"/>
    <w:rsid w:val="00F14941"/>
    <w:rsid w:val="00F227BA"/>
    <w:rsid w:val="00F236DE"/>
    <w:rsid w:val="00F24D51"/>
    <w:rsid w:val="00F32D30"/>
    <w:rsid w:val="00F43E0F"/>
    <w:rsid w:val="00F45F2B"/>
    <w:rsid w:val="00F50489"/>
    <w:rsid w:val="00F51862"/>
    <w:rsid w:val="00F5469F"/>
    <w:rsid w:val="00F56BB8"/>
    <w:rsid w:val="00F608B4"/>
    <w:rsid w:val="00F63C8C"/>
    <w:rsid w:val="00F72E2E"/>
    <w:rsid w:val="00F73169"/>
    <w:rsid w:val="00F767DF"/>
    <w:rsid w:val="00F80131"/>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B5590"/>
    <w:rsid w:val="00FB6F1E"/>
    <w:rsid w:val="00FC2218"/>
    <w:rsid w:val="00FC3D61"/>
    <w:rsid w:val="00FC528F"/>
    <w:rsid w:val="00FC7F2B"/>
    <w:rsid w:val="00FD1EA7"/>
    <w:rsid w:val="00FD646F"/>
    <w:rsid w:val="00FE278F"/>
    <w:rsid w:val="00FE67E9"/>
    <w:rsid w:val="00FF1B97"/>
    <w:rsid w:val="00FF3506"/>
    <w:rsid w:val="00FF5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45B7-FFBC-4295-860D-0C14F91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3082</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2025-11-10T14:52:00Z</cp:lastPrinted>
  <dcterms:created xsi:type="dcterms:W3CDTF">2026-03-16T06:30:00Z</dcterms:created>
  <dcterms:modified xsi:type="dcterms:W3CDTF">2026-03-16T06:30:00Z</dcterms:modified>
</cp:coreProperties>
</file>