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F21A1" w14:textId="77777777" w:rsidR="004668A6" w:rsidRDefault="002D1C34">
      <w:pPr>
        <w:jc w:val="center"/>
        <w:rPr>
          <w:b/>
          <w:sz w:val="28"/>
        </w:rPr>
      </w:pPr>
      <w:r>
        <w:rPr>
          <w:noProof/>
        </w:rPr>
        <w:drawing>
          <wp:inline distT="0" distB="0" distL="0" distR="0" wp14:anchorId="5EC894D2" wp14:editId="50023107">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tretch>
                      <a:fillRect/>
                    </a:stretch>
                  </pic:blipFill>
                  <pic:spPr bwMode="auto">
                    <a:xfrm>
                      <a:off x="0" y="0"/>
                      <a:ext cx="476250" cy="600075"/>
                    </a:xfrm>
                    <a:prstGeom prst="rect">
                      <a:avLst/>
                    </a:prstGeom>
                  </pic:spPr>
                </pic:pic>
              </a:graphicData>
            </a:graphic>
          </wp:inline>
        </w:drawing>
      </w:r>
    </w:p>
    <w:p w14:paraId="2CD9CB59" w14:textId="77777777" w:rsidR="004668A6" w:rsidRDefault="004668A6">
      <w:pPr>
        <w:jc w:val="center"/>
        <w:rPr>
          <w:bCs/>
          <w:szCs w:val="24"/>
        </w:rPr>
      </w:pPr>
    </w:p>
    <w:p w14:paraId="3A5ACF1A" w14:textId="77777777" w:rsidR="004668A6" w:rsidRDefault="002D1C34">
      <w:pPr>
        <w:jc w:val="center"/>
        <w:rPr>
          <w:b/>
          <w:sz w:val="28"/>
        </w:rPr>
      </w:pPr>
      <w:r>
        <w:rPr>
          <w:b/>
          <w:sz w:val="28"/>
        </w:rPr>
        <w:t>PANEVĖŽIO MIESTO SAVIVALDYBĖS MERAS</w:t>
      </w:r>
    </w:p>
    <w:p w14:paraId="48C7F402" w14:textId="77777777" w:rsidR="004668A6" w:rsidRDefault="004668A6">
      <w:pPr>
        <w:jc w:val="center"/>
      </w:pPr>
    </w:p>
    <w:p w14:paraId="39E8C938" w14:textId="77777777" w:rsidR="004668A6" w:rsidRDefault="004668A6">
      <w:pPr>
        <w:jc w:val="center"/>
      </w:pPr>
    </w:p>
    <w:p w14:paraId="327C30AD" w14:textId="77777777" w:rsidR="004668A6" w:rsidRDefault="002D1C34">
      <w:pPr>
        <w:keepNext/>
        <w:jc w:val="center"/>
        <w:outlineLvl w:val="1"/>
        <w:rPr>
          <w:b/>
        </w:rPr>
      </w:pPr>
      <w:r>
        <w:rPr>
          <w:b/>
        </w:rPr>
        <w:t>POTVARKIS</w:t>
      </w:r>
    </w:p>
    <w:p w14:paraId="616433B0" w14:textId="77777777" w:rsidR="004668A6" w:rsidRDefault="002D1C34">
      <w:pPr>
        <w:jc w:val="center"/>
        <w:rPr>
          <w:b/>
          <w:bCs/>
        </w:rPr>
      </w:pPr>
      <w:r>
        <w:rPr>
          <w:b/>
          <w:bCs/>
        </w:rPr>
        <w:t xml:space="preserve">DĖL </w:t>
      </w:r>
      <w:r>
        <w:rPr>
          <w:b/>
          <w:color w:val="000000"/>
          <w:szCs w:val="24"/>
        </w:rPr>
        <w:t xml:space="preserve">PANEVĖŽIO LOPŠELIO-DARŽELIO „VAIKYSTĖ“ NUOSTATŲ TEIKIMO TVIRTINTI </w:t>
      </w:r>
    </w:p>
    <w:p w14:paraId="5C1FD4C8" w14:textId="77777777" w:rsidR="004668A6" w:rsidRDefault="004668A6">
      <w:pPr>
        <w:jc w:val="center"/>
      </w:pPr>
    </w:p>
    <w:p w14:paraId="4C32E16F" w14:textId="77777777" w:rsidR="004668A6" w:rsidRDefault="002D1C34">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56FF44ED" w14:textId="77777777" w:rsidR="004668A6" w:rsidRDefault="002D1C34">
      <w:pPr>
        <w:keepNext/>
        <w:jc w:val="center"/>
        <w:outlineLvl w:val="2"/>
        <w:rPr>
          <w:b/>
        </w:rPr>
      </w:pPr>
      <w:r>
        <w:t>Panevėžys</w:t>
      </w:r>
    </w:p>
    <w:p w14:paraId="1A041DA1" w14:textId="77777777" w:rsidR="004668A6" w:rsidRDefault="004668A6">
      <w:pPr>
        <w:jc w:val="center"/>
      </w:pPr>
    </w:p>
    <w:p w14:paraId="2AF161B0" w14:textId="77777777" w:rsidR="004668A6" w:rsidRDefault="004668A6">
      <w:pPr>
        <w:jc w:val="center"/>
      </w:pPr>
    </w:p>
    <w:p w14:paraId="093D5942" w14:textId="77777777" w:rsidR="004668A6" w:rsidRDefault="002D1C34">
      <w:pPr>
        <w:spacing w:line="360" w:lineRule="auto"/>
        <w:ind w:firstLine="840"/>
        <w:jc w:val="both"/>
        <w:rPr>
          <w:szCs w:val="24"/>
          <w:lang w:eastAsia="ar-SA"/>
        </w:rPr>
      </w:pPr>
      <w:r>
        <w:rPr>
          <w:szCs w:val="24"/>
        </w:rPr>
        <w:t>Vadovaudamasi Lietuvos Respublikos vietos savivaldos įstatymo 15 straipsnio 2 dalies 9 punktu:</w:t>
      </w:r>
    </w:p>
    <w:p w14:paraId="1195F4EC" w14:textId="77777777" w:rsidR="004668A6" w:rsidRDefault="002D1C34">
      <w:pPr>
        <w:pStyle w:val="Sraopastraipa"/>
        <w:numPr>
          <w:ilvl w:val="0"/>
          <w:numId w:val="1"/>
        </w:numPr>
        <w:tabs>
          <w:tab w:val="left" w:pos="1134"/>
        </w:tabs>
        <w:spacing w:line="360" w:lineRule="auto"/>
        <w:ind w:left="0" w:firstLine="851"/>
        <w:jc w:val="both"/>
        <w:rPr>
          <w:szCs w:val="24"/>
          <w:lang w:eastAsia="ar-SA"/>
        </w:rPr>
      </w:pPr>
      <w:r>
        <w:rPr>
          <w:szCs w:val="24"/>
          <w:lang w:eastAsia="ar-SA"/>
        </w:rPr>
        <w:t xml:space="preserve">T e i k i u Panevėžio miesto savivaldybės tarybai tvirtinti </w:t>
      </w:r>
      <w:r>
        <w:rPr>
          <w:color w:val="000000"/>
          <w:szCs w:val="24"/>
        </w:rPr>
        <w:t xml:space="preserve">Panevėžio lopšelio-darželio </w:t>
      </w:r>
      <w:r>
        <w:rPr>
          <w:szCs w:val="24"/>
        </w:rPr>
        <w:t xml:space="preserve">„Vaikystė“ </w:t>
      </w:r>
      <w:r>
        <w:rPr>
          <w:color w:val="000000"/>
          <w:szCs w:val="24"/>
        </w:rPr>
        <w:t xml:space="preserve">nuostatus </w:t>
      </w:r>
      <w:r>
        <w:rPr>
          <w:szCs w:val="24"/>
          <w:lang w:eastAsia="ar-SA"/>
        </w:rPr>
        <w:t>(priedas).</w:t>
      </w:r>
    </w:p>
    <w:p w14:paraId="40E1C133" w14:textId="77777777" w:rsidR="004668A6" w:rsidRDefault="002D1C34">
      <w:pPr>
        <w:pStyle w:val="Sraopastraipa"/>
        <w:numPr>
          <w:ilvl w:val="0"/>
          <w:numId w:val="1"/>
        </w:numPr>
        <w:tabs>
          <w:tab w:val="left" w:pos="1134"/>
        </w:tabs>
        <w:spacing w:line="360" w:lineRule="auto"/>
        <w:ind w:left="0" w:firstLine="851"/>
        <w:jc w:val="both"/>
        <w:rPr>
          <w:szCs w:val="24"/>
        </w:rPr>
      </w:pPr>
      <w:r>
        <w:rPr>
          <w:szCs w:val="24"/>
        </w:rPr>
        <w:t>N u r o d a u, kad šis potvarkis per vieną mėnesį gali būti skundžiamas Panevėžio miesto savivaldybės merui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FBD9599" w14:textId="77777777" w:rsidR="004668A6" w:rsidRDefault="004668A6">
      <w:pPr>
        <w:jc w:val="both"/>
        <w:rPr>
          <w:szCs w:val="24"/>
        </w:rPr>
      </w:pPr>
    </w:p>
    <w:p w14:paraId="1720E0C8" w14:textId="77777777" w:rsidR="004668A6" w:rsidRDefault="004668A6">
      <w:pPr>
        <w:jc w:val="both"/>
        <w:rPr>
          <w:szCs w:val="24"/>
        </w:rPr>
      </w:pPr>
    </w:p>
    <w:p w14:paraId="635C1618" w14:textId="77777777" w:rsidR="004668A6" w:rsidRDefault="002D1C34">
      <w:pPr>
        <w:pStyle w:val="Antrats"/>
        <w:tabs>
          <w:tab w:val="clear" w:pos="4320"/>
          <w:tab w:val="clear" w:pos="8640"/>
        </w:tabs>
        <w:rPr>
          <w:szCs w:val="24"/>
        </w:rPr>
      </w:pPr>
      <w:r>
        <w:t>Savivaldybės merė</w:t>
      </w:r>
      <w:r>
        <w:tab/>
      </w:r>
      <w:r>
        <w:tab/>
      </w:r>
      <w:r>
        <w:rPr>
          <w:szCs w:val="24"/>
        </w:rPr>
        <w:t xml:space="preserve"> </w:t>
      </w:r>
      <w:r>
        <w:rPr>
          <w:szCs w:val="24"/>
        </w:rPr>
        <w:tab/>
      </w:r>
      <w:r>
        <w:rPr>
          <w:szCs w:val="24"/>
        </w:rPr>
        <w:tab/>
      </w:r>
      <w:r>
        <w:rPr>
          <w:szCs w:val="24"/>
        </w:rPr>
        <w:tab/>
      </w:r>
      <w:r>
        <w:rPr>
          <w:szCs w:val="24"/>
        </w:rPr>
        <w:tab/>
      </w:r>
      <w:r>
        <w:rPr>
          <w:szCs w:val="24"/>
        </w:rPr>
        <w:tab/>
      </w:r>
      <w:r>
        <w:rPr>
          <w:szCs w:val="24"/>
        </w:rPr>
        <w:tab/>
        <w:t>Loreta Masiliūnienė</w:t>
      </w:r>
    </w:p>
    <w:sectPr w:rsidR="004668A6">
      <w:headerReference w:type="default" r:id="rId8"/>
      <w:footerReference w:type="default" r:id="rId9"/>
      <w:footerReference w:type="first" r:id="rId10"/>
      <w:pgSz w:w="11906" w:h="16838"/>
      <w:pgMar w:top="1134"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8125F" w14:textId="77777777" w:rsidR="002D1C34" w:rsidRDefault="002D1C34">
      <w:r>
        <w:separator/>
      </w:r>
    </w:p>
  </w:endnote>
  <w:endnote w:type="continuationSeparator" w:id="0">
    <w:p w14:paraId="4DE76A49" w14:textId="77777777" w:rsidR="002D1C34" w:rsidRDefault="002D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1"/>
    <w:family w:val="roman"/>
    <w:pitch w:val="variable"/>
  </w:font>
  <w:font w:name="HelveticaLT">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A7615" w14:textId="77777777" w:rsidR="004668A6" w:rsidRDefault="002D1C34">
    <w:pPr>
      <w:tabs>
        <w:tab w:val="left" w:pos="8445"/>
      </w:tabs>
    </w:pPr>
    <w:r>
      <w:tab/>
    </w:r>
  </w:p>
  <w:p w14:paraId="09B0E14B" w14:textId="77777777" w:rsidR="004668A6" w:rsidRDefault="004668A6"/>
  <w:p w14:paraId="61BFAFAB" w14:textId="77777777" w:rsidR="004668A6" w:rsidRDefault="004668A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3494A" w14:textId="77777777" w:rsidR="004668A6" w:rsidRDefault="004668A6">
    <w:pPr>
      <w:pStyle w:val="Porat"/>
    </w:pPr>
  </w:p>
  <w:p w14:paraId="2FDF4D7D" w14:textId="77777777" w:rsidR="004668A6" w:rsidRDefault="004668A6">
    <w:pPr>
      <w:pStyle w:val="Porat"/>
    </w:pPr>
  </w:p>
  <w:p w14:paraId="24AC7154" w14:textId="77777777" w:rsidR="004668A6" w:rsidRDefault="004668A6">
    <w:pPr>
      <w:pStyle w:val="Porat"/>
    </w:pPr>
  </w:p>
  <w:p w14:paraId="068470D8" w14:textId="77777777" w:rsidR="004668A6" w:rsidRDefault="004668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0E180" w14:textId="77777777" w:rsidR="002D1C34" w:rsidRDefault="002D1C34">
      <w:r>
        <w:separator/>
      </w:r>
    </w:p>
  </w:footnote>
  <w:footnote w:type="continuationSeparator" w:id="0">
    <w:p w14:paraId="6706FF79" w14:textId="77777777" w:rsidR="002D1C34" w:rsidRDefault="002D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9B0C6" w14:textId="77777777" w:rsidR="004668A6" w:rsidRDefault="004668A6">
    <w:pPr>
      <w:pStyle w:val="Antrats"/>
      <w:jc w:val="center"/>
    </w:pPr>
  </w:p>
  <w:p w14:paraId="352F64D6" w14:textId="77777777" w:rsidR="004668A6" w:rsidRDefault="004668A6">
    <w:pPr>
      <w:pStyle w:val="Antrats"/>
      <w:jc w:val="center"/>
    </w:pPr>
  </w:p>
  <w:p w14:paraId="763C3577" w14:textId="77777777" w:rsidR="004668A6" w:rsidRDefault="002D1C34">
    <w:pPr>
      <w:pStyle w:val="Antrats"/>
      <w:jc w:val="center"/>
    </w:pPr>
    <w:r>
      <w:fldChar w:fldCharType="begin"/>
    </w:r>
    <w:r>
      <w:instrText xml:space="preserve"> PAGE </w:instrText>
    </w:r>
    <w:r>
      <w:fldChar w:fldCharType="separate"/>
    </w:r>
    <w:r>
      <w:t>0</w:t>
    </w:r>
    <w:r>
      <w:fldChar w:fldCharType="end"/>
    </w:r>
  </w:p>
  <w:p w14:paraId="7EDBFA42" w14:textId="77777777" w:rsidR="004668A6" w:rsidRDefault="00466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34E17"/>
    <w:multiLevelType w:val="multilevel"/>
    <w:tmpl w:val="19FC41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D8496D"/>
    <w:multiLevelType w:val="multilevel"/>
    <w:tmpl w:val="1F0ED7BC"/>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16cid:durableId="179394054">
    <w:abstractNumId w:val="1"/>
  </w:num>
  <w:num w:numId="2" w16cid:durableId="212927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A6"/>
    <w:rsid w:val="00100BFA"/>
    <w:rsid w:val="002D1C34"/>
    <w:rsid w:val="002E2D90"/>
    <w:rsid w:val="004668A6"/>
    <w:rsid w:val="0070550C"/>
    <w:rsid w:val="007D5C31"/>
    <w:rsid w:val="00876739"/>
    <w:rsid w:val="00BC5593"/>
    <w:rsid w:val="00C56D2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C45E"/>
  <w15:docId w15:val="{B6D64FEE-1FB2-4B6C-87D2-95F24A2E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2F6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462</Characters>
  <Application>Microsoft Office Word</Application>
  <DocSecurity>4</DocSecurity>
  <Lines>3</Lines>
  <Paragraphs>2</Paragraphs>
  <ScaleCrop>false</ScaleCrop>
  <Company>PMS</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2026-04-13T11:10:00Z</dcterms:created>
  <dcterms:modified xsi:type="dcterms:W3CDTF">2026-04-13T11:10:00Z</dcterms:modified>
  <dc:language>en-US</dc:language>
</cp:coreProperties>
</file>