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5214D1A" w14:textId="77777777" w:rsidR="00CA6F90" w:rsidRPr="00FF4755" w:rsidRDefault="00CA6F90" w:rsidP="00CA6F90">
      <w:pPr>
        <w:pStyle w:val="Antrats"/>
        <w:tabs>
          <w:tab w:val="left" w:pos="5103"/>
        </w:tabs>
        <w:jc w:val="center"/>
        <w:rPr>
          <w:b/>
          <w:caps/>
        </w:rPr>
      </w:pPr>
      <w:r>
        <w:rPr>
          <w:b/>
          <w:caps/>
          <w:szCs w:val="22"/>
        </w:rPr>
        <w:t xml:space="preserve">DĖL </w:t>
      </w:r>
      <w:r>
        <w:rPr>
          <w:b/>
          <w:caps/>
        </w:rPr>
        <w:t>SUTIKIMO REGISTRUOTI JURIDINIO ASMENS – asociacijos „Rotaract panevėžys“– BUVEINĘ taikos al. 11, PANEVĖŽYJE</w:t>
      </w:r>
    </w:p>
    <w:p w14:paraId="4938E39C" w14:textId="77777777" w:rsidR="004A1995" w:rsidRDefault="004A1995" w:rsidP="004A1995">
      <w:pPr>
        <w:jc w:val="center"/>
        <w:rPr>
          <w:b/>
        </w:rPr>
      </w:pPr>
    </w:p>
    <w:p w14:paraId="77C4EA46" w14:textId="2E41C40B" w:rsidR="006539FD" w:rsidRPr="00B332F8" w:rsidRDefault="00ED4BED" w:rsidP="001352EF">
      <w:pPr>
        <w:tabs>
          <w:tab w:val="left" w:pos="0"/>
        </w:tabs>
        <w:jc w:val="center"/>
      </w:pPr>
      <w:r>
        <w:t xml:space="preserve">2026 m. </w:t>
      </w:r>
      <w:r w:rsidR="004B1579">
        <w:t>balandžio 9</w:t>
      </w:r>
      <w:r>
        <w:t xml:space="preserve"> 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482CC530" w:rsidR="00D22B07" w:rsidRPr="004A1995" w:rsidRDefault="004B1579" w:rsidP="005354C5">
      <w:pPr>
        <w:tabs>
          <w:tab w:val="left" w:pos="0"/>
        </w:tabs>
        <w:ind w:firstLine="720"/>
        <w:jc w:val="both"/>
      </w:pPr>
      <w:r>
        <w:t>Asociacija  „</w:t>
      </w:r>
      <w:proofErr w:type="spellStart"/>
      <w:r>
        <w:t>Rotaract</w:t>
      </w:r>
      <w:proofErr w:type="spellEnd"/>
      <w:r>
        <w:t xml:space="preserve"> Panevėžys“ 2026 m. kovo 31 d. prašymu „Dėl buveinės registravimo“</w:t>
      </w:r>
      <w:r w:rsidR="00ED4BED">
        <w:t xml:space="preserve"> </w:t>
      </w:r>
      <w:r w:rsidR="004A1995" w:rsidRPr="004A1995">
        <w:t>kreipėsi į Savivaldybės administraciją dėl galimybės įregistruoti buveinę Savivaldybei nuosavybės teise priklausančiose patalpose</w:t>
      </w:r>
      <w:r w:rsidR="004A1995">
        <w:t xml:space="preserve">, esančiose </w:t>
      </w:r>
      <w:r>
        <w:t>Taikos al. 11</w:t>
      </w:r>
      <w:r w:rsidR="004A1995">
        <w:t xml:space="preserve">. Parengtas  Savivaldybės tarybos sprendimo projektas dėl sutikimo registruoti minėtose patalpose juridinio asmens - </w:t>
      </w:r>
      <w:r>
        <w:t>asociacijos  „</w:t>
      </w:r>
      <w:proofErr w:type="spellStart"/>
      <w:r>
        <w:t>Rotaract</w:t>
      </w:r>
      <w:proofErr w:type="spellEnd"/>
      <w:r>
        <w:t xml:space="preserve"> Panevėžys“</w:t>
      </w:r>
      <w:r w:rsidR="004A1995">
        <w:t>– buveinę</w:t>
      </w:r>
      <w:r w:rsidR="006E638C">
        <w:t>.</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4B4D9BE8"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68BD84A" w:rsidR="000E6F84"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6A775A7"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0E6F84">
        <w:t xml:space="preserve"> remdamasis </w:t>
      </w:r>
      <w:r w:rsidR="004B1579">
        <w:t>asociacijos „</w:t>
      </w:r>
      <w:proofErr w:type="spellStart"/>
      <w:r w:rsidR="004B1579">
        <w:t>Rotaract</w:t>
      </w:r>
      <w:proofErr w:type="spellEnd"/>
      <w:r w:rsidR="004B1579">
        <w:t xml:space="preserve"> Panevėžys“ 2026 m. kovo 31 d. prašymu „Dėl buveinės registravimo“</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15BE744A" w:rsidR="000E6F84" w:rsidRDefault="004B1579" w:rsidP="00C858EE">
      <w:pPr>
        <w:tabs>
          <w:tab w:val="left" w:pos="0"/>
        </w:tabs>
        <w:ind w:firstLine="720"/>
        <w:jc w:val="both"/>
      </w:pPr>
      <w:r>
        <w:t>Asociacijos  „</w:t>
      </w:r>
      <w:proofErr w:type="spellStart"/>
      <w:r>
        <w:t>Rotaract</w:t>
      </w:r>
      <w:proofErr w:type="spellEnd"/>
      <w:r>
        <w:t xml:space="preserve"> Panevėžys“ 2026 m. kovo 31 d. prašymo „Dėl buveinės registravimo“ </w:t>
      </w:r>
      <w:r w:rsidR="00ED4BED">
        <w:t xml:space="preserve"> </w:t>
      </w:r>
      <w:r w:rsidR="006E638C">
        <w:t>kopija</w:t>
      </w:r>
      <w:r w:rsidR="000E6F84">
        <w:t xml:space="preserve">, </w:t>
      </w:r>
      <w:r w:rsidR="006E638C">
        <w:t>1</w:t>
      </w:r>
      <w:r w:rsidR="000E6F84">
        <w:t xml:space="preserve"> l.</w:t>
      </w:r>
    </w:p>
    <w:p w14:paraId="360FCE11" w14:textId="535DA347" w:rsidR="005C414B" w:rsidRDefault="005C414B" w:rsidP="00434584">
      <w:pPr>
        <w:spacing w:line="360" w:lineRule="auto"/>
        <w:jc w:val="both"/>
      </w:pPr>
    </w:p>
    <w:p w14:paraId="77C4EA59" w14:textId="3133A8D2"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r>
      <w:r w:rsidR="00DF785E">
        <w:tab/>
      </w:r>
      <w:r w:rsidR="001B5C41">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6AC2E" w14:textId="77777777" w:rsidR="00C70692" w:rsidRDefault="00C70692" w:rsidP="00A52524">
      <w:r>
        <w:separator/>
      </w:r>
    </w:p>
  </w:endnote>
  <w:endnote w:type="continuationSeparator" w:id="0">
    <w:p w14:paraId="1CAFB713" w14:textId="77777777" w:rsidR="00C70692" w:rsidRDefault="00C7069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1FEDA" w14:textId="77777777" w:rsidR="00C70692" w:rsidRDefault="00C70692" w:rsidP="00A52524">
      <w:r>
        <w:separator/>
      </w:r>
    </w:p>
  </w:footnote>
  <w:footnote w:type="continuationSeparator" w:id="0">
    <w:p w14:paraId="2E2CF341" w14:textId="77777777" w:rsidR="00C70692" w:rsidRDefault="00C7069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71318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389461">
    <w:abstractNumId w:val="1"/>
  </w:num>
  <w:num w:numId="3" w16cid:durableId="1691292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0B4"/>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1287"/>
    <w:rsid w:val="00447773"/>
    <w:rsid w:val="00450256"/>
    <w:rsid w:val="00462829"/>
    <w:rsid w:val="004A1995"/>
    <w:rsid w:val="004A4F4C"/>
    <w:rsid w:val="004A5AF0"/>
    <w:rsid w:val="004B1579"/>
    <w:rsid w:val="004B1BA5"/>
    <w:rsid w:val="004B7BC3"/>
    <w:rsid w:val="004C20A3"/>
    <w:rsid w:val="004C7E52"/>
    <w:rsid w:val="004D3C2F"/>
    <w:rsid w:val="004D4C48"/>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B0F"/>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A7FB2"/>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76739"/>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1A3E"/>
    <w:rsid w:val="009F21B3"/>
    <w:rsid w:val="009F21F7"/>
    <w:rsid w:val="00A00395"/>
    <w:rsid w:val="00A1125D"/>
    <w:rsid w:val="00A11261"/>
    <w:rsid w:val="00A202DC"/>
    <w:rsid w:val="00A26F16"/>
    <w:rsid w:val="00A30713"/>
    <w:rsid w:val="00A32CC5"/>
    <w:rsid w:val="00A50512"/>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0692"/>
    <w:rsid w:val="00C76A01"/>
    <w:rsid w:val="00C83D58"/>
    <w:rsid w:val="00C858EE"/>
    <w:rsid w:val="00C906DE"/>
    <w:rsid w:val="00C94A54"/>
    <w:rsid w:val="00CA0399"/>
    <w:rsid w:val="00CA070D"/>
    <w:rsid w:val="00CA09B4"/>
    <w:rsid w:val="00CA0EF1"/>
    <w:rsid w:val="00CA47D8"/>
    <w:rsid w:val="00CA5474"/>
    <w:rsid w:val="00CA6F90"/>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DF785E"/>
    <w:rsid w:val="00E01918"/>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4BED"/>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2026-04-13T13:02:00Z</dcterms:created>
  <dcterms:modified xsi:type="dcterms:W3CDTF">2026-04-13T13:02:00Z</dcterms:modified>
</cp:coreProperties>
</file>