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3695F" w14:textId="50D02F5A" w:rsidR="009A7740" w:rsidRDefault="009A7740" w:rsidP="009A7740">
      <w:pPr>
        <w:jc w:val="center"/>
        <w:rPr>
          <w:szCs w:val="24"/>
        </w:rPr>
      </w:pPr>
      <w:r>
        <w:rPr>
          <w:noProof/>
          <w:lang w:eastAsia="lt-LT"/>
        </w:rPr>
        <w:drawing>
          <wp:inline distT="0" distB="0" distL="0" distR="0" wp14:anchorId="31F74874" wp14:editId="0F9135F8">
            <wp:extent cx="491490" cy="603885"/>
            <wp:effectExtent l="0" t="0" r="3810" b="5715"/>
            <wp:docPr id="3" name="Paveikslėlis 3"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760E5C8A" w14:textId="77777777" w:rsidR="009A7740" w:rsidRDefault="009A7740" w:rsidP="009A7740">
      <w:pPr>
        <w:jc w:val="center"/>
        <w:rPr>
          <w:szCs w:val="24"/>
        </w:rPr>
      </w:pPr>
    </w:p>
    <w:p w14:paraId="2001243A" w14:textId="77777777" w:rsidR="009A7740" w:rsidRDefault="009A7740" w:rsidP="009A7740">
      <w:pPr>
        <w:jc w:val="center"/>
        <w:rPr>
          <w:b/>
          <w:sz w:val="28"/>
        </w:rPr>
      </w:pPr>
      <w:r>
        <w:rPr>
          <w:b/>
          <w:sz w:val="28"/>
        </w:rPr>
        <w:t>PANEVĖŽIO MIESTO SAVIVALDYBĖS TARYBA</w:t>
      </w:r>
    </w:p>
    <w:p w14:paraId="66D795EA" w14:textId="77777777" w:rsidR="009A7740" w:rsidRDefault="009A7740" w:rsidP="009A7740">
      <w:pPr>
        <w:keepNext/>
        <w:jc w:val="center"/>
        <w:outlineLvl w:val="1"/>
      </w:pPr>
    </w:p>
    <w:p w14:paraId="779F31D5" w14:textId="77777777" w:rsidR="009A7740" w:rsidRDefault="009A7740" w:rsidP="009A7740">
      <w:pPr>
        <w:keepNext/>
        <w:jc w:val="center"/>
        <w:outlineLvl w:val="1"/>
        <w:rPr>
          <w:b/>
        </w:rPr>
      </w:pPr>
      <w:r>
        <w:rPr>
          <w:b/>
        </w:rPr>
        <w:t>SPRENDIMAS</w:t>
      </w:r>
    </w:p>
    <w:p w14:paraId="3147B3F0" w14:textId="12C81CF4" w:rsidR="009A7740" w:rsidRDefault="00391DF2" w:rsidP="009A7740">
      <w:pPr>
        <w:jc w:val="center"/>
        <w:rPr>
          <w:b/>
        </w:rPr>
      </w:pPr>
      <w:bookmarkStart w:id="0" w:name="_Hlk71892109"/>
      <w:r w:rsidRPr="00716441">
        <w:rPr>
          <w:b/>
        </w:rPr>
        <w:t>DĖL AB „PANEVĖŽIO ENERGIJA“ 202</w:t>
      </w:r>
      <w:r w:rsidR="00A1458F" w:rsidRPr="00716441">
        <w:rPr>
          <w:b/>
        </w:rPr>
        <w:t>5 METŲ</w:t>
      </w:r>
      <w:r w:rsidRPr="00716441">
        <w:rPr>
          <w:b/>
        </w:rPr>
        <w:t xml:space="preserve"> INVESTICIJŲ </w:t>
      </w:r>
      <w:r w:rsidR="00F00D5F" w:rsidRPr="00716441">
        <w:rPr>
          <w:b/>
        </w:rPr>
        <w:t>SU</w:t>
      </w:r>
      <w:r w:rsidR="009A7740" w:rsidRPr="00716441">
        <w:rPr>
          <w:b/>
        </w:rPr>
        <w:t>DERINIMO</w:t>
      </w:r>
      <w:r w:rsidR="009A7740">
        <w:rPr>
          <w:b/>
        </w:rPr>
        <w:t xml:space="preserve"> </w:t>
      </w:r>
    </w:p>
    <w:bookmarkEnd w:id="0"/>
    <w:p w14:paraId="26CEC5E5" w14:textId="77777777" w:rsidR="009A7740" w:rsidRDefault="009A7740" w:rsidP="009A7740">
      <w:pPr>
        <w:jc w:val="center"/>
      </w:pPr>
    </w:p>
    <w:p w14:paraId="658AB582" w14:textId="2434E374" w:rsidR="009A7740" w:rsidRDefault="00391DF2" w:rsidP="009A774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2026 m. gegužės 6 d.</w:t>
      </w:r>
      <w:r>
        <w:rPr>
          <w:rStyle w:val="Style3"/>
        </w:rPr>
        <w:fldChar w:fldCharType="end"/>
      </w:r>
      <w:bookmarkEnd w:id="1"/>
      <w:r w:rsidR="009A7740">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TSP-229</w:t>
      </w:r>
      <w:r>
        <w:fldChar w:fldCharType="end"/>
      </w:r>
      <w:bookmarkEnd w:id="2"/>
    </w:p>
    <w:p w14:paraId="15623BD5" w14:textId="77777777" w:rsidR="009A7740" w:rsidRDefault="009A7740" w:rsidP="009A7740">
      <w:pPr>
        <w:keepNext/>
        <w:jc w:val="center"/>
        <w:outlineLvl w:val="2"/>
        <w:rPr>
          <w:b/>
        </w:rPr>
      </w:pPr>
      <w:r>
        <w:t>Panevėžys</w:t>
      </w:r>
    </w:p>
    <w:p w14:paraId="749E1AAA" w14:textId="77777777" w:rsidR="009A7740" w:rsidRDefault="009A7740" w:rsidP="009A7740">
      <w:pPr>
        <w:jc w:val="both"/>
      </w:pPr>
    </w:p>
    <w:p w14:paraId="7071E61D" w14:textId="56C487E6" w:rsidR="009A7740" w:rsidRDefault="009A7740" w:rsidP="003B6E85">
      <w:pPr>
        <w:spacing w:line="360" w:lineRule="auto"/>
        <w:ind w:firstLine="851"/>
        <w:jc w:val="both"/>
      </w:pPr>
      <w:r>
        <w:t xml:space="preserve">Vadovaudamasi Lietuvos Respublikos vietos savivaldos įstatymo 6 straipsnio 30 punktu, </w:t>
      </w:r>
      <w:r w:rsidR="00A676EA">
        <w:t>15 straipsnio 4 dalimi,</w:t>
      </w:r>
      <w:r w:rsidR="0058677D">
        <w:t xml:space="preserve"> 16 straipsnio 1 dalimi,</w:t>
      </w:r>
      <w:r w:rsidR="00A676EA">
        <w:t xml:space="preserve"> </w:t>
      </w:r>
      <w:r>
        <w:t>Lietuvos Respublikos šilumos ūkio įstatymo 35 straipsniu,</w:t>
      </w:r>
      <w:r w:rsidR="00F451D6" w:rsidRPr="00F451D6">
        <w:t xml:space="preserve"> Lietuvos Respublikos energetikos įstatym</w:t>
      </w:r>
      <w:r w:rsidR="00F451D6">
        <w:t xml:space="preserve">o 15 straipsnio 3 dalimi, </w:t>
      </w:r>
      <w:r>
        <w:t>Panevėžio miesto savivaldybės taryba  n u s p r e n d ž i a:</w:t>
      </w:r>
    </w:p>
    <w:p w14:paraId="55C8F1E0" w14:textId="0C00EBF8" w:rsidR="00851024" w:rsidRPr="00851024" w:rsidRDefault="00F451D6" w:rsidP="00851024">
      <w:pPr>
        <w:numPr>
          <w:ilvl w:val="0"/>
          <w:numId w:val="2"/>
        </w:numPr>
        <w:spacing w:line="360" w:lineRule="auto"/>
        <w:ind w:left="0" w:firstLine="851"/>
        <w:jc w:val="both"/>
      </w:pPr>
      <w:r>
        <w:t>D</w:t>
      </w:r>
      <w:r w:rsidR="009A7740">
        <w:t xml:space="preserve">erinti </w:t>
      </w:r>
      <w:r w:rsidR="00391DF2" w:rsidRPr="00391DF2">
        <w:t>AB „Panevėžio energija“ 202</w:t>
      </w:r>
      <w:r w:rsidR="006C7F0E">
        <w:t>5 metų</w:t>
      </w:r>
      <w:r w:rsidR="00391DF2" w:rsidRPr="00391DF2">
        <w:t xml:space="preserve"> investicijas</w:t>
      </w:r>
      <w:r w:rsidR="006C7F0E">
        <w:t xml:space="preserve"> Panevėžio mieste </w:t>
      </w:r>
      <w:r w:rsidR="00BC29C0">
        <w:t>(priedas)</w:t>
      </w:r>
      <w:r w:rsidR="00391DF2" w:rsidRPr="00391DF2">
        <w:t>.</w:t>
      </w:r>
      <w:bookmarkStart w:id="3" w:name="_Hlk184798451"/>
    </w:p>
    <w:p w14:paraId="2430615F" w14:textId="1A33C4DC" w:rsidR="009A7740" w:rsidRDefault="00851024" w:rsidP="003B6E85">
      <w:pPr>
        <w:pStyle w:val="Sraopastraipa"/>
        <w:numPr>
          <w:ilvl w:val="0"/>
          <w:numId w:val="2"/>
        </w:numPr>
        <w:spacing w:line="360" w:lineRule="auto"/>
        <w:ind w:left="0" w:firstLine="851"/>
        <w:jc w:val="both"/>
        <w:rPr>
          <w:sz w:val="24"/>
          <w:szCs w:val="24"/>
        </w:rPr>
      </w:pPr>
      <w:r w:rsidRPr="00851024">
        <w:rPr>
          <w:sz w:val="24"/>
          <w:szCs w:val="24"/>
        </w:rP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69DCC2C" w14:textId="77777777" w:rsidR="004760A7" w:rsidRPr="004760A7" w:rsidRDefault="004760A7" w:rsidP="004760A7">
      <w:pPr>
        <w:spacing w:line="360" w:lineRule="auto"/>
        <w:ind w:left="1211"/>
        <w:jc w:val="both"/>
        <w:rPr>
          <w:szCs w:val="24"/>
        </w:rPr>
      </w:pPr>
    </w:p>
    <w:bookmarkEnd w:id="3"/>
    <w:p w14:paraId="30E95964" w14:textId="77777777" w:rsidR="002713A7" w:rsidRDefault="002713A7" w:rsidP="00FB0177">
      <w:pPr>
        <w:rPr>
          <w:rFonts w:eastAsia="Calibri"/>
          <w:szCs w:val="24"/>
        </w:rPr>
      </w:pPr>
    </w:p>
    <w:p w14:paraId="008FE480" w14:textId="77777777" w:rsidR="004760A7" w:rsidRPr="00567FB9" w:rsidRDefault="004760A7" w:rsidP="004760A7">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p w14:paraId="747632EC" w14:textId="7ECC596F" w:rsidR="009A7740" w:rsidRDefault="009A7740" w:rsidP="00FB0177">
      <w:pPr>
        <w:rPr>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p>
    <w:p w14:paraId="758C8CBB" w14:textId="77777777" w:rsidR="009A7740" w:rsidRDefault="009A7740" w:rsidP="009A7740">
      <w:pPr>
        <w:rPr>
          <w:szCs w:val="24"/>
        </w:rPr>
        <w:sectPr w:rsidR="009A7740">
          <w:pgSz w:w="11907" w:h="16840"/>
          <w:pgMar w:top="1134" w:right="567" w:bottom="1134" w:left="1701" w:header="0" w:footer="0" w:gutter="0"/>
          <w:paperSrc w:first="1" w:other="1"/>
          <w:cols w:space="1296"/>
        </w:sectPr>
      </w:pPr>
    </w:p>
    <w:p w14:paraId="665E54ED" w14:textId="77777777" w:rsidR="00360930" w:rsidRPr="00B900A3" w:rsidRDefault="00360930" w:rsidP="00360930">
      <w:pPr>
        <w:ind w:left="10206"/>
        <w:rPr>
          <w:color w:val="000000"/>
          <w:szCs w:val="24"/>
          <w:lang w:eastAsia="lt-LT"/>
        </w:rPr>
      </w:pPr>
    </w:p>
    <w:p w14:paraId="447421D7" w14:textId="461D29C9" w:rsidR="000249FE" w:rsidRPr="00D90233" w:rsidRDefault="000249FE" w:rsidP="00F00D5F">
      <w:pPr>
        <w:ind w:left="3888" w:firstLine="1296"/>
      </w:pPr>
      <w:r w:rsidRPr="00D90233">
        <w:t>Panevėžio miesto savivaldybės tarybos</w:t>
      </w:r>
    </w:p>
    <w:p w14:paraId="36430DAC" w14:textId="04C43E1C" w:rsidR="000249FE" w:rsidRPr="00D90233" w:rsidRDefault="000249FE" w:rsidP="00F00D5F">
      <w:pPr>
        <w:ind w:left="3888" w:firstLine="1296"/>
      </w:pPr>
      <w:r>
        <w:t>2026</w:t>
      </w:r>
      <w:r w:rsidRPr="00D90233">
        <w:t xml:space="preserve"> m.    d. sprendimo Nr.</w:t>
      </w:r>
    </w:p>
    <w:p w14:paraId="45704DC9" w14:textId="5646FA1B" w:rsidR="000249FE" w:rsidRDefault="00F00D5F" w:rsidP="00F00D5F">
      <w:pPr>
        <w:ind w:left="3888" w:firstLine="1296"/>
      </w:pPr>
      <w:r>
        <w:t>p</w:t>
      </w:r>
      <w:r w:rsidR="000249FE" w:rsidRPr="00D90233">
        <w:t>riedas</w:t>
      </w:r>
    </w:p>
    <w:p w14:paraId="0064EABF" w14:textId="77777777" w:rsidR="000249FE" w:rsidRDefault="000249FE" w:rsidP="000249FE">
      <w:pPr>
        <w:jc w:val="center"/>
      </w:pPr>
    </w:p>
    <w:p w14:paraId="3A8E42E1" w14:textId="77777777" w:rsidR="000249FE" w:rsidRPr="000249FE" w:rsidRDefault="000249FE" w:rsidP="000249FE">
      <w:pPr>
        <w:jc w:val="center"/>
        <w:rPr>
          <w:b/>
          <w:bCs/>
          <w:szCs w:val="24"/>
        </w:rPr>
      </w:pPr>
      <w:r w:rsidRPr="000249FE">
        <w:rPr>
          <w:b/>
          <w:bCs/>
          <w:szCs w:val="24"/>
        </w:rPr>
        <w:t xml:space="preserve">AB „PANEVĖŽIO ENERGIJA“ 2025 METŲ INVESTICIJOS PANEVĖŽIO MIESTE  </w:t>
      </w:r>
    </w:p>
    <w:p w14:paraId="7EA892FE" w14:textId="77777777" w:rsidR="000249FE" w:rsidRPr="005B0B62" w:rsidRDefault="000249FE" w:rsidP="000249FE">
      <w:pPr>
        <w:jc w:val="center"/>
      </w:pPr>
    </w:p>
    <w:tbl>
      <w:tblPr>
        <w:tblStyle w:val="Lentelstinklelis"/>
        <w:tblW w:w="9776" w:type="dxa"/>
        <w:tblLayout w:type="fixed"/>
        <w:tblLook w:val="04A0" w:firstRow="1" w:lastRow="0" w:firstColumn="1" w:lastColumn="0" w:noHBand="0" w:noVBand="1"/>
      </w:tblPr>
      <w:tblGrid>
        <w:gridCol w:w="696"/>
        <w:gridCol w:w="3127"/>
        <w:gridCol w:w="1417"/>
        <w:gridCol w:w="1264"/>
        <w:gridCol w:w="1376"/>
        <w:gridCol w:w="1896"/>
      </w:tblGrid>
      <w:tr w:rsidR="000249FE" w:rsidRPr="00405466" w14:paraId="4C25D642" w14:textId="77777777" w:rsidTr="00716441">
        <w:tc>
          <w:tcPr>
            <w:tcW w:w="696" w:type="dxa"/>
          </w:tcPr>
          <w:p w14:paraId="241C2006" w14:textId="77777777" w:rsidR="000249FE" w:rsidRPr="00F00D5F" w:rsidRDefault="000249FE" w:rsidP="00F00D5F">
            <w:pPr>
              <w:jc w:val="center"/>
              <w:rPr>
                <w:b/>
                <w:bCs/>
                <w:szCs w:val="24"/>
              </w:rPr>
            </w:pPr>
            <w:r w:rsidRPr="00F00D5F">
              <w:rPr>
                <w:b/>
                <w:bCs/>
                <w:szCs w:val="24"/>
              </w:rPr>
              <w:t>Eil. Nr.</w:t>
            </w:r>
          </w:p>
        </w:tc>
        <w:tc>
          <w:tcPr>
            <w:tcW w:w="3127" w:type="dxa"/>
          </w:tcPr>
          <w:p w14:paraId="6605427F" w14:textId="77777777" w:rsidR="000249FE" w:rsidRPr="00F00D5F" w:rsidRDefault="000249FE" w:rsidP="00F00D5F">
            <w:pPr>
              <w:jc w:val="center"/>
              <w:rPr>
                <w:b/>
                <w:bCs/>
                <w:szCs w:val="24"/>
              </w:rPr>
            </w:pPr>
            <w:r w:rsidRPr="00F00D5F">
              <w:rPr>
                <w:b/>
                <w:bCs/>
                <w:szCs w:val="24"/>
              </w:rPr>
              <w:t>Pavadinimas</w:t>
            </w:r>
          </w:p>
        </w:tc>
        <w:tc>
          <w:tcPr>
            <w:tcW w:w="1417" w:type="dxa"/>
          </w:tcPr>
          <w:p w14:paraId="72D4E471" w14:textId="790EC72D" w:rsidR="000249FE" w:rsidRPr="00F00D5F" w:rsidRDefault="000249FE" w:rsidP="00F00D5F">
            <w:pPr>
              <w:jc w:val="center"/>
              <w:rPr>
                <w:b/>
                <w:bCs/>
                <w:szCs w:val="24"/>
              </w:rPr>
            </w:pPr>
            <w:r w:rsidRPr="00F00D5F">
              <w:rPr>
                <w:b/>
                <w:bCs/>
                <w:szCs w:val="24"/>
              </w:rPr>
              <w:t>Finansavi</w:t>
            </w:r>
            <w:r w:rsidR="00716441">
              <w:rPr>
                <w:b/>
                <w:bCs/>
                <w:szCs w:val="24"/>
              </w:rPr>
              <w:t>-</w:t>
            </w:r>
            <w:r w:rsidRPr="00F00D5F">
              <w:rPr>
                <w:b/>
                <w:bCs/>
                <w:szCs w:val="24"/>
              </w:rPr>
              <w:t>mo šaltinis</w:t>
            </w:r>
          </w:p>
        </w:tc>
        <w:tc>
          <w:tcPr>
            <w:tcW w:w="1264" w:type="dxa"/>
          </w:tcPr>
          <w:p w14:paraId="6C4CA8E0" w14:textId="77777777" w:rsidR="000249FE" w:rsidRPr="00F00D5F" w:rsidRDefault="000249FE" w:rsidP="00F00D5F">
            <w:pPr>
              <w:jc w:val="center"/>
              <w:rPr>
                <w:b/>
                <w:bCs/>
                <w:szCs w:val="24"/>
              </w:rPr>
            </w:pPr>
            <w:r w:rsidRPr="00F00D5F">
              <w:rPr>
                <w:b/>
                <w:bCs/>
                <w:szCs w:val="24"/>
              </w:rPr>
              <w:t>Įvykdymo metai</w:t>
            </w:r>
          </w:p>
        </w:tc>
        <w:tc>
          <w:tcPr>
            <w:tcW w:w="1376" w:type="dxa"/>
          </w:tcPr>
          <w:p w14:paraId="53F793E2" w14:textId="77777777" w:rsidR="000249FE" w:rsidRPr="00F00D5F" w:rsidRDefault="000249FE" w:rsidP="00F00D5F">
            <w:pPr>
              <w:jc w:val="center"/>
              <w:rPr>
                <w:b/>
                <w:bCs/>
                <w:szCs w:val="24"/>
              </w:rPr>
            </w:pPr>
            <w:r w:rsidRPr="00F00D5F">
              <w:rPr>
                <w:b/>
                <w:bCs/>
                <w:szCs w:val="24"/>
              </w:rPr>
              <w:t>Investicijos vertė tūkst. Eur</w:t>
            </w:r>
          </w:p>
        </w:tc>
        <w:tc>
          <w:tcPr>
            <w:tcW w:w="1896" w:type="dxa"/>
          </w:tcPr>
          <w:p w14:paraId="5BF11E57" w14:textId="77777777" w:rsidR="000249FE" w:rsidRPr="00F00D5F" w:rsidRDefault="000249FE" w:rsidP="00F00D5F">
            <w:pPr>
              <w:jc w:val="center"/>
              <w:rPr>
                <w:b/>
                <w:bCs/>
                <w:szCs w:val="24"/>
              </w:rPr>
            </w:pPr>
            <w:r w:rsidRPr="00F00D5F">
              <w:rPr>
                <w:b/>
                <w:bCs/>
                <w:szCs w:val="24"/>
              </w:rPr>
              <w:t>Trumpa charakteristika</w:t>
            </w:r>
          </w:p>
        </w:tc>
      </w:tr>
      <w:tr w:rsidR="000249FE" w:rsidRPr="007E056C" w14:paraId="570EC4F4" w14:textId="77777777" w:rsidTr="00716441">
        <w:tc>
          <w:tcPr>
            <w:tcW w:w="696" w:type="dxa"/>
            <w:vAlign w:val="center"/>
          </w:tcPr>
          <w:p w14:paraId="629975F8" w14:textId="77777777" w:rsidR="000249FE" w:rsidRPr="007E056C" w:rsidRDefault="000249FE" w:rsidP="00DE3D60">
            <w:pPr>
              <w:rPr>
                <w:szCs w:val="24"/>
              </w:rPr>
            </w:pPr>
            <w:r w:rsidRPr="007E056C">
              <w:rPr>
                <w:szCs w:val="24"/>
              </w:rPr>
              <w:t>1.</w:t>
            </w:r>
          </w:p>
        </w:tc>
        <w:tc>
          <w:tcPr>
            <w:tcW w:w="3127" w:type="dxa"/>
            <w:vAlign w:val="center"/>
          </w:tcPr>
          <w:p w14:paraId="344F9CB0" w14:textId="77777777" w:rsidR="000249FE" w:rsidRPr="000249FE" w:rsidRDefault="000249FE" w:rsidP="00DE3D60">
            <w:pPr>
              <w:rPr>
                <w:szCs w:val="24"/>
              </w:rPr>
            </w:pPr>
            <w:r w:rsidRPr="000249FE">
              <w:t>22 kW galios elektromobilių krovimo stotelių įrengimas Panevėžyje</w:t>
            </w:r>
          </w:p>
        </w:tc>
        <w:tc>
          <w:tcPr>
            <w:tcW w:w="1417" w:type="dxa"/>
            <w:vAlign w:val="center"/>
          </w:tcPr>
          <w:p w14:paraId="571926D6" w14:textId="77777777" w:rsidR="00716441" w:rsidRDefault="000249FE" w:rsidP="00DE3D60">
            <w:r w:rsidRPr="000249FE">
              <w:t xml:space="preserve">64,12 % </w:t>
            </w:r>
          </w:p>
          <w:p w14:paraId="6D3ACD7F" w14:textId="79088667" w:rsidR="000249FE" w:rsidRPr="000249FE" w:rsidRDefault="000249FE" w:rsidP="00DE3D60">
            <w:r w:rsidRPr="000249FE">
              <w:t xml:space="preserve">PE lėšos   </w:t>
            </w:r>
          </w:p>
          <w:p w14:paraId="03EA7EDF" w14:textId="620A06D7" w:rsidR="000249FE" w:rsidRPr="000249FE" w:rsidRDefault="000249FE" w:rsidP="00DE3D60">
            <w:pPr>
              <w:rPr>
                <w:szCs w:val="24"/>
              </w:rPr>
            </w:pPr>
            <w:r w:rsidRPr="000249FE">
              <w:t xml:space="preserve">35,88 % </w:t>
            </w:r>
            <w:r w:rsidR="00F00D5F">
              <w:t>d</w:t>
            </w:r>
            <w:r w:rsidRPr="000249FE">
              <w:t>otacija</w:t>
            </w:r>
          </w:p>
        </w:tc>
        <w:tc>
          <w:tcPr>
            <w:tcW w:w="1264" w:type="dxa"/>
            <w:vAlign w:val="center"/>
          </w:tcPr>
          <w:p w14:paraId="5611DCB2" w14:textId="77777777" w:rsidR="000249FE" w:rsidRPr="007E056C" w:rsidRDefault="000249FE" w:rsidP="00DE3D60">
            <w:pPr>
              <w:jc w:val="center"/>
              <w:rPr>
                <w:szCs w:val="24"/>
              </w:rPr>
            </w:pPr>
            <w:r w:rsidRPr="00AF57A2">
              <w:rPr>
                <w:szCs w:val="24"/>
              </w:rPr>
              <w:t>2025</w:t>
            </w:r>
          </w:p>
        </w:tc>
        <w:tc>
          <w:tcPr>
            <w:tcW w:w="1376" w:type="dxa"/>
            <w:vAlign w:val="center"/>
          </w:tcPr>
          <w:p w14:paraId="064C6E89" w14:textId="77777777" w:rsidR="000249FE" w:rsidRPr="007E056C" w:rsidRDefault="000249FE" w:rsidP="00DE3D60">
            <w:pPr>
              <w:jc w:val="center"/>
              <w:rPr>
                <w:szCs w:val="24"/>
              </w:rPr>
            </w:pPr>
            <w:r w:rsidRPr="00AF57A2">
              <w:rPr>
                <w:szCs w:val="24"/>
              </w:rPr>
              <w:t>8,3</w:t>
            </w:r>
          </w:p>
        </w:tc>
        <w:tc>
          <w:tcPr>
            <w:tcW w:w="1896" w:type="dxa"/>
            <w:vAlign w:val="center"/>
          </w:tcPr>
          <w:p w14:paraId="3D393764" w14:textId="77777777" w:rsidR="000249FE" w:rsidRPr="00BC083E" w:rsidRDefault="000249FE" w:rsidP="00DE3D60">
            <w:pPr>
              <w:jc w:val="both"/>
            </w:pPr>
            <w:r w:rsidRPr="00BC083E">
              <w:t xml:space="preserve">3 vnt. (po 22 kW) </w:t>
            </w:r>
            <w:r w:rsidRPr="00BC083E">
              <w:rPr>
                <w:color w:val="000000"/>
              </w:rPr>
              <w:t>elektromobilių krovimo stotelių</w:t>
            </w:r>
          </w:p>
        </w:tc>
      </w:tr>
      <w:tr w:rsidR="000249FE" w:rsidRPr="007E056C" w14:paraId="280702FD" w14:textId="77777777" w:rsidTr="00716441">
        <w:tc>
          <w:tcPr>
            <w:tcW w:w="696" w:type="dxa"/>
            <w:vAlign w:val="center"/>
          </w:tcPr>
          <w:p w14:paraId="6CA6A55F" w14:textId="34B64949" w:rsidR="000249FE" w:rsidRPr="007E056C" w:rsidRDefault="000249FE" w:rsidP="00DE3D60">
            <w:pPr>
              <w:rPr>
                <w:szCs w:val="24"/>
              </w:rPr>
            </w:pPr>
          </w:p>
        </w:tc>
        <w:tc>
          <w:tcPr>
            <w:tcW w:w="3127" w:type="dxa"/>
            <w:vAlign w:val="center"/>
          </w:tcPr>
          <w:p w14:paraId="50231A75" w14:textId="45FB6BF5" w:rsidR="000249FE" w:rsidRPr="000249FE" w:rsidRDefault="00F00D5F" w:rsidP="00DE3D60">
            <w:pPr>
              <w:rPr>
                <w:szCs w:val="24"/>
              </w:rPr>
            </w:pPr>
            <w:r>
              <w:rPr>
                <w:szCs w:val="24"/>
              </w:rPr>
              <w:t>Iš to skaičiaus</w:t>
            </w:r>
            <w:r w:rsidR="000249FE" w:rsidRPr="000249FE">
              <w:rPr>
                <w:szCs w:val="24"/>
              </w:rPr>
              <w:t xml:space="preserve"> PE lėšos</w:t>
            </w:r>
          </w:p>
        </w:tc>
        <w:tc>
          <w:tcPr>
            <w:tcW w:w="1417" w:type="dxa"/>
            <w:vAlign w:val="center"/>
          </w:tcPr>
          <w:p w14:paraId="6DBAD889" w14:textId="77777777" w:rsidR="000249FE" w:rsidRPr="000249FE" w:rsidRDefault="000249FE" w:rsidP="00DE3D60">
            <w:pPr>
              <w:rPr>
                <w:szCs w:val="24"/>
              </w:rPr>
            </w:pPr>
          </w:p>
        </w:tc>
        <w:tc>
          <w:tcPr>
            <w:tcW w:w="1264" w:type="dxa"/>
            <w:vAlign w:val="center"/>
          </w:tcPr>
          <w:p w14:paraId="3411FE66" w14:textId="77777777" w:rsidR="000249FE" w:rsidRPr="007E056C" w:rsidRDefault="000249FE" w:rsidP="00DE3D60">
            <w:pPr>
              <w:jc w:val="center"/>
              <w:rPr>
                <w:szCs w:val="24"/>
              </w:rPr>
            </w:pPr>
          </w:p>
        </w:tc>
        <w:tc>
          <w:tcPr>
            <w:tcW w:w="1376" w:type="dxa"/>
            <w:vAlign w:val="center"/>
          </w:tcPr>
          <w:p w14:paraId="315967FF" w14:textId="77777777" w:rsidR="000249FE" w:rsidRPr="007E056C" w:rsidRDefault="000249FE" w:rsidP="00DE3D60">
            <w:pPr>
              <w:jc w:val="center"/>
              <w:rPr>
                <w:szCs w:val="24"/>
              </w:rPr>
            </w:pPr>
            <w:r w:rsidRPr="00AF57A2">
              <w:rPr>
                <w:szCs w:val="24"/>
              </w:rPr>
              <w:t>5,32</w:t>
            </w:r>
          </w:p>
        </w:tc>
        <w:tc>
          <w:tcPr>
            <w:tcW w:w="1896" w:type="dxa"/>
            <w:vAlign w:val="center"/>
          </w:tcPr>
          <w:p w14:paraId="4DF76C6A" w14:textId="77777777" w:rsidR="000249FE" w:rsidRPr="007E056C" w:rsidRDefault="000249FE" w:rsidP="00DE3D60">
            <w:pPr>
              <w:jc w:val="both"/>
              <w:rPr>
                <w:szCs w:val="24"/>
              </w:rPr>
            </w:pPr>
          </w:p>
        </w:tc>
      </w:tr>
      <w:tr w:rsidR="000249FE" w:rsidRPr="007E056C" w14:paraId="5957EEC9" w14:textId="77777777" w:rsidTr="00716441">
        <w:tc>
          <w:tcPr>
            <w:tcW w:w="696" w:type="dxa"/>
            <w:vAlign w:val="center"/>
          </w:tcPr>
          <w:p w14:paraId="300A6DA4" w14:textId="77777777" w:rsidR="000249FE" w:rsidRPr="00844038" w:rsidRDefault="000249FE" w:rsidP="00DE3D60">
            <w:r w:rsidRPr="00844038">
              <w:t>2.</w:t>
            </w:r>
          </w:p>
        </w:tc>
        <w:tc>
          <w:tcPr>
            <w:tcW w:w="3127" w:type="dxa"/>
            <w:vAlign w:val="center"/>
          </w:tcPr>
          <w:p w14:paraId="1B1CFC3B" w14:textId="5FAA2E63" w:rsidR="000249FE" w:rsidRPr="000249FE" w:rsidRDefault="000249FE" w:rsidP="00DE3D60">
            <w:r w:rsidRPr="000249FE">
              <w:t xml:space="preserve">Šilumos tinklų rekonstravimas nuo Tšk </w:t>
            </w:r>
            <w:r w:rsidR="00F00D5F">
              <w:t>„</w:t>
            </w:r>
            <w:r w:rsidRPr="000249FE">
              <w:t>A</w:t>
            </w:r>
            <w:r w:rsidR="00F00D5F">
              <w:t>“</w:t>
            </w:r>
            <w:r w:rsidRPr="000249FE">
              <w:t xml:space="preserve"> prie Š-43B iki Nevėžio g. 36</w:t>
            </w:r>
            <w:r w:rsidR="00F00D5F" w:rsidRPr="000249FE">
              <w:t xml:space="preserve"> </w:t>
            </w:r>
            <w:r w:rsidRPr="000249FE">
              <w:t xml:space="preserve">su atšakomis </w:t>
            </w:r>
            <w:r w:rsidR="00F00D5F" w:rsidRPr="000249FE">
              <w:t>Panevėžyje</w:t>
            </w:r>
          </w:p>
        </w:tc>
        <w:tc>
          <w:tcPr>
            <w:tcW w:w="1417" w:type="dxa"/>
            <w:vAlign w:val="center"/>
          </w:tcPr>
          <w:p w14:paraId="42051A22" w14:textId="77777777" w:rsidR="000249FE" w:rsidRPr="000249FE" w:rsidRDefault="000249FE" w:rsidP="00DE3D60">
            <w:r w:rsidRPr="000249FE">
              <w:t>PE lėšos</w:t>
            </w:r>
          </w:p>
        </w:tc>
        <w:tc>
          <w:tcPr>
            <w:tcW w:w="1264" w:type="dxa"/>
            <w:vAlign w:val="center"/>
          </w:tcPr>
          <w:p w14:paraId="58C854C1" w14:textId="77777777" w:rsidR="000249FE" w:rsidRPr="00844038" w:rsidRDefault="000249FE" w:rsidP="00DE3D60">
            <w:pPr>
              <w:jc w:val="center"/>
            </w:pPr>
            <w:r w:rsidRPr="00844038">
              <w:t>2025</w:t>
            </w:r>
          </w:p>
        </w:tc>
        <w:tc>
          <w:tcPr>
            <w:tcW w:w="1376" w:type="dxa"/>
            <w:vAlign w:val="center"/>
          </w:tcPr>
          <w:p w14:paraId="1868581E" w14:textId="77777777" w:rsidR="000249FE" w:rsidRPr="00844038" w:rsidRDefault="000249FE" w:rsidP="00DE3D60">
            <w:pPr>
              <w:jc w:val="center"/>
            </w:pPr>
            <w:r w:rsidRPr="00844038">
              <w:t>123,1</w:t>
            </w:r>
          </w:p>
        </w:tc>
        <w:tc>
          <w:tcPr>
            <w:tcW w:w="1896" w:type="dxa"/>
            <w:vAlign w:val="center"/>
          </w:tcPr>
          <w:p w14:paraId="398BE7A3" w14:textId="77777777" w:rsidR="00F00D5F" w:rsidRDefault="000249FE" w:rsidP="00DE3D60">
            <w:pPr>
              <w:jc w:val="both"/>
            </w:pPr>
            <w:r w:rsidRPr="00844038">
              <w:t xml:space="preserve">nuo 2DN40 iki 2DN125 mm, </w:t>
            </w:r>
          </w:p>
          <w:p w14:paraId="76092EDE" w14:textId="4138C289" w:rsidR="000249FE" w:rsidRPr="00844038" w:rsidRDefault="000249FE" w:rsidP="00DE3D60">
            <w:pPr>
              <w:jc w:val="both"/>
            </w:pPr>
            <w:r w:rsidRPr="00844038">
              <w:t>L</w:t>
            </w:r>
            <w:r w:rsidR="00F00D5F">
              <w:t xml:space="preserve"> –</w:t>
            </w:r>
            <w:r w:rsidRPr="00844038">
              <w:t xml:space="preserve"> 319,33 m</w:t>
            </w:r>
          </w:p>
        </w:tc>
      </w:tr>
      <w:tr w:rsidR="000249FE" w:rsidRPr="007E056C" w14:paraId="0C174533" w14:textId="77777777" w:rsidTr="00716441">
        <w:tc>
          <w:tcPr>
            <w:tcW w:w="696" w:type="dxa"/>
            <w:vAlign w:val="center"/>
          </w:tcPr>
          <w:p w14:paraId="1D7083D7" w14:textId="77777777" w:rsidR="000249FE" w:rsidRPr="00844038" w:rsidRDefault="000249FE" w:rsidP="00DE3D60">
            <w:r w:rsidRPr="00844038">
              <w:t>3.</w:t>
            </w:r>
          </w:p>
        </w:tc>
        <w:tc>
          <w:tcPr>
            <w:tcW w:w="3127" w:type="dxa"/>
            <w:vAlign w:val="center"/>
          </w:tcPr>
          <w:p w14:paraId="007E9B63" w14:textId="1C26F41E" w:rsidR="000249FE" w:rsidRPr="000249FE" w:rsidRDefault="000249FE" w:rsidP="00DE3D60">
            <w:r w:rsidRPr="000249FE">
              <w:t>Šilumos tinklų nuo Tšk</w:t>
            </w:r>
            <w:r w:rsidR="00F00D5F">
              <w:t xml:space="preserve"> „</w:t>
            </w:r>
            <w:r w:rsidRPr="000249FE">
              <w:t>A</w:t>
            </w:r>
            <w:r w:rsidR="00F00D5F">
              <w:t>“</w:t>
            </w:r>
            <w:r w:rsidRPr="000249FE">
              <w:t xml:space="preserve"> prie ŠK-76 iki ŠK-76-2 su atšaka į Dariaus ir Girėno g. 2</w:t>
            </w:r>
            <w:r w:rsidR="00F00D5F">
              <w:t>,</w:t>
            </w:r>
            <w:r w:rsidRPr="000249FE">
              <w:t xml:space="preserve"> Panevėžyje, rekonstravimas</w:t>
            </w:r>
          </w:p>
        </w:tc>
        <w:tc>
          <w:tcPr>
            <w:tcW w:w="1417" w:type="dxa"/>
            <w:vAlign w:val="center"/>
          </w:tcPr>
          <w:p w14:paraId="141BD4FF" w14:textId="77777777" w:rsidR="000249FE" w:rsidRPr="000249FE" w:rsidRDefault="000249FE" w:rsidP="00DE3D60">
            <w:r w:rsidRPr="000249FE">
              <w:t>PE lėšos</w:t>
            </w:r>
          </w:p>
        </w:tc>
        <w:tc>
          <w:tcPr>
            <w:tcW w:w="1264" w:type="dxa"/>
            <w:vAlign w:val="center"/>
          </w:tcPr>
          <w:p w14:paraId="0AC6FEAD" w14:textId="77777777" w:rsidR="000249FE" w:rsidRPr="00844038" w:rsidRDefault="000249FE" w:rsidP="00DE3D60">
            <w:pPr>
              <w:jc w:val="center"/>
            </w:pPr>
            <w:r w:rsidRPr="00844038">
              <w:t>2025</w:t>
            </w:r>
          </w:p>
        </w:tc>
        <w:tc>
          <w:tcPr>
            <w:tcW w:w="1376" w:type="dxa"/>
            <w:vAlign w:val="center"/>
          </w:tcPr>
          <w:p w14:paraId="0F24EF21" w14:textId="77777777" w:rsidR="000249FE" w:rsidRPr="00844038" w:rsidRDefault="000249FE" w:rsidP="00DE3D60">
            <w:pPr>
              <w:jc w:val="center"/>
            </w:pPr>
            <w:r w:rsidRPr="00844038">
              <w:t>199,3</w:t>
            </w:r>
          </w:p>
        </w:tc>
        <w:tc>
          <w:tcPr>
            <w:tcW w:w="1896" w:type="dxa"/>
            <w:vAlign w:val="center"/>
          </w:tcPr>
          <w:p w14:paraId="4E4E19E0" w14:textId="77777777" w:rsidR="00F00D5F" w:rsidRDefault="000249FE" w:rsidP="00DE3D60">
            <w:pPr>
              <w:jc w:val="both"/>
            </w:pPr>
            <w:r w:rsidRPr="00844038">
              <w:t xml:space="preserve">nuo 2DN50 iki 2DN150 mm, </w:t>
            </w:r>
          </w:p>
          <w:p w14:paraId="16F690A2" w14:textId="19F15B3A" w:rsidR="000249FE" w:rsidRPr="00844038" w:rsidRDefault="000249FE" w:rsidP="00DE3D60">
            <w:pPr>
              <w:jc w:val="both"/>
            </w:pPr>
            <w:r w:rsidRPr="00844038">
              <w:t>L</w:t>
            </w:r>
            <w:r w:rsidR="00F00D5F">
              <w:t xml:space="preserve"> –</w:t>
            </w:r>
            <w:r w:rsidRPr="00844038">
              <w:t xml:space="preserve"> 338,16 m</w:t>
            </w:r>
          </w:p>
        </w:tc>
      </w:tr>
      <w:tr w:rsidR="000249FE" w:rsidRPr="007E056C" w14:paraId="5A0B8FFD" w14:textId="77777777" w:rsidTr="00716441">
        <w:tc>
          <w:tcPr>
            <w:tcW w:w="696" w:type="dxa"/>
            <w:vAlign w:val="center"/>
          </w:tcPr>
          <w:p w14:paraId="73C6630B" w14:textId="77777777" w:rsidR="000249FE" w:rsidRPr="00844038" w:rsidRDefault="000249FE" w:rsidP="00DE3D60">
            <w:r w:rsidRPr="00844038">
              <w:t>4.</w:t>
            </w:r>
          </w:p>
        </w:tc>
        <w:tc>
          <w:tcPr>
            <w:tcW w:w="3127" w:type="dxa"/>
            <w:vAlign w:val="center"/>
          </w:tcPr>
          <w:p w14:paraId="1CD29752" w14:textId="071F5E9F" w:rsidR="000249FE" w:rsidRPr="000249FE" w:rsidRDefault="000249FE" w:rsidP="00DE3D60">
            <w:r w:rsidRPr="000249FE">
              <w:t xml:space="preserve">Šilumos tinklų nuo Tšk </w:t>
            </w:r>
            <w:r w:rsidR="00F00D5F">
              <w:t>„</w:t>
            </w:r>
            <w:r w:rsidRPr="000249FE">
              <w:t>A</w:t>
            </w:r>
            <w:r w:rsidR="00F00D5F">
              <w:t>“</w:t>
            </w:r>
            <w:r w:rsidRPr="000249FE">
              <w:t xml:space="preserve"> prie Š-78 iki Parko g.</w:t>
            </w:r>
            <w:r w:rsidR="00F00D5F">
              <w:t xml:space="preserve"> </w:t>
            </w:r>
            <w:r w:rsidRPr="000249FE">
              <w:t>63 su atšakomis</w:t>
            </w:r>
            <w:r w:rsidR="00F00D5F" w:rsidRPr="000249FE">
              <w:t xml:space="preserve"> Panevėžyje</w:t>
            </w:r>
            <w:r w:rsidRPr="000249FE">
              <w:t>, Dariaus ir Girėno g.</w:t>
            </w:r>
            <w:r w:rsidR="00F00D5F" w:rsidRPr="000249FE">
              <w:t xml:space="preserve"> </w:t>
            </w:r>
            <w:r w:rsidRPr="000249FE">
              <w:t xml:space="preserve">su atšakomis </w:t>
            </w:r>
            <w:r w:rsidR="00F00D5F" w:rsidRPr="000249FE">
              <w:t xml:space="preserve">Panevėžyje </w:t>
            </w:r>
            <w:r w:rsidRPr="000249FE">
              <w:t>rekonstravimas</w:t>
            </w:r>
            <w:r w:rsidR="00F00D5F">
              <w:t xml:space="preserve"> </w:t>
            </w:r>
          </w:p>
        </w:tc>
        <w:tc>
          <w:tcPr>
            <w:tcW w:w="1417" w:type="dxa"/>
            <w:vAlign w:val="center"/>
          </w:tcPr>
          <w:p w14:paraId="5603D976" w14:textId="77777777" w:rsidR="000249FE" w:rsidRPr="000249FE" w:rsidRDefault="000249FE" w:rsidP="00DE3D60">
            <w:r w:rsidRPr="000249FE">
              <w:t>PE lėšos</w:t>
            </w:r>
          </w:p>
        </w:tc>
        <w:tc>
          <w:tcPr>
            <w:tcW w:w="1264" w:type="dxa"/>
            <w:vAlign w:val="center"/>
          </w:tcPr>
          <w:p w14:paraId="6CBA784E" w14:textId="77777777" w:rsidR="000249FE" w:rsidRPr="00844038" w:rsidRDefault="000249FE" w:rsidP="00DE3D60">
            <w:pPr>
              <w:jc w:val="center"/>
            </w:pPr>
            <w:r w:rsidRPr="00844038">
              <w:t>2025</w:t>
            </w:r>
          </w:p>
        </w:tc>
        <w:tc>
          <w:tcPr>
            <w:tcW w:w="1376" w:type="dxa"/>
            <w:vAlign w:val="center"/>
          </w:tcPr>
          <w:p w14:paraId="48A62C84" w14:textId="77777777" w:rsidR="000249FE" w:rsidRPr="00844038" w:rsidRDefault="000249FE" w:rsidP="00DE3D60">
            <w:pPr>
              <w:jc w:val="center"/>
            </w:pPr>
            <w:r w:rsidRPr="00844038">
              <w:rPr>
                <w:color w:val="000000"/>
              </w:rPr>
              <w:t>385,4</w:t>
            </w:r>
          </w:p>
        </w:tc>
        <w:tc>
          <w:tcPr>
            <w:tcW w:w="1896" w:type="dxa"/>
            <w:vAlign w:val="center"/>
          </w:tcPr>
          <w:p w14:paraId="311FFD33" w14:textId="77777777" w:rsidR="00F00D5F" w:rsidRDefault="000249FE" w:rsidP="00DE3D60">
            <w:r w:rsidRPr="00844038">
              <w:t xml:space="preserve">nuo 2DN40 iki 2DN125 mm, </w:t>
            </w:r>
          </w:p>
          <w:p w14:paraId="2A069840" w14:textId="0E1E1BBC" w:rsidR="000249FE" w:rsidRPr="00844038" w:rsidRDefault="000249FE" w:rsidP="00DE3D60">
            <w:r w:rsidRPr="00844038">
              <w:t>L</w:t>
            </w:r>
            <w:r w:rsidR="00F00D5F">
              <w:t xml:space="preserve"> –</w:t>
            </w:r>
            <w:r w:rsidRPr="00844038">
              <w:t xml:space="preserve"> 887,67 m</w:t>
            </w:r>
          </w:p>
        </w:tc>
      </w:tr>
      <w:tr w:rsidR="000249FE" w:rsidRPr="007E056C" w14:paraId="5A5C2C41" w14:textId="77777777" w:rsidTr="00716441">
        <w:tc>
          <w:tcPr>
            <w:tcW w:w="696" w:type="dxa"/>
            <w:vAlign w:val="center"/>
          </w:tcPr>
          <w:p w14:paraId="089FB45B" w14:textId="77777777" w:rsidR="000249FE" w:rsidRPr="00844038" w:rsidRDefault="000249FE" w:rsidP="00DE3D60">
            <w:r w:rsidRPr="00844038">
              <w:t>5.</w:t>
            </w:r>
          </w:p>
        </w:tc>
        <w:tc>
          <w:tcPr>
            <w:tcW w:w="3127" w:type="dxa"/>
            <w:vAlign w:val="center"/>
          </w:tcPr>
          <w:p w14:paraId="71D6B98F" w14:textId="77777777" w:rsidR="000249FE" w:rsidRPr="000249FE" w:rsidRDefault="000249FE" w:rsidP="00DE3D60">
            <w:r w:rsidRPr="000249FE">
              <w:t>Šilumos tinklų nuo Parko g. 7 iki Š-70-10 su atšakomis Panevėžyje rekonstravimas</w:t>
            </w:r>
          </w:p>
        </w:tc>
        <w:tc>
          <w:tcPr>
            <w:tcW w:w="1417" w:type="dxa"/>
            <w:vAlign w:val="center"/>
          </w:tcPr>
          <w:p w14:paraId="55998D1F" w14:textId="77777777" w:rsidR="000249FE" w:rsidRPr="000249FE" w:rsidRDefault="000249FE" w:rsidP="00DE3D60">
            <w:r w:rsidRPr="000249FE">
              <w:t>PE lėšos</w:t>
            </w:r>
          </w:p>
        </w:tc>
        <w:tc>
          <w:tcPr>
            <w:tcW w:w="1264" w:type="dxa"/>
            <w:vAlign w:val="center"/>
          </w:tcPr>
          <w:p w14:paraId="7EC7C6EF" w14:textId="77777777" w:rsidR="000249FE" w:rsidRPr="00844038" w:rsidRDefault="000249FE" w:rsidP="00DE3D60">
            <w:pPr>
              <w:jc w:val="center"/>
            </w:pPr>
            <w:r w:rsidRPr="00844038">
              <w:t>2025</w:t>
            </w:r>
          </w:p>
        </w:tc>
        <w:tc>
          <w:tcPr>
            <w:tcW w:w="1376" w:type="dxa"/>
            <w:vAlign w:val="center"/>
          </w:tcPr>
          <w:p w14:paraId="5127B583" w14:textId="77777777" w:rsidR="000249FE" w:rsidRPr="00844038" w:rsidRDefault="000249FE" w:rsidP="00DE3D60">
            <w:pPr>
              <w:jc w:val="center"/>
            </w:pPr>
            <w:r w:rsidRPr="00844038">
              <w:rPr>
                <w:color w:val="000000"/>
              </w:rPr>
              <w:t>456,2</w:t>
            </w:r>
          </w:p>
        </w:tc>
        <w:tc>
          <w:tcPr>
            <w:tcW w:w="1896" w:type="dxa"/>
            <w:vAlign w:val="center"/>
          </w:tcPr>
          <w:p w14:paraId="2562AD2A" w14:textId="77777777" w:rsidR="00716441" w:rsidRDefault="000249FE" w:rsidP="00DE3D60">
            <w:pPr>
              <w:jc w:val="both"/>
            </w:pPr>
            <w:r w:rsidRPr="00844038">
              <w:t xml:space="preserve">nuo 2DN50 iki 2DN150 mm, </w:t>
            </w:r>
          </w:p>
          <w:p w14:paraId="7B6B31A3" w14:textId="7806511D" w:rsidR="000249FE" w:rsidRPr="00844038" w:rsidRDefault="000249FE" w:rsidP="00DE3D60">
            <w:pPr>
              <w:jc w:val="both"/>
            </w:pPr>
            <w:r w:rsidRPr="00844038">
              <w:t>L</w:t>
            </w:r>
            <w:r w:rsidR="00716441">
              <w:t xml:space="preserve"> –</w:t>
            </w:r>
            <w:r w:rsidRPr="00844038">
              <w:t xml:space="preserve"> 709,52 m</w:t>
            </w:r>
          </w:p>
        </w:tc>
      </w:tr>
      <w:tr w:rsidR="000249FE" w:rsidRPr="007E056C" w14:paraId="1D9ED307" w14:textId="77777777" w:rsidTr="00716441">
        <w:tc>
          <w:tcPr>
            <w:tcW w:w="696" w:type="dxa"/>
            <w:vAlign w:val="center"/>
          </w:tcPr>
          <w:p w14:paraId="1D1AA523" w14:textId="77777777" w:rsidR="000249FE" w:rsidRPr="00844038" w:rsidRDefault="000249FE" w:rsidP="00DE3D60">
            <w:r w:rsidRPr="00844038">
              <w:t>6.</w:t>
            </w:r>
          </w:p>
        </w:tc>
        <w:tc>
          <w:tcPr>
            <w:tcW w:w="3127" w:type="dxa"/>
          </w:tcPr>
          <w:p w14:paraId="223DFC4B" w14:textId="77777777" w:rsidR="000249FE" w:rsidRPr="000249FE" w:rsidRDefault="000249FE" w:rsidP="00DE3D60">
            <w:r w:rsidRPr="000249FE">
              <w:t>Šilumos tinklų nuo ŠK-29-5 iki ŠK-29-6-11 su atšakomis Panevėžyje rekonstravimas</w:t>
            </w:r>
          </w:p>
        </w:tc>
        <w:tc>
          <w:tcPr>
            <w:tcW w:w="1417" w:type="dxa"/>
            <w:vAlign w:val="center"/>
          </w:tcPr>
          <w:p w14:paraId="3F049526" w14:textId="77777777" w:rsidR="000249FE" w:rsidRPr="000249FE" w:rsidRDefault="000249FE" w:rsidP="00DE3D60">
            <w:r w:rsidRPr="000249FE">
              <w:t>PE lėšos</w:t>
            </w:r>
          </w:p>
        </w:tc>
        <w:tc>
          <w:tcPr>
            <w:tcW w:w="1264" w:type="dxa"/>
            <w:vAlign w:val="center"/>
          </w:tcPr>
          <w:p w14:paraId="2DDAACB8" w14:textId="77777777" w:rsidR="000249FE" w:rsidRPr="00844038" w:rsidRDefault="000249FE" w:rsidP="00DE3D60">
            <w:pPr>
              <w:jc w:val="center"/>
            </w:pPr>
            <w:r w:rsidRPr="00844038">
              <w:t>2025</w:t>
            </w:r>
          </w:p>
        </w:tc>
        <w:tc>
          <w:tcPr>
            <w:tcW w:w="1376" w:type="dxa"/>
            <w:vAlign w:val="center"/>
          </w:tcPr>
          <w:p w14:paraId="3920E77C" w14:textId="77777777" w:rsidR="000249FE" w:rsidRPr="00844038" w:rsidRDefault="000249FE" w:rsidP="00DE3D60">
            <w:pPr>
              <w:jc w:val="center"/>
            </w:pPr>
            <w:r w:rsidRPr="00844038">
              <w:t>537,9</w:t>
            </w:r>
          </w:p>
        </w:tc>
        <w:tc>
          <w:tcPr>
            <w:tcW w:w="1896" w:type="dxa"/>
            <w:vAlign w:val="center"/>
          </w:tcPr>
          <w:p w14:paraId="2A14EF09" w14:textId="77777777" w:rsidR="00716441" w:rsidRDefault="000249FE" w:rsidP="00DE3D60">
            <w:pPr>
              <w:jc w:val="both"/>
            </w:pPr>
            <w:r w:rsidRPr="00844038">
              <w:t xml:space="preserve">nuo 2DN32 iki 2DN250 mm, </w:t>
            </w:r>
          </w:p>
          <w:p w14:paraId="3E5D5551" w14:textId="36DF282C" w:rsidR="000249FE" w:rsidRPr="00844038" w:rsidRDefault="000249FE" w:rsidP="00DE3D60">
            <w:pPr>
              <w:jc w:val="both"/>
            </w:pPr>
            <w:r w:rsidRPr="00844038">
              <w:t>L</w:t>
            </w:r>
            <w:r w:rsidR="00716441">
              <w:t xml:space="preserve"> –</w:t>
            </w:r>
            <w:r w:rsidRPr="00844038">
              <w:t xml:space="preserve"> 884,04 m</w:t>
            </w:r>
          </w:p>
        </w:tc>
      </w:tr>
      <w:tr w:rsidR="000249FE" w:rsidRPr="007E056C" w14:paraId="5193A3FB" w14:textId="77777777" w:rsidTr="00716441">
        <w:tc>
          <w:tcPr>
            <w:tcW w:w="696" w:type="dxa"/>
            <w:vAlign w:val="center"/>
          </w:tcPr>
          <w:p w14:paraId="71127BC5" w14:textId="77777777" w:rsidR="000249FE" w:rsidRPr="00844038" w:rsidRDefault="000249FE" w:rsidP="00DE3D60">
            <w:r w:rsidRPr="00844038">
              <w:t>7.</w:t>
            </w:r>
          </w:p>
        </w:tc>
        <w:tc>
          <w:tcPr>
            <w:tcW w:w="3127" w:type="dxa"/>
          </w:tcPr>
          <w:p w14:paraId="6D2338AA" w14:textId="602D26D1" w:rsidR="000249FE" w:rsidRPr="00844038" w:rsidRDefault="000249FE" w:rsidP="00DE3D60">
            <w:pPr>
              <w:rPr>
                <w:color w:val="000000"/>
              </w:rPr>
            </w:pPr>
            <w:r w:rsidRPr="00844038">
              <w:rPr>
                <w:color w:val="000000"/>
              </w:rPr>
              <w:t xml:space="preserve">Šilumos tinklų rekonstravimas nuo ŠK-29-5 iki Tšk </w:t>
            </w:r>
            <w:r w:rsidR="00716441">
              <w:rPr>
                <w:color w:val="000000"/>
              </w:rPr>
              <w:t>„</w:t>
            </w:r>
            <w:r w:rsidRPr="00844038">
              <w:rPr>
                <w:color w:val="000000"/>
              </w:rPr>
              <w:t>A</w:t>
            </w:r>
            <w:r w:rsidR="00716441">
              <w:rPr>
                <w:color w:val="000000"/>
              </w:rPr>
              <w:t>“</w:t>
            </w:r>
            <w:r w:rsidRPr="00844038">
              <w:rPr>
                <w:color w:val="000000"/>
              </w:rPr>
              <w:t xml:space="preserve"> prie Š-30-4B su atšakomis Panevėžyje</w:t>
            </w:r>
          </w:p>
        </w:tc>
        <w:tc>
          <w:tcPr>
            <w:tcW w:w="1417" w:type="dxa"/>
            <w:vAlign w:val="center"/>
          </w:tcPr>
          <w:p w14:paraId="7B41B496" w14:textId="77777777" w:rsidR="000249FE" w:rsidRPr="00844038" w:rsidRDefault="000249FE" w:rsidP="00DE3D60">
            <w:r w:rsidRPr="00844038">
              <w:t>PE lėšos</w:t>
            </w:r>
          </w:p>
        </w:tc>
        <w:tc>
          <w:tcPr>
            <w:tcW w:w="1264" w:type="dxa"/>
            <w:vAlign w:val="center"/>
          </w:tcPr>
          <w:p w14:paraId="22B9CED0" w14:textId="77777777" w:rsidR="000249FE" w:rsidRPr="00844038" w:rsidRDefault="000249FE" w:rsidP="00DE3D60">
            <w:pPr>
              <w:jc w:val="center"/>
            </w:pPr>
            <w:r w:rsidRPr="00844038">
              <w:t>2025</w:t>
            </w:r>
          </w:p>
        </w:tc>
        <w:tc>
          <w:tcPr>
            <w:tcW w:w="1376" w:type="dxa"/>
            <w:vAlign w:val="center"/>
          </w:tcPr>
          <w:p w14:paraId="4D3FBFD4" w14:textId="77777777" w:rsidR="000249FE" w:rsidRPr="00844038" w:rsidRDefault="000249FE" w:rsidP="00DE3D60">
            <w:pPr>
              <w:jc w:val="center"/>
            </w:pPr>
            <w:r w:rsidRPr="00844038">
              <w:rPr>
                <w:color w:val="000000"/>
              </w:rPr>
              <w:t>529,6</w:t>
            </w:r>
          </w:p>
        </w:tc>
        <w:tc>
          <w:tcPr>
            <w:tcW w:w="1896" w:type="dxa"/>
            <w:vAlign w:val="center"/>
          </w:tcPr>
          <w:p w14:paraId="588EEA49" w14:textId="77777777" w:rsidR="00716441" w:rsidRDefault="000249FE" w:rsidP="00DE3D60">
            <w:pPr>
              <w:jc w:val="both"/>
            </w:pPr>
            <w:r w:rsidRPr="00844038">
              <w:t xml:space="preserve">nuo 2DN40 iki 2DN150 mm, </w:t>
            </w:r>
          </w:p>
          <w:p w14:paraId="21AEFFAF" w14:textId="634A760F" w:rsidR="000249FE" w:rsidRPr="00844038" w:rsidRDefault="000249FE" w:rsidP="00DE3D60">
            <w:pPr>
              <w:jc w:val="both"/>
            </w:pPr>
            <w:r w:rsidRPr="00844038">
              <w:t>L</w:t>
            </w:r>
            <w:r w:rsidR="00716441">
              <w:t xml:space="preserve"> –</w:t>
            </w:r>
            <w:r w:rsidRPr="00844038">
              <w:t xml:space="preserve"> 936,89 m</w:t>
            </w:r>
          </w:p>
        </w:tc>
      </w:tr>
      <w:tr w:rsidR="000249FE" w:rsidRPr="007E056C" w14:paraId="1C8F18E9" w14:textId="77777777" w:rsidTr="00716441">
        <w:tc>
          <w:tcPr>
            <w:tcW w:w="696" w:type="dxa"/>
            <w:vAlign w:val="center"/>
          </w:tcPr>
          <w:p w14:paraId="2806B1FF" w14:textId="77777777" w:rsidR="000249FE" w:rsidRPr="00844038" w:rsidRDefault="000249FE" w:rsidP="00DE3D60">
            <w:r w:rsidRPr="00844038">
              <w:t>8.</w:t>
            </w:r>
          </w:p>
        </w:tc>
        <w:tc>
          <w:tcPr>
            <w:tcW w:w="3127" w:type="dxa"/>
          </w:tcPr>
          <w:p w14:paraId="23E74700" w14:textId="6D0750D3" w:rsidR="000249FE" w:rsidRPr="00844038" w:rsidRDefault="000249FE" w:rsidP="00DE3D60">
            <w:pPr>
              <w:rPr>
                <w:color w:val="000000"/>
              </w:rPr>
            </w:pPr>
            <w:r w:rsidRPr="00844038">
              <w:rPr>
                <w:color w:val="000000"/>
              </w:rPr>
              <w:t xml:space="preserve">Šilumos tinklų rekonstravimas nuo Tšk </w:t>
            </w:r>
            <w:r w:rsidR="00716441">
              <w:rPr>
                <w:color w:val="000000"/>
              </w:rPr>
              <w:t>„</w:t>
            </w:r>
            <w:r w:rsidRPr="00844038">
              <w:rPr>
                <w:color w:val="000000"/>
              </w:rPr>
              <w:t>A</w:t>
            </w:r>
            <w:r w:rsidR="00716441">
              <w:rPr>
                <w:color w:val="000000"/>
              </w:rPr>
              <w:t>“</w:t>
            </w:r>
            <w:r w:rsidRPr="00844038">
              <w:rPr>
                <w:color w:val="000000"/>
              </w:rPr>
              <w:t xml:space="preserve"> prie Š-76A iki Statybininkų g. 52, Dariaus ir Girėno g. su atšakomis Panevėžyje</w:t>
            </w:r>
          </w:p>
        </w:tc>
        <w:tc>
          <w:tcPr>
            <w:tcW w:w="1417" w:type="dxa"/>
            <w:vAlign w:val="center"/>
          </w:tcPr>
          <w:p w14:paraId="7A9B89C9" w14:textId="77777777" w:rsidR="000249FE" w:rsidRPr="00844038" w:rsidRDefault="000249FE" w:rsidP="00DE3D60">
            <w:r w:rsidRPr="00844038">
              <w:t>PE lėšos</w:t>
            </w:r>
          </w:p>
        </w:tc>
        <w:tc>
          <w:tcPr>
            <w:tcW w:w="1264" w:type="dxa"/>
            <w:vAlign w:val="center"/>
          </w:tcPr>
          <w:p w14:paraId="3C01EC77" w14:textId="77777777" w:rsidR="000249FE" w:rsidRPr="00844038" w:rsidRDefault="000249FE" w:rsidP="00DE3D60">
            <w:pPr>
              <w:jc w:val="center"/>
            </w:pPr>
            <w:r w:rsidRPr="00844038">
              <w:t>2025</w:t>
            </w:r>
          </w:p>
        </w:tc>
        <w:tc>
          <w:tcPr>
            <w:tcW w:w="1376" w:type="dxa"/>
            <w:vAlign w:val="center"/>
          </w:tcPr>
          <w:p w14:paraId="30D9623B" w14:textId="77777777" w:rsidR="000249FE" w:rsidRPr="00844038" w:rsidRDefault="000249FE" w:rsidP="00DE3D60">
            <w:pPr>
              <w:jc w:val="center"/>
            </w:pPr>
            <w:r w:rsidRPr="00844038">
              <w:rPr>
                <w:color w:val="000000"/>
              </w:rPr>
              <w:t>352,3</w:t>
            </w:r>
          </w:p>
        </w:tc>
        <w:tc>
          <w:tcPr>
            <w:tcW w:w="1896" w:type="dxa"/>
            <w:vAlign w:val="center"/>
          </w:tcPr>
          <w:p w14:paraId="29F2149C" w14:textId="77777777" w:rsidR="00716441" w:rsidRDefault="000249FE" w:rsidP="00DE3D60">
            <w:pPr>
              <w:jc w:val="both"/>
            </w:pPr>
            <w:r w:rsidRPr="00844038">
              <w:t xml:space="preserve">nuo 2DN50 iki 2DN150 mm, </w:t>
            </w:r>
          </w:p>
          <w:p w14:paraId="1E9A3279" w14:textId="3DBD5B0F" w:rsidR="000249FE" w:rsidRPr="00844038" w:rsidRDefault="000249FE" w:rsidP="00DE3D60">
            <w:pPr>
              <w:jc w:val="both"/>
            </w:pPr>
            <w:r w:rsidRPr="00844038">
              <w:t>L</w:t>
            </w:r>
            <w:r w:rsidR="00716441">
              <w:t xml:space="preserve"> –</w:t>
            </w:r>
            <w:r w:rsidRPr="00844038">
              <w:t xml:space="preserve"> 776,6 m</w:t>
            </w:r>
          </w:p>
        </w:tc>
      </w:tr>
      <w:tr w:rsidR="000249FE" w:rsidRPr="007E056C" w14:paraId="01D00C5F" w14:textId="77777777" w:rsidTr="00716441">
        <w:tc>
          <w:tcPr>
            <w:tcW w:w="696" w:type="dxa"/>
            <w:vAlign w:val="center"/>
          </w:tcPr>
          <w:p w14:paraId="38BB6B07" w14:textId="77777777" w:rsidR="000249FE" w:rsidRPr="00844038" w:rsidRDefault="000249FE" w:rsidP="00DE3D60">
            <w:r w:rsidRPr="00844038">
              <w:t>9.</w:t>
            </w:r>
          </w:p>
        </w:tc>
        <w:tc>
          <w:tcPr>
            <w:tcW w:w="3127" w:type="dxa"/>
          </w:tcPr>
          <w:p w14:paraId="0905B0DB" w14:textId="2C647ABF" w:rsidR="000249FE" w:rsidRPr="00844038" w:rsidRDefault="000249FE" w:rsidP="00DE3D60">
            <w:pPr>
              <w:rPr>
                <w:color w:val="000000"/>
              </w:rPr>
            </w:pPr>
            <w:r w:rsidRPr="00844038">
              <w:rPr>
                <w:color w:val="000000"/>
              </w:rPr>
              <w:t>Šilumos tinklų nuo ŠK-73 iki Parko g. 33 ir nuo Tšk</w:t>
            </w:r>
            <w:r w:rsidR="00716441">
              <w:rPr>
                <w:color w:val="000000"/>
              </w:rPr>
              <w:t xml:space="preserve"> „</w:t>
            </w:r>
            <w:r w:rsidRPr="00844038">
              <w:rPr>
                <w:color w:val="000000"/>
              </w:rPr>
              <w:t>A</w:t>
            </w:r>
            <w:r w:rsidR="00716441">
              <w:rPr>
                <w:color w:val="000000"/>
              </w:rPr>
              <w:t>“</w:t>
            </w:r>
            <w:r w:rsidRPr="00844038">
              <w:rPr>
                <w:color w:val="000000"/>
              </w:rPr>
              <w:t xml:space="preserve"> iki Parko g. 47 su atšakomis Panevėžyje rekonstravimas</w:t>
            </w:r>
          </w:p>
        </w:tc>
        <w:tc>
          <w:tcPr>
            <w:tcW w:w="1417" w:type="dxa"/>
            <w:vAlign w:val="center"/>
          </w:tcPr>
          <w:p w14:paraId="3A5E75B6" w14:textId="77777777" w:rsidR="000249FE" w:rsidRPr="00844038" w:rsidRDefault="000249FE" w:rsidP="00DE3D60">
            <w:r w:rsidRPr="00844038">
              <w:t>PE lėšos</w:t>
            </w:r>
          </w:p>
        </w:tc>
        <w:tc>
          <w:tcPr>
            <w:tcW w:w="1264" w:type="dxa"/>
            <w:vAlign w:val="center"/>
          </w:tcPr>
          <w:p w14:paraId="54D68AC7" w14:textId="77777777" w:rsidR="000249FE" w:rsidRPr="00844038" w:rsidRDefault="000249FE" w:rsidP="00DE3D60">
            <w:pPr>
              <w:jc w:val="center"/>
            </w:pPr>
            <w:r w:rsidRPr="00844038">
              <w:t>2025</w:t>
            </w:r>
          </w:p>
        </w:tc>
        <w:tc>
          <w:tcPr>
            <w:tcW w:w="1376" w:type="dxa"/>
            <w:vAlign w:val="center"/>
          </w:tcPr>
          <w:p w14:paraId="4596CEF5" w14:textId="77777777" w:rsidR="000249FE" w:rsidRPr="00844038" w:rsidRDefault="000249FE" w:rsidP="00DE3D60">
            <w:pPr>
              <w:jc w:val="center"/>
              <w:rPr>
                <w:color w:val="000000"/>
              </w:rPr>
            </w:pPr>
            <w:r w:rsidRPr="00844038">
              <w:rPr>
                <w:color w:val="000000"/>
              </w:rPr>
              <w:t>450,2</w:t>
            </w:r>
          </w:p>
        </w:tc>
        <w:tc>
          <w:tcPr>
            <w:tcW w:w="1896" w:type="dxa"/>
            <w:vAlign w:val="center"/>
          </w:tcPr>
          <w:p w14:paraId="56428648" w14:textId="77777777" w:rsidR="00716441" w:rsidRDefault="000249FE" w:rsidP="00DE3D60">
            <w:pPr>
              <w:jc w:val="both"/>
            </w:pPr>
            <w:r w:rsidRPr="00844038">
              <w:t xml:space="preserve">nuo 2DN40 iki 2DN200 mm, </w:t>
            </w:r>
          </w:p>
          <w:p w14:paraId="458E5E9A" w14:textId="465832FB" w:rsidR="000249FE" w:rsidRPr="00844038" w:rsidRDefault="000249FE" w:rsidP="00DE3D60">
            <w:pPr>
              <w:jc w:val="both"/>
            </w:pPr>
            <w:r w:rsidRPr="00844038">
              <w:t xml:space="preserve">L </w:t>
            </w:r>
            <w:r w:rsidR="00716441">
              <w:t>–</w:t>
            </w:r>
            <w:r w:rsidRPr="00844038">
              <w:t xml:space="preserve"> 874,18 m</w:t>
            </w:r>
          </w:p>
        </w:tc>
      </w:tr>
      <w:tr w:rsidR="000249FE" w:rsidRPr="007E056C" w14:paraId="3774FA88" w14:textId="77777777" w:rsidTr="00716441">
        <w:tc>
          <w:tcPr>
            <w:tcW w:w="696" w:type="dxa"/>
            <w:vAlign w:val="center"/>
          </w:tcPr>
          <w:p w14:paraId="2577447F" w14:textId="77777777" w:rsidR="000249FE" w:rsidRPr="00844038" w:rsidRDefault="000249FE" w:rsidP="00DE3D60">
            <w:r w:rsidRPr="00844038">
              <w:t>10.</w:t>
            </w:r>
          </w:p>
        </w:tc>
        <w:tc>
          <w:tcPr>
            <w:tcW w:w="3127" w:type="dxa"/>
          </w:tcPr>
          <w:p w14:paraId="6B8B8784" w14:textId="77777777" w:rsidR="000249FE" w:rsidRPr="00844038" w:rsidRDefault="000249FE" w:rsidP="00DE3D60">
            <w:pPr>
              <w:rPr>
                <w:color w:val="000000"/>
              </w:rPr>
            </w:pPr>
            <w:r w:rsidRPr="00844038">
              <w:t xml:space="preserve">Šilumos tinklų nuo ŠK-22-1 iki ŠK-22-4B ir nuo ŠK-22-4-1 iki Ukmergės g. 33B su </w:t>
            </w:r>
            <w:r w:rsidRPr="00844038">
              <w:lastRenderedPageBreak/>
              <w:t>atšakomis Panevėžyje rekonstravimas</w:t>
            </w:r>
          </w:p>
        </w:tc>
        <w:tc>
          <w:tcPr>
            <w:tcW w:w="1417" w:type="dxa"/>
            <w:vAlign w:val="center"/>
          </w:tcPr>
          <w:p w14:paraId="62DAB974" w14:textId="77777777" w:rsidR="000249FE" w:rsidRPr="00844038" w:rsidRDefault="000249FE" w:rsidP="00DE3D60">
            <w:r w:rsidRPr="00844038">
              <w:lastRenderedPageBreak/>
              <w:t>PE lėšos</w:t>
            </w:r>
          </w:p>
        </w:tc>
        <w:tc>
          <w:tcPr>
            <w:tcW w:w="1264" w:type="dxa"/>
            <w:vAlign w:val="center"/>
          </w:tcPr>
          <w:p w14:paraId="7C09838F" w14:textId="77777777" w:rsidR="000249FE" w:rsidRPr="00844038" w:rsidRDefault="000249FE" w:rsidP="00DE3D60">
            <w:pPr>
              <w:jc w:val="center"/>
            </w:pPr>
            <w:r w:rsidRPr="00844038">
              <w:t>2025</w:t>
            </w:r>
          </w:p>
        </w:tc>
        <w:tc>
          <w:tcPr>
            <w:tcW w:w="1376" w:type="dxa"/>
            <w:vAlign w:val="center"/>
          </w:tcPr>
          <w:p w14:paraId="1408FEC9" w14:textId="77777777" w:rsidR="000249FE" w:rsidRPr="00844038" w:rsidRDefault="000249FE" w:rsidP="00DE3D60">
            <w:pPr>
              <w:jc w:val="center"/>
              <w:rPr>
                <w:color w:val="000000"/>
              </w:rPr>
            </w:pPr>
            <w:r w:rsidRPr="00844038">
              <w:t>565,3</w:t>
            </w:r>
          </w:p>
        </w:tc>
        <w:tc>
          <w:tcPr>
            <w:tcW w:w="1896" w:type="dxa"/>
            <w:vAlign w:val="center"/>
          </w:tcPr>
          <w:p w14:paraId="2B833640" w14:textId="77777777" w:rsidR="00716441" w:rsidRDefault="000249FE" w:rsidP="00DE3D60">
            <w:pPr>
              <w:jc w:val="both"/>
            </w:pPr>
            <w:r w:rsidRPr="00844038">
              <w:t xml:space="preserve">nuo 2DN25 iki 2DN150 mm, </w:t>
            </w:r>
          </w:p>
          <w:p w14:paraId="382325FC" w14:textId="7CBDFF3C" w:rsidR="000249FE" w:rsidRPr="00844038" w:rsidRDefault="000249FE" w:rsidP="00DE3D60">
            <w:pPr>
              <w:jc w:val="both"/>
            </w:pPr>
            <w:r w:rsidRPr="00844038">
              <w:t>L</w:t>
            </w:r>
            <w:r w:rsidR="00716441">
              <w:t xml:space="preserve"> –</w:t>
            </w:r>
            <w:r w:rsidRPr="00844038">
              <w:t xml:space="preserve"> 650,72 m</w:t>
            </w:r>
          </w:p>
        </w:tc>
      </w:tr>
      <w:tr w:rsidR="000249FE" w:rsidRPr="007E056C" w14:paraId="3BCDBBB0" w14:textId="77777777" w:rsidTr="00716441">
        <w:tc>
          <w:tcPr>
            <w:tcW w:w="696" w:type="dxa"/>
            <w:vAlign w:val="center"/>
          </w:tcPr>
          <w:p w14:paraId="1DBBFFE9" w14:textId="77777777" w:rsidR="000249FE" w:rsidRPr="00844038" w:rsidRDefault="000249FE" w:rsidP="00DE3D60">
            <w:r w:rsidRPr="00844038">
              <w:t>11.</w:t>
            </w:r>
          </w:p>
        </w:tc>
        <w:tc>
          <w:tcPr>
            <w:tcW w:w="3127" w:type="dxa"/>
          </w:tcPr>
          <w:p w14:paraId="50555294" w14:textId="77777777" w:rsidR="000249FE" w:rsidRPr="00844038" w:rsidRDefault="000249FE" w:rsidP="00DE3D60">
            <w:pPr>
              <w:rPr>
                <w:color w:val="000000"/>
              </w:rPr>
            </w:pPr>
            <w:r w:rsidRPr="00844038">
              <w:rPr>
                <w:color w:val="000000"/>
              </w:rPr>
              <w:t>Šilumos tinklai pastate Ramygalos g. 151, Panevėžyje</w:t>
            </w:r>
          </w:p>
        </w:tc>
        <w:tc>
          <w:tcPr>
            <w:tcW w:w="1417" w:type="dxa"/>
            <w:vAlign w:val="center"/>
          </w:tcPr>
          <w:p w14:paraId="744DD5CC" w14:textId="77777777" w:rsidR="000249FE" w:rsidRPr="00844038" w:rsidRDefault="000249FE" w:rsidP="00DE3D60">
            <w:r w:rsidRPr="00844038">
              <w:t>PE lėšos</w:t>
            </w:r>
          </w:p>
        </w:tc>
        <w:tc>
          <w:tcPr>
            <w:tcW w:w="1264" w:type="dxa"/>
            <w:vAlign w:val="center"/>
          </w:tcPr>
          <w:p w14:paraId="690FF1BC" w14:textId="77777777" w:rsidR="000249FE" w:rsidRPr="00844038" w:rsidRDefault="000249FE" w:rsidP="00DE3D60">
            <w:pPr>
              <w:jc w:val="center"/>
            </w:pPr>
            <w:r w:rsidRPr="00844038">
              <w:t>2025</w:t>
            </w:r>
          </w:p>
        </w:tc>
        <w:tc>
          <w:tcPr>
            <w:tcW w:w="1376" w:type="dxa"/>
            <w:vAlign w:val="center"/>
          </w:tcPr>
          <w:p w14:paraId="23B9B89A" w14:textId="77777777" w:rsidR="000249FE" w:rsidRPr="00844038" w:rsidRDefault="000249FE" w:rsidP="00DE3D60">
            <w:pPr>
              <w:jc w:val="center"/>
              <w:rPr>
                <w:color w:val="000000"/>
              </w:rPr>
            </w:pPr>
            <w:r w:rsidRPr="00844038">
              <w:rPr>
                <w:color w:val="000000"/>
              </w:rPr>
              <w:t>6,7</w:t>
            </w:r>
          </w:p>
        </w:tc>
        <w:tc>
          <w:tcPr>
            <w:tcW w:w="1896" w:type="dxa"/>
            <w:vAlign w:val="center"/>
          </w:tcPr>
          <w:p w14:paraId="2B7C4234" w14:textId="77777777" w:rsidR="00716441" w:rsidRDefault="000249FE" w:rsidP="00DE3D60">
            <w:pPr>
              <w:jc w:val="both"/>
            </w:pPr>
            <w:r w:rsidRPr="00844038">
              <w:t xml:space="preserve">2DN32 mm, </w:t>
            </w:r>
          </w:p>
          <w:p w14:paraId="26EBB6BA" w14:textId="1CBE11FC" w:rsidR="000249FE" w:rsidRPr="00844038" w:rsidRDefault="000249FE" w:rsidP="00DE3D60">
            <w:pPr>
              <w:jc w:val="both"/>
            </w:pPr>
            <w:r w:rsidRPr="00844038">
              <w:t xml:space="preserve">L </w:t>
            </w:r>
            <w:r w:rsidR="00716441">
              <w:t>–</w:t>
            </w:r>
            <w:r w:rsidRPr="00844038">
              <w:t xml:space="preserve"> 29,58 m</w:t>
            </w:r>
          </w:p>
        </w:tc>
      </w:tr>
      <w:tr w:rsidR="000249FE" w:rsidRPr="007E056C" w14:paraId="50245278" w14:textId="77777777" w:rsidTr="00716441">
        <w:tc>
          <w:tcPr>
            <w:tcW w:w="696" w:type="dxa"/>
            <w:vAlign w:val="center"/>
          </w:tcPr>
          <w:p w14:paraId="5EA618AA" w14:textId="77777777" w:rsidR="000249FE" w:rsidRPr="00844038" w:rsidRDefault="000249FE" w:rsidP="00DE3D60">
            <w:r w:rsidRPr="00844038">
              <w:t>12.</w:t>
            </w:r>
          </w:p>
        </w:tc>
        <w:tc>
          <w:tcPr>
            <w:tcW w:w="3127" w:type="dxa"/>
          </w:tcPr>
          <w:p w14:paraId="250D27C6" w14:textId="696269EC" w:rsidR="000249FE" w:rsidRPr="00844038" w:rsidRDefault="000249FE" w:rsidP="00DE3D60">
            <w:pPr>
              <w:rPr>
                <w:color w:val="000000"/>
              </w:rPr>
            </w:pPr>
            <w:r w:rsidRPr="00844038">
              <w:rPr>
                <w:color w:val="000000"/>
              </w:rPr>
              <w:t>Naujų šilumos vartotojų p</w:t>
            </w:r>
            <w:r w:rsidR="00716441">
              <w:rPr>
                <w:color w:val="000000"/>
              </w:rPr>
              <w:t>ri</w:t>
            </w:r>
            <w:r w:rsidRPr="00844038">
              <w:rPr>
                <w:color w:val="000000"/>
              </w:rPr>
              <w:t>jungimas</w:t>
            </w:r>
          </w:p>
        </w:tc>
        <w:tc>
          <w:tcPr>
            <w:tcW w:w="1417" w:type="dxa"/>
            <w:vAlign w:val="center"/>
          </w:tcPr>
          <w:p w14:paraId="04BB8DA2" w14:textId="77777777" w:rsidR="000249FE" w:rsidRPr="00844038" w:rsidRDefault="000249FE" w:rsidP="00DE3D60">
            <w:r w:rsidRPr="00844038">
              <w:t>PE lėšos</w:t>
            </w:r>
          </w:p>
        </w:tc>
        <w:tc>
          <w:tcPr>
            <w:tcW w:w="1264" w:type="dxa"/>
            <w:vAlign w:val="center"/>
          </w:tcPr>
          <w:p w14:paraId="2A3523E5" w14:textId="77777777" w:rsidR="000249FE" w:rsidRPr="00844038" w:rsidRDefault="000249FE" w:rsidP="00DE3D60">
            <w:pPr>
              <w:jc w:val="center"/>
            </w:pPr>
            <w:r w:rsidRPr="00844038">
              <w:t>2025</w:t>
            </w:r>
          </w:p>
        </w:tc>
        <w:tc>
          <w:tcPr>
            <w:tcW w:w="1376" w:type="dxa"/>
            <w:vAlign w:val="center"/>
          </w:tcPr>
          <w:p w14:paraId="53AEC9D4" w14:textId="77777777" w:rsidR="000249FE" w:rsidRPr="00844038" w:rsidRDefault="000249FE" w:rsidP="00DE3D60">
            <w:pPr>
              <w:jc w:val="center"/>
            </w:pPr>
            <w:r w:rsidRPr="00844038">
              <w:t>35,5</w:t>
            </w:r>
          </w:p>
        </w:tc>
        <w:tc>
          <w:tcPr>
            <w:tcW w:w="1896" w:type="dxa"/>
            <w:vAlign w:val="center"/>
          </w:tcPr>
          <w:p w14:paraId="7381A859" w14:textId="77777777" w:rsidR="000249FE" w:rsidRPr="00844038" w:rsidRDefault="000249FE" w:rsidP="00DE3D60">
            <w:pPr>
              <w:jc w:val="both"/>
            </w:pPr>
            <w:r w:rsidRPr="00844038">
              <w:t>3 vnt.</w:t>
            </w:r>
          </w:p>
        </w:tc>
      </w:tr>
      <w:tr w:rsidR="000249FE" w:rsidRPr="007E056C" w14:paraId="0E7B8F4D" w14:textId="77777777" w:rsidTr="00716441">
        <w:tc>
          <w:tcPr>
            <w:tcW w:w="696" w:type="dxa"/>
            <w:vAlign w:val="center"/>
          </w:tcPr>
          <w:p w14:paraId="1C7CB46A" w14:textId="77777777" w:rsidR="000249FE" w:rsidRPr="00844038" w:rsidRDefault="000249FE" w:rsidP="00DE3D60">
            <w:r w:rsidRPr="00844038">
              <w:t>13.</w:t>
            </w:r>
          </w:p>
        </w:tc>
        <w:tc>
          <w:tcPr>
            <w:tcW w:w="3127" w:type="dxa"/>
          </w:tcPr>
          <w:p w14:paraId="772212C8" w14:textId="77777777" w:rsidR="000249FE" w:rsidRPr="00844038" w:rsidRDefault="000249FE" w:rsidP="00DE3D60">
            <w:pPr>
              <w:rPr>
                <w:color w:val="000000"/>
              </w:rPr>
            </w:pPr>
            <w:r w:rsidRPr="00844038">
              <w:rPr>
                <w:color w:val="000000"/>
              </w:rPr>
              <w:t>Kondicionierių įrengimas 5 a. administracijos pastate (Senamiesčio g. 113, Panevėžyje)</w:t>
            </w:r>
          </w:p>
        </w:tc>
        <w:tc>
          <w:tcPr>
            <w:tcW w:w="1417" w:type="dxa"/>
            <w:vAlign w:val="center"/>
          </w:tcPr>
          <w:p w14:paraId="71377F69" w14:textId="77777777" w:rsidR="000249FE" w:rsidRPr="00844038" w:rsidRDefault="000249FE" w:rsidP="00DE3D60">
            <w:r w:rsidRPr="00844038">
              <w:t>PE lėšos</w:t>
            </w:r>
          </w:p>
        </w:tc>
        <w:tc>
          <w:tcPr>
            <w:tcW w:w="1264" w:type="dxa"/>
            <w:vAlign w:val="center"/>
          </w:tcPr>
          <w:p w14:paraId="791FC99D" w14:textId="77777777" w:rsidR="000249FE" w:rsidRPr="00844038" w:rsidRDefault="000249FE" w:rsidP="00DE3D60">
            <w:pPr>
              <w:jc w:val="center"/>
            </w:pPr>
            <w:r w:rsidRPr="00844038">
              <w:t>2025</w:t>
            </w:r>
          </w:p>
        </w:tc>
        <w:tc>
          <w:tcPr>
            <w:tcW w:w="1376" w:type="dxa"/>
            <w:vAlign w:val="center"/>
          </w:tcPr>
          <w:p w14:paraId="53869095" w14:textId="77777777" w:rsidR="000249FE" w:rsidRPr="00844038" w:rsidRDefault="000249FE" w:rsidP="00DE3D60">
            <w:pPr>
              <w:jc w:val="center"/>
            </w:pPr>
            <w:r w:rsidRPr="00844038">
              <w:t>19,8</w:t>
            </w:r>
          </w:p>
        </w:tc>
        <w:tc>
          <w:tcPr>
            <w:tcW w:w="1896" w:type="dxa"/>
            <w:vAlign w:val="center"/>
          </w:tcPr>
          <w:p w14:paraId="6C658A67" w14:textId="77777777" w:rsidR="000249FE" w:rsidRPr="00844038" w:rsidRDefault="000249FE" w:rsidP="00DE3D60">
            <w:pPr>
              <w:jc w:val="both"/>
            </w:pPr>
            <w:r w:rsidRPr="00844038">
              <w:t>4 vnt. išorinių ir 19 vnt. vidinių blokų</w:t>
            </w:r>
          </w:p>
        </w:tc>
      </w:tr>
      <w:tr w:rsidR="000249FE" w:rsidRPr="007E056C" w14:paraId="5B9D3FD5" w14:textId="77777777" w:rsidTr="00716441">
        <w:tc>
          <w:tcPr>
            <w:tcW w:w="696" w:type="dxa"/>
            <w:vAlign w:val="center"/>
          </w:tcPr>
          <w:p w14:paraId="35353672" w14:textId="77777777" w:rsidR="000249FE" w:rsidRPr="00844038" w:rsidRDefault="000249FE" w:rsidP="00DE3D60">
            <w:r w:rsidRPr="00844038">
              <w:t>14.</w:t>
            </w:r>
          </w:p>
        </w:tc>
        <w:tc>
          <w:tcPr>
            <w:tcW w:w="3127" w:type="dxa"/>
          </w:tcPr>
          <w:p w14:paraId="5576731A" w14:textId="77777777" w:rsidR="000249FE" w:rsidRPr="00844038" w:rsidRDefault="000249FE" w:rsidP="00DE3D60">
            <w:pPr>
              <w:rPr>
                <w:color w:val="000000"/>
              </w:rPr>
            </w:pPr>
            <w:r w:rsidRPr="00844038">
              <w:rPr>
                <w:color w:val="000000"/>
              </w:rPr>
              <w:t>Panevėžio RK-1 atmosferinio dea</w:t>
            </w:r>
            <w:r>
              <w:rPr>
                <w:color w:val="000000"/>
              </w:rPr>
              <w:t>e</w:t>
            </w:r>
            <w:r w:rsidRPr="00844038">
              <w:rPr>
                <w:color w:val="000000"/>
              </w:rPr>
              <w:t>ratoriaus Nr. 1 įrengimas</w:t>
            </w:r>
          </w:p>
        </w:tc>
        <w:tc>
          <w:tcPr>
            <w:tcW w:w="1417" w:type="dxa"/>
            <w:vAlign w:val="center"/>
          </w:tcPr>
          <w:p w14:paraId="3C2A956C" w14:textId="77777777" w:rsidR="000249FE" w:rsidRPr="00844038" w:rsidRDefault="000249FE" w:rsidP="00DE3D60">
            <w:r w:rsidRPr="00844038">
              <w:t>PE lėšos</w:t>
            </w:r>
          </w:p>
        </w:tc>
        <w:tc>
          <w:tcPr>
            <w:tcW w:w="1264" w:type="dxa"/>
            <w:vAlign w:val="center"/>
          </w:tcPr>
          <w:p w14:paraId="48B31611" w14:textId="77777777" w:rsidR="000249FE" w:rsidRPr="00844038" w:rsidRDefault="000249FE" w:rsidP="00DE3D60">
            <w:pPr>
              <w:jc w:val="center"/>
            </w:pPr>
            <w:r w:rsidRPr="00844038">
              <w:t>2025</w:t>
            </w:r>
          </w:p>
        </w:tc>
        <w:tc>
          <w:tcPr>
            <w:tcW w:w="1376" w:type="dxa"/>
            <w:vAlign w:val="center"/>
          </w:tcPr>
          <w:p w14:paraId="19626F1B" w14:textId="77777777" w:rsidR="000249FE" w:rsidRPr="00844038" w:rsidRDefault="000249FE" w:rsidP="00DE3D60">
            <w:pPr>
              <w:jc w:val="center"/>
            </w:pPr>
            <w:r w:rsidRPr="00844038">
              <w:t>159,9</w:t>
            </w:r>
          </w:p>
        </w:tc>
        <w:tc>
          <w:tcPr>
            <w:tcW w:w="1896" w:type="dxa"/>
            <w:vAlign w:val="center"/>
          </w:tcPr>
          <w:p w14:paraId="704D2BFB" w14:textId="77777777" w:rsidR="000249FE" w:rsidRPr="00844038" w:rsidRDefault="000249FE" w:rsidP="00DE3D60">
            <w:pPr>
              <w:jc w:val="both"/>
            </w:pPr>
            <w:r w:rsidRPr="00844038">
              <w:t>33 m</w:t>
            </w:r>
            <w:r w:rsidRPr="00844038">
              <w:rPr>
                <w:vertAlign w:val="superscript"/>
              </w:rPr>
              <w:t>3</w:t>
            </w:r>
            <w:r w:rsidRPr="00844038">
              <w:t>/h, bako tūris 30,9 m</w:t>
            </w:r>
            <w:r w:rsidRPr="00844038">
              <w:rPr>
                <w:vertAlign w:val="superscript"/>
              </w:rPr>
              <w:t>3</w:t>
            </w:r>
          </w:p>
        </w:tc>
      </w:tr>
      <w:tr w:rsidR="000249FE" w:rsidRPr="007E056C" w14:paraId="67DE8124" w14:textId="77777777" w:rsidTr="00716441">
        <w:tc>
          <w:tcPr>
            <w:tcW w:w="696" w:type="dxa"/>
            <w:vAlign w:val="center"/>
          </w:tcPr>
          <w:p w14:paraId="3AA6ADC3" w14:textId="77777777" w:rsidR="000249FE" w:rsidRPr="00844038" w:rsidRDefault="000249FE" w:rsidP="00DE3D60">
            <w:r w:rsidRPr="00844038">
              <w:t>15.</w:t>
            </w:r>
          </w:p>
        </w:tc>
        <w:tc>
          <w:tcPr>
            <w:tcW w:w="3127" w:type="dxa"/>
          </w:tcPr>
          <w:p w14:paraId="2764F473" w14:textId="77777777" w:rsidR="000249FE" w:rsidRPr="00844038" w:rsidRDefault="000249FE" w:rsidP="00DE3D60">
            <w:pPr>
              <w:rPr>
                <w:color w:val="000000"/>
              </w:rPr>
            </w:pPr>
            <w:r w:rsidRPr="00844038">
              <w:rPr>
                <w:color w:val="000000"/>
              </w:rPr>
              <w:t>Dažnių keitiklių montavimas RK-1 katilinėje</w:t>
            </w:r>
          </w:p>
        </w:tc>
        <w:tc>
          <w:tcPr>
            <w:tcW w:w="1417" w:type="dxa"/>
            <w:vAlign w:val="center"/>
          </w:tcPr>
          <w:p w14:paraId="670294C0" w14:textId="77777777" w:rsidR="000249FE" w:rsidRPr="00844038" w:rsidRDefault="000249FE" w:rsidP="00DE3D60">
            <w:r w:rsidRPr="00844038">
              <w:t>PE lėšos</w:t>
            </w:r>
          </w:p>
        </w:tc>
        <w:tc>
          <w:tcPr>
            <w:tcW w:w="1264" w:type="dxa"/>
            <w:vAlign w:val="center"/>
          </w:tcPr>
          <w:p w14:paraId="691173B2" w14:textId="77777777" w:rsidR="000249FE" w:rsidRPr="00844038" w:rsidRDefault="000249FE" w:rsidP="00DE3D60">
            <w:pPr>
              <w:jc w:val="center"/>
            </w:pPr>
            <w:r w:rsidRPr="00844038">
              <w:t>2025</w:t>
            </w:r>
          </w:p>
        </w:tc>
        <w:tc>
          <w:tcPr>
            <w:tcW w:w="1376" w:type="dxa"/>
            <w:vAlign w:val="center"/>
          </w:tcPr>
          <w:p w14:paraId="5D906DB9" w14:textId="77777777" w:rsidR="000249FE" w:rsidRPr="00844038" w:rsidRDefault="000249FE" w:rsidP="00DE3D60">
            <w:pPr>
              <w:jc w:val="center"/>
            </w:pPr>
            <w:r w:rsidRPr="00844038">
              <w:t>3,7</w:t>
            </w:r>
          </w:p>
        </w:tc>
        <w:tc>
          <w:tcPr>
            <w:tcW w:w="1896" w:type="dxa"/>
            <w:vAlign w:val="center"/>
          </w:tcPr>
          <w:p w14:paraId="08CE27EE" w14:textId="619179F3" w:rsidR="000249FE" w:rsidRPr="00844038" w:rsidRDefault="000249FE" w:rsidP="00DE3D60">
            <w:pPr>
              <w:jc w:val="both"/>
            </w:pPr>
            <w:r>
              <w:t>5 vnt. (1,5 kW, 5,5 kW, 11 kW, 3</w:t>
            </w:r>
            <w:r w:rsidR="00716441">
              <w:t> </w:t>
            </w:r>
            <w:r>
              <w:t>kW)</w:t>
            </w:r>
          </w:p>
        </w:tc>
      </w:tr>
      <w:tr w:rsidR="000249FE" w:rsidRPr="007E056C" w14:paraId="635BA2FB" w14:textId="77777777" w:rsidTr="00716441">
        <w:tc>
          <w:tcPr>
            <w:tcW w:w="696" w:type="dxa"/>
            <w:vAlign w:val="center"/>
          </w:tcPr>
          <w:p w14:paraId="5E0D3E4F" w14:textId="77777777" w:rsidR="000249FE" w:rsidRPr="00844038" w:rsidRDefault="000249FE" w:rsidP="00DE3D60">
            <w:r w:rsidRPr="00844038">
              <w:t>16.</w:t>
            </w:r>
          </w:p>
        </w:tc>
        <w:tc>
          <w:tcPr>
            <w:tcW w:w="3127" w:type="dxa"/>
            <w:vAlign w:val="center"/>
          </w:tcPr>
          <w:p w14:paraId="3D1C3CAF" w14:textId="77777777" w:rsidR="000249FE" w:rsidRPr="000249FE" w:rsidRDefault="000249FE" w:rsidP="00DE3D60">
            <w:pPr>
              <w:rPr>
                <w:color w:val="000000"/>
              </w:rPr>
            </w:pPr>
            <w:r w:rsidRPr="00844038">
              <w:rPr>
                <w:color w:val="000000"/>
              </w:rPr>
              <w:t>Gaisro aptikimo signalizacijos įrengimas Panevėžio elektrinės katilinėje</w:t>
            </w:r>
          </w:p>
        </w:tc>
        <w:tc>
          <w:tcPr>
            <w:tcW w:w="1417" w:type="dxa"/>
            <w:vAlign w:val="center"/>
          </w:tcPr>
          <w:p w14:paraId="7F50D332" w14:textId="77777777" w:rsidR="000249FE" w:rsidRPr="00844038" w:rsidRDefault="000249FE" w:rsidP="00DE3D60">
            <w:r w:rsidRPr="00844038">
              <w:t>PE lėšos</w:t>
            </w:r>
          </w:p>
        </w:tc>
        <w:tc>
          <w:tcPr>
            <w:tcW w:w="1264" w:type="dxa"/>
            <w:vAlign w:val="center"/>
          </w:tcPr>
          <w:p w14:paraId="5AC32C42" w14:textId="77777777" w:rsidR="000249FE" w:rsidRPr="00844038" w:rsidRDefault="000249FE" w:rsidP="00DE3D60">
            <w:pPr>
              <w:jc w:val="center"/>
            </w:pPr>
            <w:r w:rsidRPr="00844038">
              <w:t>2025</w:t>
            </w:r>
          </w:p>
        </w:tc>
        <w:tc>
          <w:tcPr>
            <w:tcW w:w="1376" w:type="dxa"/>
            <w:vAlign w:val="center"/>
          </w:tcPr>
          <w:p w14:paraId="0C85CD00" w14:textId="77777777" w:rsidR="000249FE" w:rsidRPr="00844038" w:rsidRDefault="000249FE" w:rsidP="00DE3D60">
            <w:pPr>
              <w:jc w:val="center"/>
            </w:pPr>
            <w:r w:rsidRPr="00844038">
              <w:t>2,7</w:t>
            </w:r>
          </w:p>
        </w:tc>
        <w:tc>
          <w:tcPr>
            <w:tcW w:w="1896" w:type="dxa"/>
            <w:vAlign w:val="center"/>
          </w:tcPr>
          <w:p w14:paraId="0416377F" w14:textId="77777777" w:rsidR="000249FE" w:rsidRPr="00844038" w:rsidRDefault="000249FE" w:rsidP="00DE3D60">
            <w:pPr>
              <w:jc w:val="both"/>
              <w:rPr>
                <w:sz w:val="20"/>
              </w:rPr>
            </w:pPr>
            <w:r w:rsidRPr="00716441">
              <w:rPr>
                <w:szCs w:val="24"/>
              </w:rPr>
              <w:t>25 vnt. sirenų, 18 vnt. dūminių jutiklių, 2 vnt. gaisrinių mygtukų, priešgaisrinė centralė, išplėtimo modulis</w:t>
            </w:r>
          </w:p>
        </w:tc>
      </w:tr>
      <w:tr w:rsidR="000249FE" w:rsidRPr="007E056C" w14:paraId="2DB69DDE" w14:textId="77777777" w:rsidTr="00716441">
        <w:tc>
          <w:tcPr>
            <w:tcW w:w="696" w:type="dxa"/>
            <w:vAlign w:val="center"/>
          </w:tcPr>
          <w:p w14:paraId="4D885897" w14:textId="77777777" w:rsidR="000249FE" w:rsidRPr="00844038" w:rsidRDefault="000249FE" w:rsidP="00DE3D60">
            <w:r w:rsidRPr="00844038">
              <w:t>17.</w:t>
            </w:r>
          </w:p>
        </w:tc>
        <w:tc>
          <w:tcPr>
            <w:tcW w:w="3127" w:type="dxa"/>
          </w:tcPr>
          <w:p w14:paraId="02BB77CB" w14:textId="77777777" w:rsidR="000249FE" w:rsidRPr="00844038" w:rsidRDefault="000249FE" w:rsidP="00DE3D60">
            <w:pPr>
              <w:rPr>
                <w:color w:val="000000"/>
              </w:rPr>
            </w:pPr>
            <w:r w:rsidRPr="00844038">
              <w:t xml:space="preserve">Šilumos reguliavimo mazgo įrengimas, Ramygalos g. 151, Panevėžyje  </w:t>
            </w:r>
          </w:p>
        </w:tc>
        <w:tc>
          <w:tcPr>
            <w:tcW w:w="1417" w:type="dxa"/>
            <w:vAlign w:val="center"/>
          </w:tcPr>
          <w:p w14:paraId="6CEF5F8A" w14:textId="77777777" w:rsidR="000249FE" w:rsidRPr="00844038" w:rsidRDefault="000249FE" w:rsidP="00DE3D60">
            <w:r w:rsidRPr="00844038">
              <w:t>PE lėšos</w:t>
            </w:r>
          </w:p>
        </w:tc>
        <w:tc>
          <w:tcPr>
            <w:tcW w:w="1264" w:type="dxa"/>
            <w:vAlign w:val="center"/>
          </w:tcPr>
          <w:p w14:paraId="36312533" w14:textId="77777777" w:rsidR="000249FE" w:rsidRPr="00844038" w:rsidRDefault="000249FE" w:rsidP="00DE3D60">
            <w:pPr>
              <w:jc w:val="center"/>
            </w:pPr>
            <w:r w:rsidRPr="00844038">
              <w:t>2025</w:t>
            </w:r>
          </w:p>
        </w:tc>
        <w:tc>
          <w:tcPr>
            <w:tcW w:w="1376" w:type="dxa"/>
            <w:vAlign w:val="center"/>
          </w:tcPr>
          <w:p w14:paraId="166CEDDF" w14:textId="77777777" w:rsidR="000249FE" w:rsidRPr="00844038" w:rsidRDefault="000249FE" w:rsidP="00DE3D60">
            <w:pPr>
              <w:jc w:val="center"/>
            </w:pPr>
            <w:r w:rsidRPr="00844038">
              <w:t>4,7</w:t>
            </w:r>
          </w:p>
        </w:tc>
        <w:tc>
          <w:tcPr>
            <w:tcW w:w="1896" w:type="dxa"/>
            <w:vAlign w:val="center"/>
          </w:tcPr>
          <w:p w14:paraId="6BEE3D68" w14:textId="77777777" w:rsidR="000249FE" w:rsidRPr="00844038" w:rsidRDefault="000249FE" w:rsidP="00DE3D60">
            <w:pPr>
              <w:jc w:val="both"/>
            </w:pPr>
            <w:r w:rsidRPr="00844038">
              <w:t>142 kW galia šildymui</w:t>
            </w:r>
          </w:p>
        </w:tc>
      </w:tr>
      <w:tr w:rsidR="000249FE" w:rsidRPr="007E056C" w14:paraId="176EA001" w14:textId="77777777" w:rsidTr="00716441">
        <w:tc>
          <w:tcPr>
            <w:tcW w:w="696" w:type="dxa"/>
            <w:vAlign w:val="center"/>
          </w:tcPr>
          <w:p w14:paraId="51D31474" w14:textId="77777777" w:rsidR="000249FE" w:rsidRPr="00844038" w:rsidRDefault="000249FE" w:rsidP="00DE3D60">
            <w:r w:rsidRPr="00844038">
              <w:t>18.</w:t>
            </w:r>
          </w:p>
        </w:tc>
        <w:tc>
          <w:tcPr>
            <w:tcW w:w="3127" w:type="dxa"/>
          </w:tcPr>
          <w:p w14:paraId="29C498EF" w14:textId="4DD051A1" w:rsidR="000249FE" w:rsidRPr="00844038" w:rsidRDefault="000249FE" w:rsidP="00DE3D60">
            <w:r w:rsidRPr="00844038">
              <w:rPr>
                <w:color w:val="000000"/>
              </w:rPr>
              <w:t>Dviračių stoginės Senamiesčio g. 113</w:t>
            </w:r>
            <w:r w:rsidR="00716441">
              <w:rPr>
                <w:color w:val="000000"/>
              </w:rPr>
              <w:t>,</w:t>
            </w:r>
            <w:r w:rsidRPr="00844038">
              <w:rPr>
                <w:color w:val="000000"/>
              </w:rPr>
              <w:t xml:space="preserve"> Panevėžyje, įrengimas</w:t>
            </w:r>
          </w:p>
        </w:tc>
        <w:tc>
          <w:tcPr>
            <w:tcW w:w="1417" w:type="dxa"/>
            <w:vAlign w:val="center"/>
          </w:tcPr>
          <w:p w14:paraId="762BC6C9" w14:textId="77777777" w:rsidR="000249FE" w:rsidRPr="00844038" w:rsidRDefault="000249FE" w:rsidP="00DE3D60">
            <w:r w:rsidRPr="00844038">
              <w:t>PE lėšos</w:t>
            </w:r>
          </w:p>
        </w:tc>
        <w:tc>
          <w:tcPr>
            <w:tcW w:w="1264" w:type="dxa"/>
            <w:vAlign w:val="center"/>
          </w:tcPr>
          <w:p w14:paraId="0876158B" w14:textId="77777777" w:rsidR="000249FE" w:rsidRPr="00844038" w:rsidRDefault="000249FE" w:rsidP="00DE3D60">
            <w:pPr>
              <w:jc w:val="center"/>
            </w:pPr>
            <w:r w:rsidRPr="00844038">
              <w:t>2025</w:t>
            </w:r>
          </w:p>
        </w:tc>
        <w:tc>
          <w:tcPr>
            <w:tcW w:w="1376" w:type="dxa"/>
            <w:vAlign w:val="center"/>
          </w:tcPr>
          <w:p w14:paraId="3525272D" w14:textId="77777777" w:rsidR="000249FE" w:rsidRPr="00844038" w:rsidRDefault="000249FE" w:rsidP="00DE3D60">
            <w:pPr>
              <w:jc w:val="center"/>
            </w:pPr>
            <w:r w:rsidRPr="00844038">
              <w:t>1,2</w:t>
            </w:r>
          </w:p>
        </w:tc>
        <w:tc>
          <w:tcPr>
            <w:tcW w:w="1896" w:type="dxa"/>
            <w:vAlign w:val="center"/>
          </w:tcPr>
          <w:p w14:paraId="6D5CAD3B" w14:textId="77777777" w:rsidR="000249FE" w:rsidRPr="00844038" w:rsidRDefault="000249FE" w:rsidP="00DE3D60">
            <w:pPr>
              <w:jc w:val="both"/>
            </w:pPr>
            <w:r w:rsidRPr="00844038">
              <w:t>12 vietų</w:t>
            </w:r>
          </w:p>
        </w:tc>
      </w:tr>
      <w:tr w:rsidR="000249FE" w:rsidRPr="007E056C" w14:paraId="5FDCC8BD" w14:textId="77777777" w:rsidTr="00716441">
        <w:tc>
          <w:tcPr>
            <w:tcW w:w="696" w:type="dxa"/>
            <w:vAlign w:val="center"/>
          </w:tcPr>
          <w:p w14:paraId="09FD0BAD" w14:textId="77777777" w:rsidR="000249FE" w:rsidRPr="00844038" w:rsidRDefault="000249FE" w:rsidP="00DE3D60">
            <w:r w:rsidRPr="00844038">
              <w:t>19.</w:t>
            </w:r>
          </w:p>
        </w:tc>
        <w:tc>
          <w:tcPr>
            <w:tcW w:w="3127" w:type="dxa"/>
          </w:tcPr>
          <w:p w14:paraId="4BB59FFF" w14:textId="77777777" w:rsidR="000249FE" w:rsidRPr="00844038" w:rsidRDefault="000249FE" w:rsidP="00DE3D60">
            <w:r w:rsidRPr="00844038">
              <w:t>Panevėžio elektrinės katilinės papildymo siurblio valdymo sistemos modernizavimas</w:t>
            </w:r>
          </w:p>
        </w:tc>
        <w:tc>
          <w:tcPr>
            <w:tcW w:w="1417" w:type="dxa"/>
            <w:vAlign w:val="center"/>
          </w:tcPr>
          <w:p w14:paraId="11C7E3AA" w14:textId="77777777" w:rsidR="000249FE" w:rsidRPr="00844038" w:rsidRDefault="000249FE" w:rsidP="00DE3D60">
            <w:r w:rsidRPr="00844038">
              <w:t>PE lėšos</w:t>
            </w:r>
          </w:p>
        </w:tc>
        <w:tc>
          <w:tcPr>
            <w:tcW w:w="1264" w:type="dxa"/>
            <w:vAlign w:val="center"/>
          </w:tcPr>
          <w:p w14:paraId="3C75A50F" w14:textId="77777777" w:rsidR="000249FE" w:rsidRPr="00844038" w:rsidRDefault="000249FE" w:rsidP="00DE3D60">
            <w:pPr>
              <w:jc w:val="center"/>
            </w:pPr>
            <w:r w:rsidRPr="00844038">
              <w:t>2025</w:t>
            </w:r>
          </w:p>
        </w:tc>
        <w:tc>
          <w:tcPr>
            <w:tcW w:w="1376" w:type="dxa"/>
            <w:vAlign w:val="center"/>
          </w:tcPr>
          <w:p w14:paraId="084A020D" w14:textId="77777777" w:rsidR="000249FE" w:rsidRPr="00844038" w:rsidRDefault="000249FE" w:rsidP="00DE3D60">
            <w:pPr>
              <w:jc w:val="center"/>
            </w:pPr>
            <w:r w:rsidRPr="00844038">
              <w:t>4,9</w:t>
            </w:r>
          </w:p>
        </w:tc>
        <w:tc>
          <w:tcPr>
            <w:tcW w:w="1896" w:type="dxa"/>
            <w:vAlign w:val="center"/>
          </w:tcPr>
          <w:p w14:paraId="1A3D58C8" w14:textId="77777777" w:rsidR="000249FE" w:rsidRDefault="000249FE" w:rsidP="00DE3D60">
            <w:pPr>
              <w:jc w:val="both"/>
            </w:pPr>
            <w:r w:rsidRPr="00FC3E9B">
              <w:t xml:space="preserve">dažnio keitiklis </w:t>
            </w:r>
            <w:r w:rsidRPr="00716441">
              <w:rPr>
                <w:i/>
                <w:iCs/>
              </w:rPr>
              <w:t>Vacon</w:t>
            </w:r>
            <w:r w:rsidRPr="00FC3E9B">
              <w:t>,</w:t>
            </w:r>
          </w:p>
          <w:p w14:paraId="3E83C301" w14:textId="77777777" w:rsidR="000249FE" w:rsidRPr="00844038" w:rsidRDefault="000249FE" w:rsidP="00DE3D60">
            <w:pPr>
              <w:jc w:val="both"/>
            </w:pPr>
            <w:r w:rsidRPr="00716441">
              <w:rPr>
                <w:i/>
                <w:iCs/>
              </w:rPr>
              <w:t>Scada</w:t>
            </w:r>
            <w:r w:rsidRPr="00FC3E9B">
              <w:t xml:space="preserve"> sistema</w:t>
            </w:r>
          </w:p>
        </w:tc>
      </w:tr>
      <w:tr w:rsidR="000249FE" w:rsidRPr="007E056C" w14:paraId="34A58283" w14:textId="77777777" w:rsidTr="00716441">
        <w:tc>
          <w:tcPr>
            <w:tcW w:w="696" w:type="dxa"/>
            <w:vAlign w:val="center"/>
          </w:tcPr>
          <w:p w14:paraId="340DF086" w14:textId="77777777" w:rsidR="000249FE" w:rsidRPr="00844038" w:rsidRDefault="000249FE" w:rsidP="00DE3D60">
            <w:r w:rsidRPr="00844038">
              <w:t>20.</w:t>
            </w:r>
          </w:p>
        </w:tc>
        <w:tc>
          <w:tcPr>
            <w:tcW w:w="3127" w:type="dxa"/>
          </w:tcPr>
          <w:p w14:paraId="15D113CF" w14:textId="77777777" w:rsidR="000249FE" w:rsidRPr="00844038" w:rsidRDefault="000249FE" w:rsidP="00DE3D60">
            <w:r w:rsidRPr="00844038">
              <w:rPr>
                <w:color w:val="000000"/>
              </w:rPr>
              <w:t>Automobilio GPS įrenginių montavimas</w:t>
            </w:r>
          </w:p>
        </w:tc>
        <w:tc>
          <w:tcPr>
            <w:tcW w:w="1417" w:type="dxa"/>
            <w:vAlign w:val="center"/>
          </w:tcPr>
          <w:p w14:paraId="10F1987C" w14:textId="77777777" w:rsidR="000249FE" w:rsidRPr="00844038" w:rsidRDefault="000249FE" w:rsidP="00DE3D60">
            <w:r w:rsidRPr="00844038">
              <w:t>PE lėšos</w:t>
            </w:r>
          </w:p>
        </w:tc>
        <w:tc>
          <w:tcPr>
            <w:tcW w:w="1264" w:type="dxa"/>
            <w:vAlign w:val="center"/>
          </w:tcPr>
          <w:p w14:paraId="1F738DF0" w14:textId="77777777" w:rsidR="000249FE" w:rsidRPr="00844038" w:rsidRDefault="000249FE" w:rsidP="00DE3D60">
            <w:pPr>
              <w:jc w:val="center"/>
            </w:pPr>
            <w:r w:rsidRPr="00844038">
              <w:t>2025</w:t>
            </w:r>
          </w:p>
        </w:tc>
        <w:tc>
          <w:tcPr>
            <w:tcW w:w="1376" w:type="dxa"/>
            <w:vAlign w:val="center"/>
          </w:tcPr>
          <w:p w14:paraId="2F18EF34" w14:textId="77777777" w:rsidR="000249FE" w:rsidRPr="00844038" w:rsidRDefault="000249FE" w:rsidP="00DE3D60">
            <w:pPr>
              <w:jc w:val="center"/>
            </w:pPr>
            <w:r w:rsidRPr="00844038">
              <w:t>0,35</w:t>
            </w:r>
          </w:p>
        </w:tc>
        <w:tc>
          <w:tcPr>
            <w:tcW w:w="1896" w:type="dxa"/>
            <w:vAlign w:val="center"/>
          </w:tcPr>
          <w:p w14:paraId="6A9D6E83" w14:textId="77777777" w:rsidR="000249FE" w:rsidRPr="00844038" w:rsidRDefault="000249FE" w:rsidP="00DE3D60">
            <w:pPr>
              <w:jc w:val="both"/>
            </w:pPr>
            <w:r w:rsidRPr="00844038">
              <w:t>1 vnt.</w:t>
            </w:r>
          </w:p>
        </w:tc>
      </w:tr>
      <w:tr w:rsidR="000249FE" w:rsidRPr="007E056C" w14:paraId="68796FE5" w14:textId="77777777" w:rsidTr="00716441">
        <w:tc>
          <w:tcPr>
            <w:tcW w:w="696" w:type="dxa"/>
            <w:vAlign w:val="center"/>
          </w:tcPr>
          <w:p w14:paraId="4C8CBD25" w14:textId="77777777" w:rsidR="000249FE" w:rsidRPr="00844038" w:rsidRDefault="000249FE" w:rsidP="00DE3D60">
            <w:r w:rsidRPr="00844038">
              <w:t>21.</w:t>
            </w:r>
          </w:p>
        </w:tc>
        <w:tc>
          <w:tcPr>
            <w:tcW w:w="3127" w:type="dxa"/>
          </w:tcPr>
          <w:p w14:paraId="4E412150" w14:textId="77777777" w:rsidR="000249FE" w:rsidRPr="00844038" w:rsidRDefault="000249FE" w:rsidP="00DE3D60">
            <w:r w:rsidRPr="00844038">
              <w:rPr>
                <w:color w:val="000000"/>
              </w:rPr>
              <w:t>Elektros duomenų nuskaitymo įranga 2025 m.</w:t>
            </w:r>
          </w:p>
        </w:tc>
        <w:tc>
          <w:tcPr>
            <w:tcW w:w="1417" w:type="dxa"/>
            <w:vAlign w:val="center"/>
          </w:tcPr>
          <w:p w14:paraId="33A7D0FB" w14:textId="77777777" w:rsidR="000249FE" w:rsidRPr="00844038" w:rsidRDefault="000249FE" w:rsidP="00DE3D60">
            <w:r w:rsidRPr="00844038">
              <w:t>PE lėšos</w:t>
            </w:r>
          </w:p>
        </w:tc>
        <w:tc>
          <w:tcPr>
            <w:tcW w:w="1264" w:type="dxa"/>
            <w:vAlign w:val="center"/>
          </w:tcPr>
          <w:p w14:paraId="4808FBA2" w14:textId="77777777" w:rsidR="000249FE" w:rsidRPr="00844038" w:rsidRDefault="000249FE" w:rsidP="00DE3D60">
            <w:pPr>
              <w:jc w:val="center"/>
            </w:pPr>
            <w:r w:rsidRPr="00844038">
              <w:t>2025</w:t>
            </w:r>
          </w:p>
        </w:tc>
        <w:tc>
          <w:tcPr>
            <w:tcW w:w="1376" w:type="dxa"/>
            <w:vAlign w:val="center"/>
          </w:tcPr>
          <w:p w14:paraId="1BAA5683" w14:textId="77777777" w:rsidR="000249FE" w:rsidRPr="00844038" w:rsidRDefault="000249FE" w:rsidP="00DE3D60">
            <w:pPr>
              <w:jc w:val="center"/>
            </w:pPr>
            <w:r w:rsidRPr="00844038">
              <w:t>1,1</w:t>
            </w:r>
          </w:p>
        </w:tc>
        <w:tc>
          <w:tcPr>
            <w:tcW w:w="1896" w:type="dxa"/>
            <w:vAlign w:val="center"/>
          </w:tcPr>
          <w:p w14:paraId="70C59F34" w14:textId="77777777" w:rsidR="000249FE" w:rsidRPr="00844038" w:rsidRDefault="000249FE" w:rsidP="00DE3D60">
            <w:pPr>
              <w:jc w:val="both"/>
            </w:pPr>
            <w:r w:rsidRPr="00844038">
              <w:t>4 vnt.</w:t>
            </w:r>
          </w:p>
        </w:tc>
      </w:tr>
      <w:tr w:rsidR="000249FE" w:rsidRPr="007E056C" w14:paraId="2C615591" w14:textId="77777777" w:rsidTr="00716441">
        <w:tc>
          <w:tcPr>
            <w:tcW w:w="696" w:type="dxa"/>
            <w:vAlign w:val="center"/>
          </w:tcPr>
          <w:p w14:paraId="15C69483" w14:textId="29D0779D" w:rsidR="000249FE" w:rsidRPr="00844038" w:rsidRDefault="000249FE" w:rsidP="00DE3D60">
            <w:r>
              <w:t>22</w:t>
            </w:r>
            <w:r w:rsidRPr="00844038">
              <w:t>.</w:t>
            </w:r>
          </w:p>
        </w:tc>
        <w:tc>
          <w:tcPr>
            <w:tcW w:w="3127" w:type="dxa"/>
          </w:tcPr>
          <w:p w14:paraId="7E3C23C7" w14:textId="77777777" w:rsidR="000249FE" w:rsidRPr="00844038" w:rsidRDefault="000249FE" w:rsidP="00DE3D60">
            <w:pPr>
              <w:rPr>
                <w:color w:val="000000"/>
              </w:rPr>
            </w:pPr>
            <w:r w:rsidRPr="00844038">
              <w:t>Nuotolinio duomenų nuskaitymo ir perdavimo įranga 2025 metai</w:t>
            </w:r>
          </w:p>
        </w:tc>
        <w:tc>
          <w:tcPr>
            <w:tcW w:w="1417" w:type="dxa"/>
            <w:vAlign w:val="center"/>
          </w:tcPr>
          <w:p w14:paraId="6435805A" w14:textId="77777777" w:rsidR="000249FE" w:rsidRPr="00844038" w:rsidRDefault="000249FE" w:rsidP="00DE3D60">
            <w:r w:rsidRPr="00844038">
              <w:t>PE lėšos</w:t>
            </w:r>
          </w:p>
        </w:tc>
        <w:tc>
          <w:tcPr>
            <w:tcW w:w="1264" w:type="dxa"/>
            <w:vAlign w:val="center"/>
          </w:tcPr>
          <w:p w14:paraId="7389EEA9" w14:textId="77777777" w:rsidR="000249FE" w:rsidRPr="00844038" w:rsidRDefault="000249FE" w:rsidP="00DE3D60">
            <w:pPr>
              <w:jc w:val="center"/>
            </w:pPr>
            <w:r w:rsidRPr="00844038">
              <w:t>2025</w:t>
            </w:r>
          </w:p>
        </w:tc>
        <w:tc>
          <w:tcPr>
            <w:tcW w:w="1376" w:type="dxa"/>
            <w:vAlign w:val="center"/>
          </w:tcPr>
          <w:p w14:paraId="0D95ADCD" w14:textId="77777777" w:rsidR="000249FE" w:rsidRPr="00844038" w:rsidRDefault="000249FE" w:rsidP="00DE3D60">
            <w:pPr>
              <w:jc w:val="center"/>
            </w:pPr>
            <w:r w:rsidRPr="00844038">
              <w:t>2,9</w:t>
            </w:r>
          </w:p>
        </w:tc>
        <w:tc>
          <w:tcPr>
            <w:tcW w:w="1896" w:type="dxa"/>
            <w:vAlign w:val="center"/>
          </w:tcPr>
          <w:p w14:paraId="4239543C" w14:textId="77777777" w:rsidR="000249FE" w:rsidRPr="00844038" w:rsidRDefault="000249FE" w:rsidP="00DE3D60">
            <w:pPr>
              <w:jc w:val="both"/>
            </w:pPr>
            <w:r w:rsidRPr="00844038">
              <w:t>6 vnt.</w:t>
            </w:r>
          </w:p>
        </w:tc>
      </w:tr>
      <w:tr w:rsidR="000249FE" w:rsidRPr="007E056C" w14:paraId="35C127E1" w14:textId="77777777" w:rsidTr="00716441">
        <w:tc>
          <w:tcPr>
            <w:tcW w:w="696" w:type="dxa"/>
            <w:vAlign w:val="center"/>
          </w:tcPr>
          <w:p w14:paraId="2D1C785D" w14:textId="5D104CA2" w:rsidR="000249FE" w:rsidRPr="00844038" w:rsidRDefault="000249FE" w:rsidP="00DE3D60">
            <w:r>
              <w:t>23</w:t>
            </w:r>
            <w:r w:rsidRPr="00844038">
              <w:t>.</w:t>
            </w:r>
          </w:p>
        </w:tc>
        <w:tc>
          <w:tcPr>
            <w:tcW w:w="3127" w:type="dxa"/>
          </w:tcPr>
          <w:p w14:paraId="384255B6" w14:textId="77777777" w:rsidR="000249FE" w:rsidRPr="00844038" w:rsidRDefault="000249FE" w:rsidP="00DE3D60">
            <w:pPr>
              <w:rPr>
                <w:color w:val="000000"/>
              </w:rPr>
            </w:pPr>
            <w:r w:rsidRPr="00844038">
              <w:t xml:space="preserve">Šilumos apskaitos </w:t>
            </w:r>
            <w:r w:rsidRPr="00844038">
              <w:rPr>
                <w:color w:val="000000"/>
              </w:rPr>
              <w:t xml:space="preserve">prietaisai </w:t>
            </w:r>
          </w:p>
        </w:tc>
        <w:tc>
          <w:tcPr>
            <w:tcW w:w="1417" w:type="dxa"/>
            <w:vAlign w:val="center"/>
          </w:tcPr>
          <w:p w14:paraId="63DEFD5C" w14:textId="77777777" w:rsidR="000249FE" w:rsidRPr="00844038" w:rsidRDefault="000249FE" w:rsidP="00DE3D60">
            <w:r w:rsidRPr="00844038">
              <w:t>PE lėšos</w:t>
            </w:r>
          </w:p>
        </w:tc>
        <w:tc>
          <w:tcPr>
            <w:tcW w:w="1264" w:type="dxa"/>
            <w:vAlign w:val="center"/>
          </w:tcPr>
          <w:p w14:paraId="7CAA8EE1" w14:textId="77777777" w:rsidR="000249FE" w:rsidRPr="00844038" w:rsidRDefault="000249FE" w:rsidP="00DE3D60">
            <w:pPr>
              <w:jc w:val="center"/>
            </w:pPr>
            <w:r w:rsidRPr="00844038">
              <w:t>2025</w:t>
            </w:r>
          </w:p>
        </w:tc>
        <w:tc>
          <w:tcPr>
            <w:tcW w:w="1376" w:type="dxa"/>
            <w:vAlign w:val="center"/>
          </w:tcPr>
          <w:p w14:paraId="3638537C" w14:textId="77777777" w:rsidR="000249FE" w:rsidRPr="00844038" w:rsidRDefault="000249FE" w:rsidP="00DE3D60">
            <w:pPr>
              <w:jc w:val="center"/>
            </w:pPr>
            <w:r w:rsidRPr="00844038">
              <w:t>9,7</w:t>
            </w:r>
          </w:p>
        </w:tc>
        <w:tc>
          <w:tcPr>
            <w:tcW w:w="1896" w:type="dxa"/>
            <w:vAlign w:val="center"/>
          </w:tcPr>
          <w:p w14:paraId="29E79EBB" w14:textId="77777777" w:rsidR="000249FE" w:rsidRPr="00844038" w:rsidRDefault="000249FE" w:rsidP="00DE3D60">
            <w:pPr>
              <w:jc w:val="both"/>
            </w:pPr>
            <w:r w:rsidRPr="00844038">
              <w:t>48 vnt.</w:t>
            </w:r>
          </w:p>
        </w:tc>
      </w:tr>
      <w:tr w:rsidR="000249FE" w:rsidRPr="007E056C" w14:paraId="02E47C7C" w14:textId="77777777" w:rsidTr="00716441">
        <w:tc>
          <w:tcPr>
            <w:tcW w:w="696" w:type="dxa"/>
            <w:vAlign w:val="center"/>
          </w:tcPr>
          <w:p w14:paraId="4E23A234" w14:textId="3C80F3E8" w:rsidR="000249FE" w:rsidRPr="00844038" w:rsidRDefault="000249FE" w:rsidP="00DE3D60">
            <w:r>
              <w:t>24</w:t>
            </w:r>
            <w:r w:rsidRPr="00844038">
              <w:t>.</w:t>
            </w:r>
          </w:p>
        </w:tc>
        <w:tc>
          <w:tcPr>
            <w:tcW w:w="3127" w:type="dxa"/>
            <w:vAlign w:val="center"/>
          </w:tcPr>
          <w:p w14:paraId="481278F6" w14:textId="77777777" w:rsidR="000249FE" w:rsidRPr="00844038" w:rsidRDefault="000249FE" w:rsidP="00086361">
            <w:r w:rsidRPr="00844038">
              <w:t>Kompiuterinės ir programinės įrangos įsigijimas</w:t>
            </w:r>
          </w:p>
        </w:tc>
        <w:tc>
          <w:tcPr>
            <w:tcW w:w="1417" w:type="dxa"/>
            <w:vAlign w:val="center"/>
          </w:tcPr>
          <w:p w14:paraId="07B74791" w14:textId="77777777" w:rsidR="000249FE" w:rsidRPr="00844038" w:rsidRDefault="000249FE" w:rsidP="00DE3D60">
            <w:r w:rsidRPr="00844038">
              <w:t>PE lėšos</w:t>
            </w:r>
          </w:p>
        </w:tc>
        <w:tc>
          <w:tcPr>
            <w:tcW w:w="1264" w:type="dxa"/>
            <w:vAlign w:val="center"/>
          </w:tcPr>
          <w:p w14:paraId="1D41431F" w14:textId="77777777" w:rsidR="000249FE" w:rsidRPr="00844038" w:rsidRDefault="000249FE" w:rsidP="00DE3D60">
            <w:pPr>
              <w:jc w:val="center"/>
            </w:pPr>
            <w:r w:rsidRPr="00844038">
              <w:t>2025</w:t>
            </w:r>
          </w:p>
        </w:tc>
        <w:tc>
          <w:tcPr>
            <w:tcW w:w="1376" w:type="dxa"/>
            <w:vAlign w:val="center"/>
          </w:tcPr>
          <w:p w14:paraId="6BB8ADA3" w14:textId="77777777" w:rsidR="000249FE" w:rsidRPr="00844038" w:rsidRDefault="000249FE" w:rsidP="00DE3D60">
            <w:pPr>
              <w:jc w:val="center"/>
              <w:rPr>
                <w:lang w:val="en-US"/>
              </w:rPr>
            </w:pPr>
            <w:r w:rsidRPr="00844038">
              <w:rPr>
                <w:lang w:val="en-US"/>
              </w:rPr>
              <w:t>75,</w:t>
            </w:r>
            <w:r>
              <w:rPr>
                <w:lang w:val="en-US"/>
              </w:rPr>
              <w:t>1</w:t>
            </w:r>
          </w:p>
        </w:tc>
        <w:tc>
          <w:tcPr>
            <w:tcW w:w="1896" w:type="dxa"/>
            <w:vAlign w:val="center"/>
          </w:tcPr>
          <w:p w14:paraId="26EA3AF4" w14:textId="77777777" w:rsidR="000249FE" w:rsidRPr="00AB0DF4" w:rsidRDefault="000249FE" w:rsidP="00DE3D60">
            <w:pPr>
              <w:rPr>
                <w:szCs w:val="24"/>
              </w:rPr>
            </w:pPr>
            <w:r w:rsidRPr="00AB0DF4">
              <w:rPr>
                <w:szCs w:val="24"/>
              </w:rPr>
              <w:t>31 vnt. kompiuterių, 17 vnt. kitos kompiuterinės įrangos, 14 vnt. programinės įrangos</w:t>
            </w:r>
          </w:p>
        </w:tc>
      </w:tr>
      <w:tr w:rsidR="000249FE" w:rsidRPr="007E056C" w14:paraId="7C7A9EC6" w14:textId="77777777" w:rsidTr="00716441">
        <w:tc>
          <w:tcPr>
            <w:tcW w:w="696" w:type="dxa"/>
            <w:vAlign w:val="center"/>
          </w:tcPr>
          <w:p w14:paraId="12884C5C" w14:textId="250741C6" w:rsidR="000249FE" w:rsidRPr="00844038" w:rsidRDefault="00AB0DF4" w:rsidP="00DE3D60">
            <w:r>
              <w:t>25</w:t>
            </w:r>
            <w:r w:rsidR="000249FE" w:rsidRPr="00844038">
              <w:t>.</w:t>
            </w:r>
          </w:p>
        </w:tc>
        <w:tc>
          <w:tcPr>
            <w:tcW w:w="3127" w:type="dxa"/>
          </w:tcPr>
          <w:p w14:paraId="11E61874" w14:textId="77777777" w:rsidR="000249FE" w:rsidRPr="00AB0DF4" w:rsidRDefault="000249FE" w:rsidP="00DE3D60">
            <w:r w:rsidRPr="00AB0DF4">
              <w:t>Šilumos ūkio eksploatavimą užtikrinanti įranga ir įrankiai, transporto priemonės</w:t>
            </w:r>
          </w:p>
        </w:tc>
        <w:tc>
          <w:tcPr>
            <w:tcW w:w="1417" w:type="dxa"/>
            <w:vAlign w:val="center"/>
          </w:tcPr>
          <w:p w14:paraId="4344D901" w14:textId="77777777" w:rsidR="000249FE" w:rsidRPr="00AB0DF4" w:rsidRDefault="000249FE" w:rsidP="00DE3D60"/>
        </w:tc>
        <w:tc>
          <w:tcPr>
            <w:tcW w:w="1264" w:type="dxa"/>
            <w:vAlign w:val="center"/>
          </w:tcPr>
          <w:p w14:paraId="4345E46A" w14:textId="77777777" w:rsidR="000249FE" w:rsidRPr="00844038" w:rsidRDefault="000249FE" w:rsidP="00DE3D60">
            <w:pPr>
              <w:jc w:val="center"/>
            </w:pPr>
            <w:r w:rsidRPr="00844038">
              <w:t>2025</w:t>
            </w:r>
          </w:p>
        </w:tc>
        <w:tc>
          <w:tcPr>
            <w:tcW w:w="1376" w:type="dxa"/>
            <w:vAlign w:val="center"/>
          </w:tcPr>
          <w:p w14:paraId="6B58834F" w14:textId="77777777" w:rsidR="000249FE" w:rsidRPr="00844038" w:rsidRDefault="000249FE" w:rsidP="00DE3D60">
            <w:pPr>
              <w:jc w:val="center"/>
              <w:rPr>
                <w:lang w:val="en-US"/>
              </w:rPr>
            </w:pPr>
            <w:r w:rsidRPr="00844038">
              <w:rPr>
                <w:lang w:val="en-US"/>
              </w:rPr>
              <w:t>115,5</w:t>
            </w:r>
          </w:p>
        </w:tc>
        <w:tc>
          <w:tcPr>
            <w:tcW w:w="1896" w:type="dxa"/>
            <w:vAlign w:val="center"/>
          </w:tcPr>
          <w:p w14:paraId="3DB24E82" w14:textId="77777777" w:rsidR="000249FE" w:rsidRPr="00844038" w:rsidRDefault="000249FE" w:rsidP="00DE3D60">
            <w:pPr>
              <w:jc w:val="both"/>
            </w:pPr>
          </w:p>
        </w:tc>
      </w:tr>
      <w:tr w:rsidR="000249FE" w:rsidRPr="007E056C" w14:paraId="2DA4D3B5" w14:textId="77777777" w:rsidTr="00716441">
        <w:tc>
          <w:tcPr>
            <w:tcW w:w="696" w:type="dxa"/>
            <w:vAlign w:val="center"/>
          </w:tcPr>
          <w:p w14:paraId="072A1210" w14:textId="77777777" w:rsidR="000249FE" w:rsidRPr="00844038" w:rsidRDefault="000249FE" w:rsidP="00DE3D60"/>
        </w:tc>
        <w:tc>
          <w:tcPr>
            <w:tcW w:w="3127" w:type="dxa"/>
          </w:tcPr>
          <w:p w14:paraId="7403944D" w14:textId="36A764C9" w:rsidR="000249FE" w:rsidRPr="00844038" w:rsidRDefault="00716441" w:rsidP="00DE3D60">
            <w:r>
              <w:t>Iš to skaičiaus</w:t>
            </w:r>
            <w:r w:rsidR="000249FE" w:rsidRPr="00844038">
              <w:t>:</w:t>
            </w:r>
          </w:p>
        </w:tc>
        <w:tc>
          <w:tcPr>
            <w:tcW w:w="1417" w:type="dxa"/>
            <w:vAlign w:val="center"/>
          </w:tcPr>
          <w:p w14:paraId="485D396B" w14:textId="77777777" w:rsidR="000249FE" w:rsidRPr="00844038" w:rsidRDefault="000249FE" w:rsidP="00DE3D60"/>
        </w:tc>
        <w:tc>
          <w:tcPr>
            <w:tcW w:w="1264" w:type="dxa"/>
            <w:vAlign w:val="center"/>
          </w:tcPr>
          <w:p w14:paraId="3B70A9FE" w14:textId="77777777" w:rsidR="000249FE" w:rsidRPr="00844038" w:rsidRDefault="000249FE" w:rsidP="00DE3D60">
            <w:pPr>
              <w:jc w:val="center"/>
            </w:pPr>
          </w:p>
        </w:tc>
        <w:tc>
          <w:tcPr>
            <w:tcW w:w="1376" w:type="dxa"/>
            <w:vAlign w:val="center"/>
          </w:tcPr>
          <w:p w14:paraId="6C36533B" w14:textId="77777777" w:rsidR="000249FE" w:rsidRPr="00844038" w:rsidRDefault="000249FE" w:rsidP="00DE3D60">
            <w:pPr>
              <w:jc w:val="center"/>
              <w:rPr>
                <w:lang w:val="en-US"/>
              </w:rPr>
            </w:pPr>
          </w:p>
        </w:tc>
        <w:tc>
          <w:tcPr>
            <w:tcW w:w="1896" w:type="dxa"/>
            <w:vAlign w:val="center"/>
          </w:tcPr>
          <w:p w14:paraId="7B23F617" w14:textId="77777777" w:rsidR="000249FE" w:rsidRPr="00844038" w:rsidRDefault="000249FE" w:rsidP="00DE3D60">
            <w:pPr>
              <w:jc w:val="both"/>
            </w:pPr>
          </w:p>
        </w:tc>
      </w:tr>
      <w:tr w:rsidR="000249FE" w:rsidRPr="007E056C" w14:paraId="6EF8890F" w14:textId="77777777" w:rsidTr="00716441">
        <w:tc>
          <w:tcPr>
            <w:tcW w:w="696" w:type="dxa"/>
            <w:vAlign w:val="center"/>
          </w:tcPr>
          <w:p w14:paraId="275A8A44" w14:textId="2EA0BF92" w:rsidR="000249FE" w:rsidRPr="00844038" w:rsidRDefault="00AB0DF4" w:rsidP="00DE3D60">
            <w:r>
              <w:t>25</w:t>
            </w:r>
            <w:r w:rsidR="000249FE" w:rsidRPr="00844038">
              <w:t>.1.</w:t>
            </w:r>
          </w:p>
        </w:tc>
        <w:tc>
          <w:tcPr>
            <w:tcW w:w="3127" w:type="dxa"/>
          </w:tcPr>
          <w:p w14:paraId="57771F6E" w14:textId="77777777" w:rsidR="000249FE" w:rsidRPr="00844038" w:rsidRDefault="000249FE" w:rsidP="00DE3D60">
            <w:r w:rsidRPr="00844038">
              <w:t>Įranga ir įrankiai</w:t>
            </w:r>
          </w:p>
        </w:tc>
        <w:tc>
          <w:tcPr>
            <w:tcW w:w="1417" w:type="dxa"/>
            <w:vAlign w:val="center"/>
          </w:tcPr>
          <w:p w14:paraId="0FFD98CE" w14:textId="77777777" w:rsidR="000249FE" w:rsidRPr="00844038" w:rsidRDefault="000249FE" w:rsidP="00DE3D60">
            <w:r w:rsidRPr="00844038">
              <w:t>PE lėšos</w:t>
            </w:r>
          </w:p>
        </w:tc>
        <w:tc>
          <w:tcPr>
            <w:tcW w:w="1264" w:type="dxa"/>
            <w:vAlign w:val="center"/>
          </w:tcPr>
          <w:p w14:paraId="0EDBC226" w14:textId="77777777" w:rsidR="000249FE" w:rsidRPr="00844038" w:rsidRDefault="000249FE" w:rsidP="00DE3D60">
            <w:pPr>
              <w:jc w:val="center"/>
            </w:pPr>
            <w:r>
              <w:t>2025</w:t>
            </w:r>
          </w:p>
        </w:tc>
        <w:tc>
          <w:tcPr>
            <w:tcW w:w="1376" w:type="dxa"/>
            <w:vAlign w:val="center"/>
          </w:tcPr>
          <w:p w14:paraId="1FB3DED5" w14:textId="77777777" w:rsidR="000249FE" w:rsidRPr="00844038" w:rsidRDefault="000249FE" w:rsidP="00DE3D60">
            <w:pPr>
              <w:jc w:val="center"/>
              <w:rPr>
                <w:lang w:val="en-US"/>
              </w:rPr>
            </w:pPr>
            <w:r>
              <w:t>76,9</w:t>
            </w:r>
          </w:p>
        </w:tc>
        <w:tc>
          <w:tcPr>
            <w:tcW w:w="1896" w:type="dxa"/>
            <w:vAlign w:val="center"/>
          </w:tcPr>
          <w:p w14:paraId="52785F9A" w14:textId="77777777" w:rsidR="000249FE" w:rsidRPr="00844038" w:rsidRDefault="000249FE" w:rsidP="00DE3D60">
            <w:pPr>
              <w:jc w:val="both"/>
            </w:pPr>
            <w:r>
              <w:rPr>
                <w:lang w:val="en-US"/>
              </w:rPr>
              <w:t>45 vnt.</w:t>
            </w:r>
          </w:p>
        </w:tc>
      </w:tr>
      <w:tr w:rsidR="000249FE" w:rsidRPr="007E056C" w14:paraId="4542D5CB" w14:textId="77777777" w:rsidTr="00716441">
        <w:tc>
          <w:tcPr>
            <w:tcW w:w="696" w:type="dxa"/>
            <w:vAlign w:val="center"/>
          </w:tcPr>
          <w:p w14:paraId="4FAEF6CA" w14:textId="038CA77D" w:rsidR="000249FE" w:rsidRPr="00844038" w:rsidRDefault="00AB0DF4" w:rsidP="00DE3D60">
            <w:r>
              <w:t>25</w:t>
            </w:r>
            <w:r w:rsidR="000249FE" w:rsidRPr="00844038">
              <w:t>.2.</w:t>
            </w:r>
          </w:p>
        </w:tc>
        <w:tc>
          <w:tcPr>
            <w:tcW w:w="3127" w:type="dxa"/>
            <w:vAlign w:val="center"/>
          </w:tcPr>
          <w:p w14:paraId="063E846B" w14:textId="77777777" w:rsidR="000249FE" w:rsidRPr="00086361" w:rsidRDefault="000249FE" w:rsidP="00DE3D60">
            <w:r w:rsidRPr="00086361">
              <w:t xml:space="preserve">Automobilis </w:t>
            </w:r>
            <w:r w:rsidRPr="00716441">
              <w:rPr>
                <w:i/>
                <w:iCs/>
              </w:rPr>
              <w:t>Mercedes-Benz GLC 300 de Cupe</w:t>
            </w:r>
          </w:p>
        </w:tc>
        <w:tc>
          <w:tcPr>
            <w:tcW w:w="1417" w:type="dxa"/>
            <w:vAlign w:val="center"/>
          </w:tcPr>
          <w:p w14:paraId="276AB8F7" w14:textId="77777777" w:rsidR="000249FE" w:rsidRPr="00844038" w:rsidRDefault="000249FE" w:rsidP="00DE3D60">
            <w:r w:rsidRPr="00844038">
              <w:t>PE lėšos</w:t>
            </w:r>
          </w:p>
        </w:tc>
        <w:tc>
          <w:tcPr>
            <w:tcW w:w="1264" w:type="dxa"/>
            <w:vAlign w:val="center"/>
          </w:tcPr>
          <w:p w14:paraId="4446A922" w14:textId="77777777" w:rsidR="000249FE" w:rsidRPr="00844038" w:rsidRDefault="000249FE" w:rsidP="00DE3D60">
            <w:pPr>
              <w:jc w:val="center"/>
            </w:pPr>
            <w:r w:rsidRPr="00844038">
              <w:t>2025</w:t>
            </w:r>
          </w:p>
        </w:tc>
        <w:tc>
          <w:tcPr>
            <w:tcW w:w="1376" w:type="dxa"/>
            <w:vAlign w:val="center"/>
          </w:tcPr>
          <w:p w14:paraId="65D3492D" w14:textId="77777777" w:rsidR="000249FE" w:rsidRPr="00844038" w:rsidRDefault="000249FE" w:rsidP="00DE3D60">
            <w:pPr>
              <w:jc w:val="center"/>
              <w:rPr>
                <w:lang w:val="en-US"/>
              </w:rPr>
            </w:pPr>
            <w:r w:rsidRPr="00844038">
              <w:t>38,6</w:t>
            </w:r>
          </w:p>
        </w:tc>
        <w:tc>
          <w:tcPr>
            <w:tcW w:w="1896" w:type="dxa"/>
            <w:vAlign w:val="center"/>
          </w:tcPr>
          <w:p w14:paraId="75AB3CA7" w14:textId="72BEFDE7" w:rsidR="000249FE" w:rsidRPr="00844038" w:rsidRDefault="000249FE" w:rsidP="00DE3D60">
            <w:pPr>
              <w:jc w:val="both"/>
            </w:pPr>
            <w:r w:rsidRPr="00844038">
              <w:t>Dyzelinas</w:t>
            </w:r>
            <w:r w:rsidR="00716441">
              <w:t xml:space="preserve"> </w:t>
            </w:r>
            <w:r w:rsidRPr="00844038">
              <w:t>/</w:t>
            </w:r>
            <w:r w:rsidR="00716441">
              <w:t xml:space="preserve"> </w:t>
            </w:r>
            <w:r w:rsidRPr="00844038">
              <w:t>elektra (143/90 kW)</w:t>
            </w:r>
          </w:p>
        </w:tc>
      </w:tr>
      <w:tr w:rsidR="000249FE" w:rsidRPr="00405466" w14:paraId="338B2303" w14:textId="77777777" w:rsidTr="00716441">
        <w:tc>
          <w:tcPr>
            <w:tcW w:w="696" w:type="dxa"/>
            <w:vAlign w:val="center"/>
          </w:tcPr>
          <w:p w14:paraId="3010A1CA" w14:textId="77777777" w:rsidR="000249FE" w:rsidRPr="00844038" w:rsidRDefault="000249FE" w:rsidP="00DE3D60">
            <w:pPr>
              <w:rPr>
                <w:b/>
              </w:rPr>
            </w:pPr>
          </w:p>
        </w:tc>
        <w:tc>
          <w:tcPr>
            <w:tcW w:w="3127" w:type="dxa"/>
            <w:vAlign w:val="center"/>
          </w:tcPr>
          <w:p w14:paraId="091BA272" w14:textId="77777777" w:rsidR="000249FE" w:rsidRPr="00844038" w:rsidRDefault="000249FE" w:rsidP="00DE3D60">
            <w:pPr>
              <w:rPr>
                <w:b/>
              </w:rPr>
            </w:pPr>
            <w:r w:rsidRPr="00844038">
              <w:rPr>
                <w:b/>
              </w:rPr>
              <w:t>Iš viso:</w:t>
            </w:r>
          </w:p>
        </w:tc>
        <w:tc>
          <w:tcPr>
            <w:tcW w:w="1417" w:type="dxa"/>
            <w:vAlign w:val="center"/>
          </w:tcPr>
          <w:p w14:paraId="04339DA6" w14:textId="77777777" w:rsidR="000249FE" w:rsidRPr="00844038" w:rsidRDefault="000249FE" w:rsidP="00DE3D60">
            <w:pPr>
              <w:rPr>
                <w:b/>
              </w:rPr>
            </w:pPr>
          </w:p>
        </w:tc>
        <w:tc>
          <w:tcPr>
            <w:tcW w:w="1264" w:type="dxa"/>
            <w:vAlign w:val="center"/>
          </w:tcPr>
          <w:p w14:paraId="4B339F8D" w14:textId="77777777" w:rsidR="000249FE" w:rsidRPr="00844038" w:rsidRDefault="000249FE" w:rsidP="00DE3D60">
            <w:pPr>
              <w:jc w:val="center"/>
              <w:rPr>
                <w:b/>
              </w:rPr>
            </w:pPr>
          </w:p>
        </w:tc>
        <w:tc>
          <w:tcPr>
            <w:tcW w:w="1376" w:type="dxa"/>
            <w:vAlign w:val="center"/>
          </w:tcPr>
          <w:p w14:paraId="167CD18C" w14:textId="77777777" w:rsidR="000249FE" w:rsidRPr="00844038" w:rsidRDefault="000249FE" w:rsidP="00DE3D60">
            <w:pPr>
              <w:jc w:val="center"/>
              <w:rPr>
                <w:b/>
              </w:rPr>
            </w:pPr>
            <w:r w:rsidRPr="00844038">
              <w:rPr>
                <w:b/>
              </w:rPr>
              <w:t>4051,35</w:t>
            </w:r>
          </w:p>
        </w:tc>
        <w:tc>
          <w:tcPr>
            <w:tcW w:w="1896" w:type="dxa"/>
            <w:vAlign w:val="center"/>
          </w:tcPr>
          <w:p w14:paraId="4D7F9BDC" w14:textId="77777777" w:rsidR="000249FE" w:rsidRPr="00844038" w:rsidRDefault="000249FE" w:rsidP="00DE3D60">
            <w:pPr>
              <w:jc w:val="both"/>
              <w:rPr>
                <w:b/>
              </w:rPr>
            </w:pPr>
          </w:p>
        </w:tc>
      </w:tr>
      <w:tr w:rsidR="000249FE" w:rsidRPr="007E056C" w14:paraId="726D2576" w14:textId="77777777" w:rsidTr="00716441">
        <w:tc>
          <w:tcPr>
            <w:tcW w:w="696" w:type="dxa"/>
            <w:vAlign w:val="center"/>
          </w:tcPr>
          <w:p w14:paraId="7BCAE6A1" w14:textId="77777777" w:rsidR="000249FE" w:rsidRPr="00844038" w:rsidRDefault="000249FE" w:rsidP="00DE3D60"/>
        </w:tc>
        <w:tc>
          <w:tcPr>
            <w:tcW w:w="3127" w:type="dxa"/>
            <w:vAlign w:val="center"/>
          </w:tcPr>
          <w:p w14:paraId="31FEA5B3" w14:textId="4A30E34D" w:rsidR="000249FE" w:rsidRPr="00844038" w:rsidRDefault="00716441" w:rsidP="00DE3D60">
            <w:pPr>
              <w:rPr>
                <w:b/>
              </w:rPr>
            </w:pPr>
            <w:r>
              <w:rPr>
                <w:b/>
              </w:rPr>
              <w:t>Iš to skaičiaus</w:t>
            </w:r>
            <w:r w:rsidR="000249FE" w:rsidRPr="00844038">
              <w:rPr>
                <w:b/>
              </w:rPr>
              <w:t xml:space="preserve"> PE lėšos:</w:t>
            </w:r>
          </w:p>
        </w:tc>
        <w:tc>
          <w:tcPr>
            <w:tcW w:w="1417" w:type="dxa"/>
            <w:vAlign w:val="center"/>
          </w:tcPr>
          <w:p w14:paraId="11279D92" w14:textId="77777777" w:rsidR="000249FE" w:rsidRPr="00844038" w:rsidRDefault="000249FE" w:rsidP="00DE3D60"/>
        </w:tc>
        <w:tc>
          <w:tcPr>
            <w:tcW w:w="1264" w:type="dxa"/>
            <w:vAlign w:val="center"/>
          </w:tcPr>
          <w:p w14:paraId="37D49FD7" w14:textId="77777777" w:rsidR="000249FE" w:rsidRPr="00844038" w:rsidRDefault="000249FE" w:rsidP="00DE3D60">
            <w:pPr>
              <w:jc w:val="center"/>
            </w:pPr>
          </w:p>
        </w:tc>
        <w:tc>
          <w:tcPr>
            <w:tcW w:w="1376" w:type="dxa"/>
            <w:vAlign w:val="center"/>
          </w:tcPr>
          <w:p w14:paraId="7304BE9D" w14:textId="77777777" w:rsidR="000249FE" w:rsidRPr="00844038" w:rsidRDefault="000249FE" w:rsidP="00DE3D60">
            <w:pPr>
              <w:jc w:val="center"/>
              <w:rPr>
                <w:b/>
              </w:rPr>
            </w:pPr>
            <w:r w:rsidRPr="00844038">
              <w:rPr>
                <w:b/>
              </w:rPr>
              <w:t>4048,37</w:t>
            </w:r>
          </w:p>
        </w:tc>
        <w:tc>
          <w:tcPr>
            <w:tcW w:w="1896" w:type="dxa"/>
            <w:vAlign w:val="center"/>
          </w:tcPr>
          <w:p w14:paraId="18118021" w14:textId="77777777" w:rsidR="000249FE" w:rsidRPr="00844038" w:rsidRDefault="000249FE" w:rsidP="00DE3D60">
            <w:pPr>
              <w:jc w:val="both"/>
            </w:pPr>
          </w:p>
        </w:tc>
      </w:tr>
    </w:tbl>
    <w:p w14:paraId="19FD565E" w14:textId="77777777" w:rsidR="00716441" w:rsidRDefault="00716441" w:rsidP="000249FE">
      <w:pPr>
        <w:rPr>
          <w:szCs w:val="24"/>
        </w:rPr>
      </w:pPr>
    </w:p>
    <w:p w14:paraId="604317E7" w14:textId="6FFF6AEF" w:rsidR="000249FE" w:rsidRDefault="000249FE" w:rsidP="000249FE">
      <w:r w:rsidRPr="00716441">
        <w:rPr>
          <w:b/>
          <w:bCs/>
          <w:szCs w:val="24"/>
        </w:rPr>
        <w:t>Paaiškinimai</w:t>
      </w:r>
      <w:r w:rsidR="00716441" w:rsidRPr="00716441">
        <w:rPr>
          <w:b/>
          <w:bCs/>
          <w:szCs w:val="24"/>
        </w:rPr>
        <w:t>:</w:t>
      </w:r>
      <w:r>
        <w:rPr>
          <w:szCs w:val="24"/>
        </w:rPr>
        <w:t xml:space="preserve"> PE – AB „Panevėžio energija“, </w:t>
      </w:r>
      <w:r w:rsidRPr="00AF57A2">
        <w:rPr>
          <w:szCs w:val="24"/>
        </w:rPr>
        <w:t xml:space="preserve">Š – šilumos tinklų šulinys, </w:t>
      </w:r>
      <w:r w:rsidR="00716441">
        <w:rPr>
          <w:szCs w:val="24"/>
        </w:rPr>
        <w:t>d</w:t>
      </w:r>
      <w:r w:rsidRPr="00AF57A2">
        <w:rPr>
          <w:szCs w:val="24"/>
        </w:rPr>
        <w:t>otacijos – VšĮ Lietuvos energetikos agentūros lėšos</w:t>
      </w:r>
      <w:r w:rsidR="00716441">
        <w:rPr>
          <w:szCs w:val="24"/>
        </w:rPr>
        <w:t>.</w:t>
      </w:r>
    </w:p>
    <w:p w14:paraId="08EE1FFF" w14:textId="0E762EA4" w:rsidR="00391DF2" w:rsidRDefault="00391DF2" w:rsidP="00391DF2">
      <w:pPr>
        <w:jc w:val="center"/>
        <w:rPr>
          <w:b/>
        </w:rPr>
      </w:pPr>
      <w:r w:rsidRPr="00391DF2">
        <w:rPr>
          <w:b/>
        </w:rPr>
        <w:t xml:space="preserve"> </w:t>
      </w:r>
    </w:p>
    <w:p w14:paraId="626C08AA" w14:textId="658EA28A" w:rsidR="00360930" w:rsidRDefault="00717834" w:rsidP="00717834">
      <w:pPr>
        <w:jc w:val="center"/>
        <w:rPr>
          <w:color w:val="000000"/>
          <w:szCs w:val="24"/>
          <w:lang w:eastAsia="lt-LT"/>
        </w:rPr>
      </w:pPr>
      <w:r>
        <w:rPr>
          <w:color w:val="000000"/>
          <w:szCs w:val="24"/>
          <w:lang w:eastAsia="lt-LT"/>
        </w:rPr>
        <w:t>______________________</w:t>
      </w:r>
    </w:p>
    <w:p w14:paraId="2A3A316D" w14:textId="77777777" w:rsidR="00360930" w:rsidRDefault="00360930" w:rsidP="009A7740">
      <w:pPr>
        <w:ind w:left="10206"/>
        <w:rPr>
          <w:color w:val="000000"/>
          <w:szCs w:val="24"/>
          <w:lang w:eastAsia="lt-LT"/>
        </w:rPr>
      </w:pPr>
    </w:p>
    <w:p w14:paraId="730E4EB5" w14:textId="77777777" w:rsidR="00360930" w:rsidRDefault="00360930" w:rsidP="009A7740">
      <w:pPr>
        <w:ind w:left="10206"/>
        <w:rPr>
          <w:color w:val="000000"/>
          <w:szCs w:val="24"/>
          <w:lang w:eastAsia="lt-LT"/>
        </w:rPr>
      </w:pPr>
    </w:p>
    <w:p w14:paraId="0255EA9B" w14:textId="77777777" w:rsidR="00360930" w:rsidRDefault="00360930" w:rsidP="009A7740">
      <w:pPr>
        <w:ind w:left="10206"/>
        <w:rPr>
          <w:color w:val="000000"/>
          <w:szCs w:val="24"/>
          <w:lang w:eastAsia="lt-LT"/>
        </w:rPr>
      </w:pPr>
    </w:p>
    <w:sectPr w:rsidR="00360930" w:rsidSect="000249FE">
      <w:headerReference w:type="default" r:id="rId9"/>
      <w:pgSz w:w="11907" w:h="16840" w:code="9"/>
      <w:pgMar w:top="1134" w:right="567" w:bottom="1134" w:left="1701" w:header="567" w:footer="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D2BF1" w14:textId="77777777" w:rsidR="00422B9F" w:rsidRDefault="00422B9F">
      <w:r>
        <w:separator/>
      </w:r>
    </w:p>
  </w:endnote>
  <w:endnote w:type="continuationSeparator" w:id="0">
    <w:p w14:paraId="17DCC132" w14:textId="77777777" w:rsidR="00422B9F" w:rsidRDefault="0042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24EB2" w14:textId="77777777" w:rsidR="00422B9F" w:rsidRDefault="00422B9F">
      <w:r>
        <w:separator/>
      </w:r>
    </w:p>
  </w:footnote>
  <w:footnote w:type="continuationSeparator" w:id="0">
    <w:p w14:paraId="769F697F" w14:textId="77777777" w:rsidR="00422B9F" w:rsidRDefault="00422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6580" w14:textId="77777777" w:rsidR="00221418" w:rsidRDefault="00221418" w:rsidP="00FB3113">
    <w:pPr>
      <w:pStyle w:val="Antrats"/>
      <w:tabs>
        <w:tab w:val="left" w:pos="7050"/>
        <w:tab w:val="center" w:pos="7286"/>
      </w:tabs>
      <w:jc w:val="center"/>
    </w:pPr>
    <w:r>
      <w:fldChar w:fldCharType="begin"/>
    </w:r>
    <w:r>
      <w:instrText>PAGE   \* MERGEFORMAT</w:instrText>
    </w:r>
    <w:r>
      <w:fldChar w:fldCharType="separate"/>
    </w:r>
    <w:r w:rsidR="0077194F">
      <w:rPr>
        <w:noProof/>
      </w:rPr>
      <w:t>1</w:t>
    </w:r>
    <w:r>
      <w:fldChar w:fldCharType="end"/>
    </w:r>
  </w:p>
  <w:p w14:paraId="17222AC9" w14:textId="77777777" w:rsidR="00E41D67" w:rsidRDefault="00E41D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1D261A"/>
    <w:multiLevelType w:val="multilevel"/>
    <w:tmpl w:val="57B2D250"/>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16cid:durableId="1263340510">
    <w:abstractNumId w:val="0"/>
  </w:num>
  <w:num w:numId="2" w16cid:durableId="1246962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49FE"/>
    <w:rsid w:val="0005169C"/>
    <w:rsid w:val="0006539D"/>
    <w:rsid w:val="00075594"/>
    <w:rsid w:val="00075D5A"/>
    <w:rsid w:val="000811E1"/>
    <w:rsid w:val="00086361"/>
    <w:rsid w:val="00092FE2"/>
    <w:rsid w:val="000A1DD4"/>
    <w:rsid w:val="000B7ED5"/>
    <w:rsid w:val="000C50EB"/>
    <w:rsid w:val="000E5933"/>
    <w:rsid w:val="000E7131"/>
    <w:rsid w:val="000F38E5"/>
    <w:rsid w:val="00101F07"/>
    <w:rsid w:val="00124B60"/>
    <w:rsid w:val="00130FD4"/>
    <w:rsid w:val="00132ABE"/>
    <w:rsid w:val="0014293C"/>
    <w:rsid w:val="001439C4"/>
    <w:rsid w:val="00153B94"/>
    <w:rsid w:val="001665D2"/>
    <w:rsid w:val="001B1C81"/>
    <w:rsid w:val="001B1FE3"/>
    <w:rsid w:val="001B2ADE"/>
    <w:rsid w:val="001D1AC1"/>
    <w:rsid w:val="001D3CB6"/>
    <w:rsid w:val="001D3FEE"/>
    <w:rsid w:val="001E4DFD"/>
    <w:rsid w:val="001F33EF"/>
    <w:rsid w:val="001F5699"/>
    <w:rsid w:val="001F7914"/>
    <w:rsid w:val="0020204A"/>
    <w:rsid w:val="00206FC7"/>
    <w:rsid w:val="00221418"/>
    <w:rsid w:val="00222140"/>
    <w:rsid w:val="002301D7"/>
    <w:rsid w:val="0023417F"/>
    <w:rsid w:val="00234FD8"/>
    <w:rsid w:val="0024706D"/>
    <w:rsid w:val="002526D2"/>
    <w:rsid w:val="00252B3A"/>
    <w:rsid w:val="00255991"/>
    <w:rsid w:val="002630A9"/>
    <w:rsid w:val="002658A0"/>
    <w:rsid w:val="002713A7"/>
    <w:rsid w:val="00275CFF"/>
    <w:rsid w:val="00276400"/>
    <w:rsid w:val="00276412"/>
    <w:rsid w:val="002915B5"/>
    <w:rsid w:val="00291649"/>
    <w:rsid w:val="00293059"/>
    <w:rsid w:val="002A2097"/>
    <w:rsid w:val="002B2DB0"/>
    <w:rsid w:val="002B35C1"/>
    <w:rsid w:val="002D0B3C"/>
    <w:rsid w:val="002D28E3"/>
    <w:rsid w:val="002D57F9"/>
    <w:rsid w:val="002D75F0"/>
    <w:rsid w:val="002D7E2D"/>
    <w:rsid w:val="002E2386"/>
    <w:rsid w:val="002E3467"/>
    <w:rsid w:val="002E4357"/>
    <w:rsid w:val="002F7001"/>
    <w:rsid w:val="00303346"/>
    <w:rsid w:val="00312A5C"/>
    <w:rsid w:val="00316B0F"/>
    <w:rsid w:val="00325CF1"/>
    <w:rsid w:val="00337555"/>
    <w:rsid w:val="00346B15"/>
    <w:rsid w:val="00355495"/>
    <w:rsid w:val="00355EE8"/>
    <w:rsid w:val="00360930"/>
    <w:rsid w:val="00391DF2"/>
    <w:rsid w:val="00392558"/>
    <w:rsid w:val="0039707D"/>
    <w:rsid w:val="003971A5"/>
    <w:rsid w:val="003A3559"/>
    <w:rsid w:val="003B3A5A"/>
    <w:rsid w:val="003B6E85"/>
    <w:rsid w:val="003D113C"/>
    <w:rsid w:val="003D596F"/>
    <w:rsid w:val="003D6535"/>
    <w:rsid w:val="003E4D38"/>
    <w:rsid w:val="003E58F0"/>
    <w:rsid w:val="003F116F"/>
    <w:rsid w:val="003F3684"/>
    <w:rsid w:val="004014AB"/>
    <w:rsid w:val="004100D4"/>
    <w:rsid w:val="00410D03"/>
    <w:rsid w:val="00420850"/>
    <w:rsid w:val="00421D43"/>
    <w:rsid w:val="00422B9F"/>
    <w:rsid w:val="00423191"/>
    <w:rsid w:val="00423D30"/>
    <w:rsid w:val="00431DB0"/>
    <w:rsid w:val="004376E8"/>
    <w:rsid w:val="004564CD"/>
    <w:rsid w:val="00464BB1"/>
    <w:rsid w:val="004760A7"/>
    <w:rsid w:val="00480D2E"/>
    <w:rsid w:val="004849ED"/>
    <w:rsid w:val="00495C6B"/>
    <w:rsid w:val="004A3610"/>
    <w:rsid w:val="004B172A"/>
    <w:rsid w:val="004C07E0"/>
    <w:rsid w:val="004D10E4"/>
    <w:rsid w:val="004D35C5"/>
    <w:rsid w:val="004E4142"/>
    <w:rsid w:val="004F46AE"/>
    <w:rsid w:val="00510DE4"/>
    <w:rsid w:val="00512304"/>
    <w:rsid w:val="005166E3"/>
    <w:rsid w:val="0052387D"/>
    <w:rsid w:val="00524D2D"/>
    <w:rsid w:val="00531F03"/>
    <w:rsid w:val="00533646"/>
    <w:rsid w:val="00551A18"/>
    <w:rsid w:val="00562BCD"/>
    <w:rsid w:val="00566FC8"/>
    <w:rsid w:val="00567542"/>
    <w:rsid w:val="00571BF3"/>
    <w:rsid w:val="00582CF4"/>
    <w:rsid w:val="00584C4D"/>
    <w:rsid w:val="0058677D"/>
    <w:rsid w:val="005921A2"/>
    <w:rsid w:val="00594EFB"/>
    <w:rsid w:val="00595F80"/>
    <w:rsid w:val="005B1469"/>
    <w:rsid w:val="005B727C"/>
    <w:rsid w:val="005C41AC"/>
    <w:rsid w:val="005C605B"/>
    <w:rsid w:val="005E3E40"/>
    <w:rsid w:val="005F44E3"/>
    <w:rsid w:val="005F6353"/>
    <w:rsid w:val="006035EF"/>
    <w:rsid w:val="00606260"/>
    <w:rsid w:val="0060717D"/>
    <w:rsid w:val="00611EE0"/>
    <w:rsid w:val="006127B2"/>
    <w:rsid w:val="006128BC"/>
    <w:rsid w:val="0061401B"/>
    <w:rsid w:val="006244B6"/>
    <w:rsid w:val="0062551B"/>
    <w:rsid w:val="00625C86"/>
    <w:rsid w:val="00630B08"/>
    <w:rsid w:val="0064173A"/>
    <w:rsid w:val="0064211B"/>
    <w:rsid w:val="00655408"/>
    <w:rsid w:val="00655E6A"/>
    <w:rsid w:val="00662FB1"/>
    <w:rsid w:val="00665AC6"/>
    <w:rsid w:val="00671581"/>
    <w:rsid w:val="0068030A"/>
    <w:rsid w:val="006921DD"/>
    <w:rsid w:val="00696641"/>
    <w:rsid w:val="006A4D99"/>
    <w:rsid w:val="006B0BC0"/>
    <w:rsid w:val="006C7F0E"/>
    <w:rsid w:val="006D107B"/>
    <w:rsid w:val="006D1745"/>
    <w:rsid w:val="006D6344"/>
    <w:rsid w:val="006D6B17"/>
    <w:rsid w:val="006D7A59"/>
    <w:rsid w:val="006F33BC"/>
    <w:rsid w:val="00701945"/>
    <w:rsid w:val="0071249C"/>
    <w:rsid w:val="007129E5"/>
    <w:rsid w:val="00714E95"/>
    <w:rsid w:val="00716441"/>
    <w:rsid w:val="00717834"/>
    <w:rsid w:val="00727DA0"/>
    <w:rsid w:val="00740946"/>
    <w:rsid w:val="00743B7D"/>
    <w:rsid w:val="007452C6"/>
    <w:rsid w:val="0077194F"/>
    <w:rsid w:val="00780E8C"/>
    <w:rsid w:val="00785145"/>
    <w:rsid w:val="00793437"/>
    <w:rsid w:val="00796E6A"/>
    <w:rsid w:val="007978F3"/>
    <w:rsid w:val="007A0DA8"/>
    <w:rsid w:val="007A38DC"/>
    <w:rsid w:val="007B0CAC"/>
    <w:rsid w:val="007D3F07"/>
    <w:rsid w:val="007E2B12"/>
    <w:rsid w:val="007F1F9E"/>
    <w:rsid w:val="007F2ABF"/>
    <w:rsid w:val="007F3F25"/>
    <w:rsid w:val="007F48D3"/>
    <w:rsid w:val="00801DD2"/>
    <w:rsid w:val="00811E67"/>
    <w:rsid w:val="008212D1"/>
    <w:rsid w:val="00833AB3"/>
    <w:rsid w:val="00843F5C"/>
    <w:rsid w:val="00850E52"/>
    <w:rsid w:val="00851024"/>
    <w:rsid w:val="00851981"/>
    <w:rsid w:val="00852260"/>
    <w:rsid w:val="008536EC"/>
    <w:rsid w:val="00856B4D"/>
    <w:rsid w:val="00856CB2"/>
    <w:rsid w:val="008608CB"/>
    <w:rsid w:val="0086111D"/>
    <w:rsid w:val="00864111"/>
    <w:rsid w:val="00870930"/>
    <w:rsid w:val="0087544D"/>
    <w:rsid w:val="00876E15"/>
    <w:rsid w:val="0088367B"/>
    <w:rsid w:val="00883F12"/>
    <w:rsid w:val="008A2000"/>
    <w:rsid w:val="008A26FB"/>
    <w:rsid w:val="008A3D5E"/>
    <w:rsid w:val="008B28AB"/>
    <w:rsid w:val="008B3D51"/>
    <w:rsid w:val="008B68D3"/>
    <w:rsid w:val="008D7F28"/>
    <w:rsid w:val="008F1635"/>
    <w:rsid w:val="008F62A9"/>
    <w:rsid w:val="009111D4"/>
    <w:rsid w:val="00916D5D"/>
    <w:rsid w:val="009223AA"/>
    <w:rsid w:val="00931ACB"/>
    <w:rsid w:val="00932353"/>
    <w:rsid w:val="009350E1"/>
    <w:rsid w:val="00942B11"/>
    <w:rsid w:val="00956EFA"/>
    <w:rsid w:val="00961DF7"/>
    <w:rsid w:val="00967C79"/>
    <w:rsid w:val="00976276"/>
    <w:rsid w:val="00983960"/>
    <w:rsid w:val="0099046B"/>
    <w:rsid w:val="00990645"/>
    <w:rsid w:val="00994231"/>
    <w:rsid w:val="00994A5E"/>
    <w:rsid w:val="009A4733"/>
    <w:rsid w:val="009A7740"/>
    <w:rsid w:val="009B5033"/>
    <w:rsid w:val="009B542B"/>
    <w:rsid w:val="009C3C68"/>
    <w:rsid w:val="009C55DF"/>
    <w:rsid w:val="009D1163"/>
    <w:rsid w:val="009D4140"/>
    <w:rsid w:val="009E1859"/>
    <w:rsid w:val="009E5C02"/>
    <w:rsid w:val="009F2C61"/>
    <w:rsid w:val="009F5E68"/>
    <w:rsid w:val="00A0004E"/>
    <w:rsid w:val="00A01562"/>
    <w:rsid w:val="00A11511"/>
    <w:rsid w:val="00A1458F"/>
    <w:rsid w:val="00A3474A"/>
    <w:rsid w:val="00A34EEB"/>
    <w:rsid w:val="00A36213"/>
    <w:rsid w:val="00A36CEE"/>
    <w:rsid w:val="00A37460"/>
    <w:rsid w:val="00A562AA"/>
    <w:rsid w:val="00A57683"/>
    <w:rsid w:val="00A676EA"/>
    <w:rsid w:val="00A72F74"/>
    <w:rsid w:val="00A81759"/>
    <w:rsid w:val="00A83444"/>
    <w:rsid w:val="00A84DDD"/>
    <w:rsid w:val="00A90AC8"/>
    <w:rsid w:val="00A97838"/>
    <w:rsid w:val="00AB02B7"/>
    <w:rsid w:val="00AB0DF4"/>
    <w:rsid w:val="00AB0E39"/>
    <w:rsid w:val="00AC5A79"/>
    <w:rsid w:val="00AC5CE0"/>
    <w:rsid w:val="00AD3E4E"/>
    <w:rsid w:val="00AD59F9"/>
    <w:rsid w:val="00AD778C"/>
    <w:rsid w:val="00B0507C"/>
    <w:rsid w:val="00B05FC9"/>
    <w:rsid w:val="00B10DBC"/>
    <w:rsid w:val="00B14AEE"/>
    <w:rsid w:val="00B16BE1"/>
    <w:rsid w:val="00B408ED"/>
    <w:rsid w:val="00B44F79"/>
    <w:rsid w:val="00B46A2A"/>
    <w:rsid w:val="00B52FFC"/>
    <w:rsid w:val="00B61A88"/>
    <w:rsid w:val="00B6518B"/>
    <w:rsid w:val="00B664FD"/>
    <w:rsid w:val="00B67C7C"/>
    <w:rsid w:val="00B768CD"/>
    <w:rsid w:val="00B83E18"/>
    <w:rsid w:val="00B900A3"/>
    <w:rsid w:val="00B91CB2"/>
    <w:rsid w:val="00B92EBF"/>
    <w:rsid w:val="00BA3B6C"/>
    <w:rsid w:val="00BA458B"/>
    <w:rsid w:val="00BB0318"/>
    <w:rsid w:val="00BB130F"/>
    <w:rsid w:val="00BB19C7"/>
    <w:rsid w:val="00BB6886"/>
    <w:rsid w:val="00BC29C0"/>
    <w:rsid w:val="00BD5C3A"/>
    <w:rsid w:val="00BE4566"/>
    <w:rsid w:val="00BF0150"/>
    <w:rsid w:val="00BF06D7"/>
    <w:rsid w:val="00BF0A1B"/>
    <w:rsid w:val="00C008EA"/>
    <w:rsid w:val="00C13EA5"/>
    <w:rsid w:val="00C14F8B"/>
    <w:rsid w:val="00C30955"/>
    <w:rsid w:val="00C40FD3"/>
    <w:rsid w:val="00C419B9"/>
    <w:rsid w:val="00C420AA"/>
    <w:rsid w:val="00C424F4"/>
    <w:rsid w:val="00C52416"/>
    <w:rsid w:val="00C64465"/>
    <w:rsid w:val="00C6773B"/>
    <w:rsid w:val="00C72861"/>
    <w:rsid w:val="00C72CB4"/>
    <w:rsid w:val="00C75F05"/>
    <w:rsid w:val="00C77867"/>
    <w:rsid w:val="00C9091E"/>
    <w:rsid w:val="00C9544C"/>
    <w:rsid w:val="00CC23E4"/>
    <w:rsid w:val="00CC5B6A"/>
    <w:rsid w:val="00CD5CCA"/>
    <w:rsid w:val="00CE1671"/>
    <w:rsid w:val="00CE1C5C"/>
    <w:rsid w:val="00CE3720"/>
    <w:rsid w:val="00CF17FC"/>
    <w:rsid w:val="00CF4026"/>
    <w:rsid w:val="00D16849"/>
    <w:rsid w:val="00D25AF1"/>
    <w:rsid w:val="00D25F2C"/>
    <w:rsid w:val="00D33742"/>
    <w:rsid w:val="00D41332"/>
    <w:rsid w:val="00D43C4B"/>
    <w:rsid w:val="00D44F31"/>
    <w:rsid w:val="00D5433C"/>
    <w:rsid w:val="00D625ED"/>
    <w:rsid w:val="00D63717"/>
    <w:rsid w:val="00D679FC"/>
    <w:rsid w:val="00D7678A"/>
    <w:rsid w:val="00DA53CC"/>
    <w:rsid w:val="00DB3FE6"/>
    <w:rsid w:val="00DB5818"/>
    <w:rsid w:val="00DC75E0"/>
    <w:rsid w:val="00DD20B8"/>
    <w:rsid w:val="00DE0D95"/>
    <w:rsid w:val="00E00B4D"/>
    <w:rsid w:val="00E06C5E"/>
    <w:rsid w:val="00E0745E"/>
    <w:rsid w:val="00E21A77"/>
    <w:rsid w:val="00E25330"/>
    <w:rsid w:val="00E34BFA"/>
    <w:rsid w:val="00E41D67"/>
    <w:rsid w:val="00E429EE"/>
    <w:rsid w:val="00E478F2"/>
    <w:rsid w:val="00E60928"/>
    <w:rsid w:val="00E6329A"/>
    <w:rsid w:val="00E73C7C"/>
    <w:rsid w:val="00E81C99"/>
    <w:rsid w:val="00E874D4"/>
    <w:rsid w:val="00E9055A"/>
    <w:rsid w:val="00E91639"/>
    <w:rsid w:val="00E94693"/>
    <w:rsid w:val="00E94E7A"/>
    <w:rsid w:val="00EA2453"/>
    <w:rsid w:val="00EA6A5E"/>
    <w:rsid w:val="00EB01E1"/>
    <w:rsid w:val="00EB6043"/>
    <w:rsid w:val="00EC4E26"/>
    <w:rsid w:val="00ED6339"/>
    <w:rsid w:val="00EF669F"/>
    <w:rsid w:val="00F007C0"/>
    <w:rsid w:val="00F00D5F"/>
    <w:rsid w:val="00F0380C"/>
    <w:rsid w:val="00F0681D"/>
    <w:rsid w:val="00F06B00"/>
    <w:rsid w:val="00F166E4"/>
    <w:rsid w:val="00F3111C"/>
    <w:rsid w:val="00F31F9B"/>
    <w:rsid w:val="00F43577"/>
    <w:rsid w:val="00F43903"/>
    <w:rsid w:val="00F451D6"/>
    <w:rsid w:val="00F47074"/>
    <w:rsid w:val="00F509B7"/>
    <w:rsid w:val="00F51B6C"/>
    <w:rsid w:val="00F76B1E"/>
    <w:rsid w:val="00F83894"/>
    <w:rsid w:val="00F86B18"/>
    <w:rsid w:val="00F9348D"/>
    <w:rsid w:val="00F97C2A"/>
    <w:rsid w:val="00FA0BDC"/>
    <w:rsid w:val="00FA5FAE"/>
    <w:rsid w:val="00FB0177"/>
    <w:rsid w:val="00FB6C36"/>
    <w:rsid w:val="00FC1FBA"/>
    <w:rsid w:val="00FC4D2D"/>
    <w:rsid w:val="00FD6215"/>
    <w:rsid w:val="00FD7127"/>
    <w:rsid w:val="00FE003B"/>
    <w:rsid w:val="00FE4E52"/>
    <w:rsid w:val="00FF61FA"/>
    <w:rsid w:val="00FF6C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7DA6F"/>
  <w15:docId w15:val="{497D8994-21CA-4278-801A-5640AE1A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F38E5"/>
    <w:pPr>
      <w:ind w:left="720"/>
      <w:contextualSpacing/>
    </w:pPr>
    <w:rPr>
      <w:sz w:val="20"/>
    </w:rPr>
  </w:style>
  <w:style w:type="table" w:styleId="Lentelstinklelis">
    <w:name w:val="Table Grid"/>
    <w:basedOn w:val="prastojilentel"/>
    <w:uiPriority w:val="39"/>
    <w:locked/>
    <w:rsid w:val="00FB0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713A7"/>
    <w:rPr>
      <w:sz w:val="16"/>
      <w:szCs w:val="16"/>
    </w:rPr>
  </w:style>
  <w:style w:type="paragraph" w:styleId="Komentarotekstas">
    <w:name w:val="annotation text"/>
    <w:basedOn w:val="prastasis"/>
    <w:link w:val="KomentarotekstasDiagrama"/>
    <w:uiPriority w:val="99"/>
    <w:unhideWhenUsed/>
    <w:rsid w:val="002713A7"/>
    <w:rPr>
      <w:sz w:val="20"/>
    </w:rPr>
  </w:style>
  <w:style w:type="character" w:customStyle="1" w:styleId="KomentarotekstasDiagrama">
    <w:name w:val="Komentaro tekstas Diagrama"/>
    <w:basedOn w:val="Numatytasispastraiposriftas"/>
    <w:link w:val="Komentarotekstas"/>
    <w:uiPriority w:val="99"/>
    <w:rsid w:val="002713A7"/>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2713A7"/>
    <w:rPr>
      <w:b/>
      <w:bCs/>
    </w:rPr>
  </w:style>
  <w:style w:type="character" w:customStyle="1" w:styleId="KomentarotemaDiagrama">
    <w:name w:val="Komentaro tema Diagrama"/>
    <w:basedOn w:val="KomentarotekstasDiagrama"/>
    <w:link w:val="Komentarotema"/>
    <w:uiPriority w:val="99"/>
    <w:semiHidden/>
    <w:rsid w:val="002713A7"/>
    <w:rPr>
      <w:b/>
      <w:bCs/>
      <w:sz w:val="20"/>
      <w:szCs w:val="20"/>
      <w:lang w:eastAsia="en-US"/>
    </w:rPr>
  </w:style>
  <w:style w:type="paragraph" w:styleId="Pataisymai">
    <w:name w:val="Revision"/>
    <w:hidden/>
    <w:uiPriority w:val="99"/>
    <w:semiHidden/>
    <w:rsid w:val="0058677D"/>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536348">
      <w:bodyDiv w:val="1"/>
      <w:marLeft w:val="0"/>
      <w:marRight w:val="0"/>
      <w:marTop w:val="0"/>
      <w:marBottom w:val="0"/>
      <w:divBdr>
        <w:top w:val="none" w:sz="0" w:space="0" w:color="auto"/>
        <w:left w:val="none" w:sz="0" w:space="0" w:color="auto"/>
        <w:bottom w:val="none" w:sz="0" w:space="0" w:color="auto"/>
        <w:right w:val="none" w:sz="0" w:space="0" w:color="auto"/>
      </w:divBdr>
    </w:div>
    <w:div w:id="193940734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4C540-9C30-4F82-AE93-1D9F0DAFA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781</Words>
  <Characters>4445</Characters>
  <Application>Microsoft Office Word</Application>
  <DocSecurity>4</DocSecurity>
  <Lines>37</Lines>
  <Paragraphs>10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vt:i4>
      </vt:variant>
    </vt:vector>
  </HeadingPairs>
  <TitlesOfParts>
    <vt:vector size="7" baseType="lpstr">
      <vt:lpstr/>
      <vt:lpstr>                                </vt:lpstr>
      <vt:lpstr>    </vt:lpstr>
      <vt:lpstr>    </vt:lpstr>
      <vt:lpstr>    SPRENDIMAS</vt:lpstr>
      <vt:lpstr>DĖL</vt:lpstr>
      <vt:lpstr>        Panevėžys</vt:lpstr>
    </vt:vector>
  </TitlesOfParts>
  <Company>PMS</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2024-12-11T06:35:00Z</cp:lastPrinted>
  <dcterms:created xsi:type="dcterms:W3CDTF">2026-05-06T05:55:00Z</dcterms:created>
  <dcterms:modified xsi:type="dcterms:W3CDTF">2026-05-06T05:55:00Z</dcterms:modified>
</cp:coreProperties>
</file>