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96E2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4D53CC47" wp14:editId="22D08FE5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4814C" w14:textId="77777777" w:rsidR="005C41AC" w:rsidRPr="005C41AC" w:rsidRDefault="005C41AC" w:rsidP="005C41AC">
      <w:pPr>
        <w:jc w:val="center"/>
        <w:rPr>
          <w:szCs w:val="24"/>
        </w:rPr>
      </w:pPr>
    </w:p>
    <w:p w14:paraId="7AA12F5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14A27B5F" w14:textId="77777777" w:rsidR="005C41AC" w:rsidRPr="005C41AC" w:rsidRDefault="005C41AC" w:rsidP="00571BF3">
      <w:pPr>
        <w:keepNext/>
        <w:jc w:val="center"/>
        <w:outlineLvl w:val="1"/>
      </w:pPr>
    </w:p>
    <w:p w14:paraId="38639FBD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F3E049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06F04D6E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4BD72092" w14:textId="77777777" w:rsidR="0062551B" w:rsidRDefault="0062551B" w:rsidP="003E58F0">
      <w:pPr>
        <w:jc w:val="center"/>
      </w:pPr>
    </w:p>
    <w:p w14:paraId="17094FF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gegužės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TSP-257</w:t>
      </w:r>
      <w:r>
        <w:fldChar w:fldCharType="end"/>
      </w:r>
      <w:bookmarkEnd w:id="1"/>
    </w:p>
    <w:p w14:paraId="5B4C8E4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2FBA080" w14:textId="77777777" w:rsidR="0062551B" w:rsidRDefault="0062551B" w:rsidP="00571BF3">
      <w:pPr>
        <w:jc w:val="both"/>
      </w:pPr>
    </w:p>
    <w:p w14:paraId="2A490C64" w14:textId="77777777" w:rsidR="009221C0" w:rsidRPr="00453761" w:rsidRDefault="0062551B" w:rsidP="00A1048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010807">
        <w:rPr>
          <w:szCs w:val="24"/>
        </w:rPr>
        <w:t xml:space="preserve"> Lietuvos Respublikos vietos savivaldos įstatymo 16 straipsnio 1 dalimi,</w:t>
      </w:r>
      <w:r w:rsidR="006A01C0">
        <w:rPr>
          <w:szCs w:val="24"/>
        </w:rPr>
        <w:t xml:space="preserve"> Lietuvos Respublikos</w:t>
      </w:r>
      <w:r w:rsidR="007F779C">
        <w:rPr>
          <w:szCs w:val="24"/>
        </w:rPr>
        <w:t xml:space="preserve"> viešojo keleivinio</w:t>
      </w:r>
      <w:r w:rsidR="006A01C0">
        <w:rPr>
          <w:szCs w:val="24"/>
        </w:rPr>
        <w:t xml:space="preserve"> </w:t>
      </w:r>
      <w:r w:rsidR="00442568">
        <w:rPr>
          <w:szCs w:val="24"/>
        </w:rPr>
        <w:t>transporto lengvatų</w:t>
      </w:r>
      <w:r w:rsidR="006A01C0">
        <w:rPr>
          <w:szCs w:val="24"/>
        </w:rPr>
        <w:t xml:space="preserve"> įstatymo </w:t>
      </w:r>
      <w:r w:rsidR="007F779C">
        <w:rPr>
          <w:szCs w:val="24"/>
        </w:rPr>
        <w:t>4</w:t>
      </w:r>
      <w:r w:rsidR="006A01C0">
        <w:rPr>
          <w:szCs w:val="24"/>
        </w:rPr>
        <w:t xml:space="preserve"> straipsnio </w:t>
      </w:r>
      <w:r w:rsidR="007F779C">
        <w:rPr>
          <w:szCs w:val="24"/>
        </w:rPr>
        <w:t>2</w:t>
      </w:r>
      <w:r w:rsidR="006A01C0">
        <w:rPr>
          <w:szCs w:val="24"/>
        </w:rPr>
        <w:t xml:space="preserve"> dali</w:t>
      </w:r>
      <w:r w:rsidR="00442568">
        <w:rPr>
          <w:szCs w:val="24"/>
        </w:rPr>
        <w:t>mi</w:t>
      </w:r>
      <w:r w:rsidR="006A0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4F6D3384" w14:textId="77777777" w:rsidR="00D92A43" w:rsidRPr="00D92A43" w:rsidRDefault="003D5888" w:rsidP="00326D8F">
      <w:pPr>
        <w:pStyle w:val="Sraopastraipa"/>
        <w:numPr>
          <w:ilvl w:val="0"/>
          <w:numId w:val="10"/>
        </w:numPr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Pakeisti</w:t>
      </w:r>
      <w:r w:rsidR="009221C0" w:rsidRPr="00326D8F">
        <w:rPr>
          <w:szCs w:val="24"/>
        </w:rPr>
        <w:t xml:space="preserve"> </w:t>
      </w:r>
      <w:r w:rsidR="009221C0" w:rsidRPr="00326D8F">
        <w:rPr>
          <w:bCs/>
          <w:szCs w:val="24"/>
        </w:rPr>
        <w:t>Panevėžio</w:t>
      </w:r>
      <w:r w:rsidR="009221C0" w:rsidRPr="00326D8F">
        <w:rPr>
          <w:szCs w:val="24"/>
        </w:rPr>
        <w:t xml:space="preserve"> miesto </w:t>
      </w:r>
      <w:r w:rsidR="009221C0" w:rsidRPr="00326D8F">
        <w:rPr>
          <w:bCs/>
          <w:szCs w:val="24"/>
        </w:rPr>
        <w:t>savivaldybės tarybos 202</w:t>
      </w:r>
      <w:r w:rsidR="003B4CAB" w:rsidRPr="00326D8F">
        <w:rPr>
          <w:bCs/>
          <w:szCs w:val="24"/>
        </w:rPr>
        <w:t>3</w:t>
      </w:r>
      <w:r w:rsidR="009221C0" w:rsidRPr="00326D8F">
        <w:rPr>
          <w:bCs/>
          <w:szCs w:val="24"/>
        </w:rPr>
        <w:t xml:space="preserve"> m. </w:t>
      </w:r>
      <w:r w:rsidR="003B4CAB" w:rsidRPr="00326D8F">
        <w:rPr>
          <w:bCs/>
          <w:szCs w:val="24"/>
        </w:rPr>
        <w:t>biržel</w:t>
      </w:r>
      <w:r w:rsidR="009221C0" w:rsidRPr="00326D8F">
        <w:rPr>
          <w:bCs/>
          <w:szCs w:val="24"/>
        </w:rPr>
        <w:t>io 2</w:t>
      </w:r>
      <w:r w:rsidR="003B4CAB" w:rsidRPr="00326D8F">
        <w:rPr>
          <w:bCs/>
          <w:szCs w:val="24"/>
        </w:rPr>
        <w:t>2</w:t>
      </w:r>
      <w:r w:rsidR="009221C0" w:rsidRPr="00326D8F">
        <w:rPr>
          <w:bCs/>
          <w:szCs w:val="24"/>
        </w:rPr>
        <w:t xml:space="preserve"> d. sprendim</w:t>
      </w:r>
      <w:r>
        <w:rPr>
          <w:bCs/>
          <w:szCs w:val="24"/>
        </w:rPr>
        <w:t>ą</w:t>
      </w:r>
      <w:r w:rsidR="009221C0" w:rsidRPr="00326D8F">
        <w:rPr>
          <w:bCs/>
          <w:szCs w:val="24"/>
        </w:rPr>
        <w:t xml:space="preserve"> </w:t>
      </w:r>
      <w:r w:rsidR="00F1655E" w:rsidRPr="00326D8F">
        <w:rPr>
          <w:bCs/>
          <w:szCs w:val="24"/>
        </w:rPr>
        <w:br/>
      </w:r>
      <w:r w:rsidR="009221C0" w:rsidRPr="00326D8F">
        <w:rPr>
          <w:bCs/>
          <w:szCs w:val="24"/>
        </w:rPr>
        <w:t>Nr. 1-</w:t>
      </w:r>
      <w:r w:rsidR="003B4CAB" w:rsidRPr="00326D8F">
        <w:rPr>
          <w:bCs/>
          <w:szCs w:val="24"/>
        </w:rPr>
        <w:t>18</w:t>
      </w:r>
      <w:r w:rsidR="009221C0" w:rsidRPr="00326D8F"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D92A43">
        <w:t xml:space="preserve"> taip:</w:t>
      </w:r>
    </w:p>
    <w:p w14:paraId="2B5E2AF7" w14:textId="77777777" w:rsidR="009221C0" w:rsidRPr="00326D8F" w:rsidRDefault="00D92A43" w:rsidP="00D92A43">
      <w:pPr>
        <w:pStyle w:val="Sraopastraipa"/>
        <w:spacing w:line="360" w:lineRule="auto"/>
        <w:ind w:left="840"/>
        <w:jc w:val="both"/>
        <w:rPr>
          <w:szCs w:val="24"/>
        </w:rPr>
      </w:pPr>
      <w:r>
        <w:t>1.1.</w:t>
      </w:r>
      <w:r w:rsidR="003D5888">
        <w:t xml:space="preserve"> papildyti</w:t>
      </w:r>
      <w:r w:rsidR="003B4CAB">
        <w:t xml:space="preserve"> </w:t>
      </w:r>
      <w:r w:rsidR="00326D8F">
        <w:t>2.4</w:t>
      </w:r>
      <w:r w:rsidR="003D5888">
        <w:t>,</w:t>
      </w:r>
      <w:r w:rsidR="00326D8F">
        <w:t xml:space="preserve"> 2.5 papunkčiais</w:t>
      </w:r>
      <w:r w:rsidR="009221C0" w:rsidRPr="00326D8F">
        <w:rPr>
          <w:szCs w:val="24"/>
        </w:rPr>
        <w:t>:</w:t>
      </w:r>
    </w:p>
    <w:p w14:paraId="56A321AB" w14:textId="77777777" w:rsidR="00326D8F" w:rsidRDefault="00896CD5" w:rsidP="00896CD5">
      <w:pPr>
        <w:spacing w:line="360" w:lineRule="auto"/>
        <w:ind w:firstLine="720"/>
        <w:jc w:val="both"/>
      </w:pPr>
      <w:r>
        <w:rPr>
          <w:szCs w:val="24"/>
        </w:rPr>
        <w:t>„</w:t>
      </w:r>
      <w:r w:rsidR="00326D8F" w:rsidRPr="00896CD5">
        <w:rPr>
          <w:szCs w:val="24"/>
        </w:rPr>
        <w:t>2.</w:t>
      </w:r>
      <w:r w:rsidRPr="00896CD5">
        <w:rPr>
          <w:szCs w:val="24"/>
        </w:rPr>
        <w:t>4</w:t>
      </w:r>
      <w:r w:rsidR="00326D8F" w:rsidRPr="00896CD5">
        <w:rPr>
          <w:szCs w:val="24"/>
        </w:rPr>
        <w:t xml:space="preserve">. </w:t>
      </w:r>
      <w:r w:rsidRPr="00896CD5">
        <w:rPr>
          <w:szCs w:val="24"/>
        </w:rPr>
        <w:t>Motinos dieną</w:t>
      </w:r>
      <w:r w:rsidR="00326D8F" w:rsidRPr="00896CD5">
        <w:rPr>
          <w:szCs w:val="24"/>
        </w:rPr>
        <w:t xml:space="preserve"> teisės aktais nustatytais maršrutais ir autobusų eismo tvarkaraščiais</w:t>
      </w:r>
      <w:r w:rsidR="003938DC">
        <w:rPr>
          <w:szCs w:val="24"/>
        </w:rPr>
        <w:t>;</w:t>
      </w:r>
    </w:p>
    <w:p w14:paraId="4B4F7217" w14:textId="2E9EC688" w:rsidR="00896CD5" w:rsidRDefault="00896CD5" w:rsidP="00896CD5">
      <w:pPr>
        <w:spacing w:line="360" w:lineRule="auto"/>
        <w:ind w:firstLine="720"/>
        <w:jc w:val="both"/>
        <w:rPr>
          <w:szCs w:val="24"/>
        </w:rPr>
      </w:pPr>
      <w:r w:rsidRPr="00896CD5">
        <w:rPr>
          <w:szCs w:val="24"/>
        </w:rPr>
        <w:t>2.5. Tėvo dieną teisės aktais nustatytais maršrutais ir autobusų eismo tvarkaraščiais</w:t>
      </w:r>
      <w:r w:rsidR="00DF5D80">
        <w:rPr>
          <w:szCs w:val="24"/>
        </w:rPr>
        <w:t>.</w:t>
      </w:r>
      <w:r>
        <w:rPr>
          <w:szCs w:val="24"/>
        </w:rPr>
        <w:t>“</w:t>
      </w:r>
      <w:r w:rsidR="0016697B">
        <w:rPr>
          <w:szCs w:val="24"/>
        </w:rPr>
        <w:t>;</w:t>
      </w:r>
    </w:p>
    <w:p w14:paraId="41D8B572" w14:textId="5A5D3EA1" w:rsidR="00D92A43" w:rsidRDefault="00D92A43" w:rsidP="00896CD5">
      <w:pPr>
        <w:spacing w:line="360" w:lineRule="auto"/>
        <w:ind w:firstLine="720"/>
        <w:jc w:val="both"/>
      </w:pPr>
      <w:r>
        <w:t>1.2. pakeisti 2</w:t>
      </w:r>
      <w:r>
        <w:rPr>
          <w:vertAlign w:val="superscript"/>
        </w:rPr>
        <w:t xml:space="preserve">3 </w:t>
      </w:r>
      <w:r w:rsidR="0016697B">
        <w:t>punktą</w:t>
      </w:r>
      <w:r>
        <w:t xml:space="preserve"> iki dvitaškio ir jį išdėstyti taip:</w:t>
      </w:r>
    </w:p>
    <w:p w14:paraId="31B5AF21" w14:textId="463890F6" w:rsidR="00D92A43" w:rsidRPr="00D92A43" w:rsidRDefault="00D92A43" w:rsidP="00896CD5">
      <w:pPr>
        <w:spacing w:line="360" w:lineRule="auto"/>
        <w:ind w:firstLine="720"/>
        <w:jc w:val="both"/>
      </w:pPr>
      <w:r>
        <w:t>„2</w:t>
      </w:r>
      <w:r>
        <w:rPr>
          <w:vertAlign w:val="superscript"/>
        </w:rPr>
        <w:t>3</w:t>
      </w:r>
      <w:r w:rsidR="005811B2">
        <w:t>.</w:t>
      </w:r>
      <w:r w:rsidR="005811B2" w:rsidRPr="005811B2">
        <w:rPr>
          <w:lang w:bidi="he-IL"/>
        </w:rPr>
        <w:t xml:space="preserve"> </w:t>
      </w:r>
      <w:r w:rsidR="005811B2">
        <w:rPr>
          <w:lang w:bidi="he-IL"/>
        </w:rPr>
        <w:t>Nustatyti, kad galimai įsigyti bilietai su 100 procentų nuolaida (2.1–2.5 papunkčiuose nurodytais atvejais) apskaičiuojami pagal formules:“.</w:t>
      </w:r>
    </w:p>
    <w:p w14:paraId="220C613A" w14:textId="77777777" w:rsidR="008A24E0" w:rsidRDefault="00896CD5" w:rsidP="00896CD5">
      <w:pPr>
        <w:pStyle w:val="Sraopastraipa"/>
        <w:spacing w:line="360" w:lineRule="auto"/>
        <w:ind w:left="0" w:firstLine="709"/>
        <w:jc w:val="both"/>
        <w:rPr>
          <w:color w:val="000000"/>
        </w:rPr>
      </w:pPr>
      <w:r>
        <w:rPr>
          <w:color w:val="000000"/>
        </w:rPr>
        <w:t>2</w:t>
      </w:r>
      <w:r w:rsidR="00F557CB">
        <w:rPr>
          <w:color w:val="000000"/>
        </w:rPr>
        <w:t>. Nustatyti, kad sprendimas</w:t>
      </w:r>
      <w:r w:rsidR="008A24E0">
        <w:rPr>
          <w:color w:val="000000"/>
        </w:rPr>
        <w:t>:</w:t>
      </w:r>
    </w:p>
    <w:p w14:paraId="4FFAB88C" w14:textId="77777777" w:rsidR="008A24E0" w:rsidRPr="00896CD5" w:rsidRDefault="008A24E0" w:rsidP="00896CD5">
      <w:pPr>
        <w:spacing w:line="360" w:lineRule="auto"/>
        <w:ind w:firstLine="709"/>
        <w:jc w:val="both"/>
        <w:rPr>
          <w:color w:val="000000"/>
        </w:rPr>
      </w:pPr>
      <w:r w:rsidRPr="00896CD5">
        <w:rPr>
          <w:color w:val="000000"/>
        </w:rPr>
        <w:t>2.1.</w:t>
      </w:r>
      <w:r w:rsidR="00F557CB" w:rsidRPr="00896CD5">
        <w:rPr>
          <w:color w:val="000000"/>
        </w:rPr>
        <w:t xml:space="preserve"> skelbiamas Teisės aktų registre ir Savivaldybės interneto svetainėje</w:t>
      </w:r>
      <w:r w:rsidRPr="00896CD5">
        <w:rPr>
          <w:color w:val="000000"/>
        </w:rPr>
        <w:t>;</w:t>
      </w:r>
    </w:p>
    <w:p w14:paraId="6086C1D4" w14:textId="77777777" w:rsidR="00F557CB" w:rsidRPr="00896CD5" w:rsidRDefault="008A24E0" w:rsidP="00896CD5">
      <w:pPr>
        <w:spacing w:line="360" w:lineRule="auto"/>
        <w:ind w:firstLine="709"/>
        <w:jc w:val="both"/>
        <w:rPr>
          <w:color w:val="000000"/>
        </w:rPr>
      </w:pPr>
      <w:r w:rsidRPr="00896CD5">
        <w:rPr>
          <w:color w:val="000000"/>
        </w:rPr>
        <w:t>2</w:t>
      </w:r>
      <w:r w:rsidR="00F557CB" w:rsidRPr="00896CD5">
        <w:rPr>
          <w:color w:val="000000"/>
        </w:rPr>
        <w:t>.</w:t>
      </w:r>
      <w:r w:rsidRPr="00896CD5">
        <w:rPr>
          <w:color w:val="000000"/>
        </w:rPr>
        <w:t>2. įsigalioja 202</w:t>
      </w:r>
      <w:r w:rsidR="00B9075E" w:rsidRPr="00896CD5">
        <w:rPr>
          <w:color w:val="000000"/>
        </w:rPr>
        <w:t>6</w:t>
      </w:r>
      <w:r w:rsidRPr="00896CD5">
        <w:rPr>
          <w:color w:val="000000"/>
        </w:rPr>
        <w:t xml:space="preserve"> m. </w:t>
      </w:r>
      <w:r w:rsidR="0094150B">
        <w:rPr>
          <w:color w:val="000000"/>
        </w:rPr>
        <w:t>biržel</w:t>
      </w:r>
      <w:r w:rsidRPr="00896CD5">
        <w:rPr>
          <w:color w:val="000000"/>
        </w:rPr>
        <w:t>io 1 d.</w:t>
      </w:r>
    </w:p>
    <w:p w14:paraId="2CC6BC3B" w14:textId="77777777" w:rsidR="008A24E0" w:rsidRDefault="008A24E0" w:rsidP="00713C1D">
      <w:pPr>
        <w:spacing w:line="360" w:lineRule="auto"/>
        <w:jc w:val="both"/>
        <w:rPr>
          <w:szCs w:val="24"/>
        </w:rPr>
      </w:pPr>
    </w:p>
    <w:p w14:paraId="5F2FF195" w14:textId="77777777" w:rsidR="00CE0171" w:rsidRPr="00A562AA" w:rsidRDefault="001D3CB6" w:rsidP="000C2E8D">
      <w:pPr>
        <w:tabs>
          <w:tab w:val="left" w:pos="6663"/>
        </w:tabs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="00B9075E">
        <w:rPr>
          <w:rFonts w:eastAsia="Calibri"/>
          <w:szCs w:val="24"/>
        </w:rPr>
        <w:t>merė</w:t>
      </w:r>
      <w:r w:rsidR="00895637">
        <w:rPr>
          <w:rFonts w:eastAsia="Calibri"/>
          <w:szCs w:val="24"/>
        </w:rPr>
        <w:tab/>
      </w:r>
      <w:r w:rsidR="000C2E8D">
        <w:rPr>
          <w:rFonts w:eastAsia="Calibri"/>
          <w:szCs w:val="24"/>
        </w:rPr>
        <w:tab/>
      </w:r>
      <w:r w:rsidR="00B9075E">
        <w:rPr>
          <w:rFonts w:eastAsia="Calibri"/>
          <w:szCs w:val="24"/>
        </w:rPr>
        <w:t>Loreta Masiliūnienė</w:t>
      </w:r>
    </w:p>
    <w:sectPr w:rsidR="00CE0171" w:rsidRPr="00A562AA" w:rsidSect="007C04C8">
      <w:headerReference w:type="default" r:id="rId9"/>
      <w:footerReference w:type="default" r:id="rId10"/>
      <w:footerReference w:type="first" r:id="rId11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933CF" w14:textId="77777777" w:rsidR="00974CFA" w:rsidRDefault="00974CFA">
      <w:r>
        <w:separator/>
      </w:r>
    </w:p>
  </w:endnote>
  <w:endnote w:type="continuationSeparator" w:id="0">
    <w:p w14:paraId="60122955" w14:textId="77777777" w:rsidR="00974CFA" w:rsidRDefault="009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07188" w14:textId="77777777" w:rsidR="0062551B" w:rsidRDefault="0062551B" w:rsidP="00BE4566">
    <w:pPr>
      <w:tabs>
        <w:tab w:val="left" w:pos="8445"/>
      </w:tabs>
    </w:pPr>
    <w:r>
      <w:tab/>
    </w:r>
  </w:p>
  <w:p w14:paraId="29B050A4" w14:textId="77777777" w:rsidR="0062551B" w:rsidRDefault="0062551B"/>
  <w:p w14:paraId="6C125C1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FF39D" w14:textId="77777777" w:rsidR="0062551B" w:rsidRDefault="0062551B" w:rsidP="00DD20B8">
    <w:pPr>
      <w:pStyle w:val="Porat"/>
    </w:pPr>
  </w:p>
  <w:p w14:paraId="0C11BC55" w14:textId="77777777" w:rsidR="0062551B" w:rsidRDefault="0062551B" w:rsidP="00DD20B8">
    <w:pPr>
      <w:pStyle w:val="Porat"/>
    </w:pPr>
  </w:p>
  <w:p w14:paraId="1F72CABE" w14:textId="77777777" w:rsidR="0062551B" w:rsidRDefault="0062551B" w:rsidP="00DD20B8">
    <w:pPr>
      <w:pStyle w:val="Porat"/>
    </w:pPr>
  </w:p>
  <w:p w14:paraId="11D8A7E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E8C64" w14:textId="77777777" w:rsidR="00974CFA" w:rsidRDefault="00974CFA">
      <w:r>
        <w:separator/>
      </w:r>
    </w:p>
  </w:footnote>
  <w:footnote w:type="continuationSeparator" w:id="0">
    <w:p w14:paraId="7D5D6894" w14:textId="77777777" w:rsidR="00974CFA" w:rsidRDefault="0097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D61CB" w14:textId="77777777" w:rsidR="0062551B" w:rsidRDefault="0062551B">
    <w:pPr>
      <w:pStyle w:val="Antrats"/>
      <w:jc w:val="center"/>
    </w:pPr>
  </w:p>
  <w:p w14:paraId="45AD7C5E" w14:textId="77777777" w:rsidR="0062551B" w:rsidRDefault="0062551B">
    <w:pPr>
      <w:pStyle w:val="Antrats"/>
      <w:jc w:val="center"/>
    </w:pPr>
  </w:p>
  <w:p w14:paraId="2B88F0E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F8E7DB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E93479A"/>
    <w:multiLevelType w:val="hybridMultilevel"/>
    <w:tmpl w:val="060C7ECC"/>
    <w:lvl w:ilvl="0" w:tplc="1A92B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DFE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2418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1C385060"/>
    <w:multiLevelType w:val="hybridMultilevel"/>
    <w:tmpl w:val="C16A841A"/>
    <w:lvl w:ilvl="0" w:tplc="AD4A6EC4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503BA6"/>
    <w:multiLevelType w:val="hybridMultilevel"/>
    <w:tmpl w:val="E82ECD86"/>
    <w:lvl w:ilvl="0" w:tplc="0DD2A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7051"/>
    <w:multiLevelType w:val="hybridMultilevel"/>
    <w:tmpl w:val="6C486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11E3"/>
    <w:multiLevelType w:val="hybridMultilevel"/>
    <w:tmpl w:val="A6A80B12"/>
    <w:lvl w:ilvl="0" w:tplc="B9441AA6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408F1"/>
    <w:multiLevelType w:val="hybridMultilevel"/>
    <w:tmpl w:val="8B9A1F6A"/>
    <w:lvl w:ilvl="0" w:tplc="6400E8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9" w15:restartNumberingAfterBreak="0">
    <w:nsid w:val="7AAA1A34"/>
    <w:multiLevelType w:val="hybridMultilevel"/>
    <w:tmpl w:val="248ED194"/>
    <w:lvl w:ilvl="0" w:tplc="FC46AF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099792397">
    <w:abstractNumId w:val="8"/>
  </w:num>
  <w:num w:numId="2" w16cid:durableId="579214482">
    <w:abstractNumId w:val="0"/>
  </w:num>
  <w:num w:numId="3" w16cid:durableId="1971788422">
    <w:abstractNumId w:val="2"/>
  </w:num>
  <w:num w:numId="4" w16cid:durableId="118111857">
    <w:abstractNumId w:val="5"/>
  </w:num>
  <w:num w:numId="5" w16cid:durableId="1212689088">
    <w:abstractNumId w:val="4"/>
  </w:num>
  <w:num w:numId="6" w16cid:durableId="326444756">
    <w:abstractNumId w:val="3"/>
  </w:num>
  <w:num w:numId="7" w16cid:durableId="544175976">
    <w:abstractNumId w:val="1"/>
  </w:num>
  <w:num w:numId="8" w16cid:durableId="394163785">
    <w:abstractNumId w:val="7"/>
  </w:num>
  <w:num w:numId="9" w16cid:durableId="1716001434">
    <w:abstractNumId w:val="6"/>
  </w:num>
  <w:num w:numId="10" w16cid:durableId="8598589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95C"/>
    <w:rsid w:val="00003A8F"/>
    <w:rsid w:val="00007BFF"/>
    <w:rsid w:val="00010807"/>
    <w:rsid w:val="00012976"/>
    <w:rsid w:val="00015142"/>
    <w:rsid w:val="0001566B"/>
    <w:rsid w:val="0002192F"/>
    <w:rsid w:val="00032CBD"/>
    <w:rsid w:val="000414D8"/>
    <w:rsid w:val="00046270"/>
    <w:rsid w:val="00046886"/>
    <w:rsid w:val="0005169C"/>
    <w:rsid w:val="00062696"/>
    <w:rsid w:val="00075594"/>
    <w:rsid w:val="00075D5A"/>
    <w:rsid w:val="000811E1"/>
    <w:rsid w:val="000C0B45"/>
    <w:rsid w:val="000C2E8D"/>
    <w:rsid w:val="000D2AC7"/>
    <w:rsid w:val="000D31A8"/>
    <w:rsid w:val="000D3DFC"/>
    <w:rsid w:val="000E5933"/>
    <w:rsid w:val="000E7131"/>
    <w:rsid w:val="00101F07"/>
    <w:rsid w:val="001169FC"/>
    <w:rsid w:val="00124B60"/>
    <w:rsid w:val="00132ABE"/>
    <w:rsid w:val="00153B94"/>
    <w:rsid w:val="0016697B"/>
    <w:rsid w:val="0017563F"/>
    <w:rsid w:val="001B1FE3"/>
    <w:rsid w:val="001C2B9D"/>
    <w:rsid w:val="001D1AC1"/>
    <w:rsid w:val="001D3CB6"/>
    <w:rsid w:val="001E09C2"/>
    <w:rsid w:val="001E4144"/>
    <w:rsid w:val="001E4DFD"/>
    <w:rsid w:val="001F7914"/>
    <w:rsid w:val="00201CF2"/>
    <w:rsid w:val="0020204A"/>
    <w:rsid w:val="00204143"/>
    <w:rsid w:val="00206FC7"/>
    <w:rsid w:val="0023417F"/>
    <w:rsid w:val="00234FD8"/>
    <w:rsid w:val="0024706D"/>
    <w:rsid w:val="002526D2"/>
    <w:rsid w:val="002630A9"/>
    <w:rsid w:val="002658A0"/>
    <w:rsid w:val="00271E7D"/>
    <w:rsid w:val="00274A4F"/>
    <w:rsid w:val="00276412"/>
    <w:rsid w:val="00284441"/>
    <w:rsid w:val="00290FF2"/>
    <w:rsid w:val="002915B5"/>
    <w:rsid w:val="00291649"/>
    <w:rsid w:val="00293059"/>
    <w:rsid w:val="002A2097"/>
    <w:rsid w:val="002D0B3C"/>
    <w:rsid w:val="002D446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3C9E"/>
    <w:rsid w:val="003163B0"/>
    <w:rsid w:val="00316898"/>
    <w:rsid w:val="00325CF1"/>
    <w:rsid w:val="00326D8F"/>
    <w:rsid w:val="00337555"/>
    <w:rsid w:val="00355495"/>
    <w:rsid w:val="00355EE8"/>
    <w:rsid w:val="003722EC"/>
    <w:rsid w:val="00373184"/>
    <w:rsid w:val="00386423"/>
    <w:rsid w:val="00392558"/>
    <w:rsid w:val="0039259E"/>
    <w:rsid w:val="003938DC"/>
    <w:rsid w:val="0039707D"/>
    <w:rsid w:val="003A3559"/>
    <w:rsid w:val="003B1805"/>
    <w:rsid w:val="003B1CAD"/>
    <w:rsid w:val="003B4CAB"/>
    <w:rsid w:val="003B6F7C"/>
    <w:rsid w:val="003B709C"/>
    <w:rsid w:val="003D113C"/>
    <w:rsid w:val="003D54F8"/>
    <w:rsid w:val="003D5888"/>
    <w:rsid w:val="003D6535"/>
    <w:rsid w:val="003D7624"/>
    <w:rsid w:val="003E58F0"/>
    <w:rsid w:val="003F3684"/>
    <w:rsid w:val="004014AB"/>
    <w:rsid w:val="00404B87"/>
    <w:rsid w:val="004100D4"/>
    <w:rsid w:val="00420850"/>
    <w:rsid w:val="00421D43"/>
    <w:rsid w:val="00422764"/>
    <w:rsid w:val="0042370C"/>
    <w:rsid w:val="004252FC"/>
    <w:rsid w:val="00430742"/>
    <w:rsid w:val="00434DA9"/>
    <w:rsid w:val="004374CC"/>
    <w:rsid w:val="004376E8"/>
    <w:rsid w:val="00442568"/>
    <w:rsid w:val="00443642"/>
    <w:rsid w:val="004564CD"/>
    <w:rsid w:val="00456586"/>
    <w:rsid w:val="00464BB1"/>
    <w:rsid w:val="00480D2E"/>
    <w:rsid w:val="0048194C"/>
    <w:rsid w:val="004849ED"/>
    <w:rsid w:val="00486157"/>
    <w:rsid w:val="00491DBF"/>
    <w:rsid w:val="004A3610"/>
    <w:rsid w:val="004A65A8"/>
    <w:rsid w:val="004C07E0"/>
    <w:rsid w:val="004C7B73"/>
    <w:rsid w:val="004D35C5"/>
    <w:rsid w:val="004E4142"/>
    <w:rsid w:val="004F1744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51D37"/>
    <w:rsid w:val="00562BCD"/>
    <w:rsid w:val="00566FC8"/>
    <w:rsid w:val="00571BF3"/>
    <w:rsid w:val="005811B2"/>
    <w:rsid w:val="00584C4D"/>
    <w:rsid w:val="00595F80"/>
    <w:rsid w:val="005B1469"/>
    <w:rsid w:val="005B727C"/>
    <w:rsid w:val="005C41AC"/>
    <w:rsid w:val="005C605B"/>
    <w:rsid w:val="005D55E3"/>
    <w:rsid w:val="005D613C"/>
    <w:rsid w:val="005D643B"/>
    <w:rsid w:val="005F44E3"/>
    <w:rsid w:val="005F6353"/>
    <w:rsid w:val="006039A5"/>
    <w:rsid w:val="0060717D"/>
    <w:rsid w:val="00611EE0"/>
    <w:rsid w:val="006127B2"/>
    <w:rsid w:val="006128BC"/>
    <w:rsid w:val="0061401B"/>
    <w:rsid w:val="00620A65"/>
    <w:rsid w:val="006244B6"/>
    <w:rsid w:val="0062551B"/>
    <w:rsid w:val="00625C86"/>
    <w:rsid w:val="00627662"/>
    <w:rsid w:val="00630B08"/>
    <w:rsid w:val="00655408"/>
    <w:rsid w:val="00655E6A"/>
    <w:rsid w:val="00662ABA"/>
    <w:rsid w:val="00662FB1"/>
    <w:rsid w:val="006651F6"/>
    <w:rsid w:val="006730D1"/>
    <w:rsid w:val="006767D9"/>
    <w:rsid w:val="0068030A"/>
    <w:rsid w:val="006979A9"/>
    <w:rsid w:val="006A01C0"/>
    <w:rsid w:val="006B0BC0"/>
    <w:rsid w:val="006D107B"/>
    <w:rsid w:val="006D2BE1"/>
    <w:rsid w:val="006D6344"/>
    <w:rsid w:val="006D7A59"/>
    <w:rsid w:val="006E1BE2"/>
    <w:rsid w:val="006E3A2F"/>
    <w:rsid w:val="006E76F6"/>
    <w:rsid w:val="00701945"/>
    <w:rsid w:val="00706A88"/>
    <w:rsid w:val="007129E5"/>
    <w:rsid w:val="00713C1D"/>
    <w:rsid w:val="00714EC4"/>
    <w:rsid w:val="007303D6"/>
    <w:rsid w:val="00735627"/>
    <w:rsid w:val="00740946"/>
    <w:rsid w:val="00743B7D"/>
    <w:rsid w:val="007452C6"/>
    <w:rsid w:val="00751887"/>
    <w:rsid w:val="00780E8C"/>
    <w:rsid w:val="00785145"/>
    <w:rsid w:val="00793437"/>
    <w:rsid w:val="00796E6A"/>
    <w:rsid w:val="007978F3"/>
    <w:rsid w:val="007A38DC"/>
    <w:rsid w:val="007C04C8"/>
    <w:rsid w:val="007C4647"/>
    <w:rsid w:val="007D1FB1"/>
    <w:rsid w:val="007D3F07"/>
    <w:rsid w:val="007E2B12"/>
    <w:rsid w:val="007F1F9E"/>
    <w:rsid w:val="007F2ABF"/>
    <w:rsid w:val="007F3F25"/>
    <w:rsid w:val="007F779C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62227"/>
    <w:rsid w:val="00872215"/>
    <w:rsid w:val="00876E15"/>
    <w:rsid w:val="0088367B"/>
    <w:rsid w:val="00883F12"/>
    <w:rsid w:val="00895637"/>
    <w:rsid w:val="00896CD5"/>
    <w:rsid w:val="008A2000"/>
    <w:rsid w:val="008A24E0"/>
    <w:rsid w:val="008B28AB"/>
    <w:rsid w:val="008B3D51"/>
    <w:rsid w:val="008D0D8D"/>
    <w:rsid w:val="008D0F27"/>
    <w:rsid w:val="008D7F28"/>
    <w:rsid w:val="008F1635"/>
    <w:rsid w:val="008F314A"/>
    <w:rsid w:val="008F62A9"/>
    <w:rsid w:val="009111D4"/>
    <w:rsid w:val="00916D5D"/>
    <w:rsid w:val="009221C0"/>
    <w:rsid w:val="00923D4D"/>
    <w:rsid w:val="00931ACB"/>
    <w:rsid w:val="0094150B"/>
    <w:rsid w:val="00942B11"/>
    <w:rsid w:val="00956EFA"/>
    <w:rsid w:val="00974C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D6829"/>
    <w:rsid w:val="009E1103"/>
    <w:rsid w:val="009E2AAF"/>
    <w:rsid w:val="009E5C02"/>
    <w:rsid w:val="009F1E9B"/>
    <w:rsid w:val="009F48B6"/>
    <w:rsid w:val="009F5E68"/>
    <w:rsid w:val="00A0004E"/>
    <w:rsid w:val="00A01F0D"/>
    <w:rsid w:val="00A1048B"/>
    <w:rsid w:val="00A11511"/>
    <w:rsid w:val="00A16C04"/>
    <w:rsid w:val="00A3474A"/>
    <w:rsid w:val="00A36213"/>
    <w:rsid w:val="00A37460"/>
    <w:rsid w:val="00A44E07"/>
    <w:rsid w:val="00A47AB3"/>
    <w:rsid w:val="00A562AA"/>
    <w:rsid w:val="00A57683"/>
    <w:rsid w:val="00A66AB5"/>
    <w:rsid w:val="00A72F74"/>
    <w:rsid w:val="00A81759"/>
    <w:rsid w:val="00A81C6B"/>
    <w:rsid w:val="00A83444"/>
    <w:rsid w:val="00A84DDD"/>
    <w:rsid w:val="00A90AC8"/>
    <w:rsid w:val="00A97838"/>
    <w:rsid w:val="00AA3870"/>
    <w:rsid w:val="00AA58B3"/>
    <w:rsid w:val="00AB02B7"/>
    <w:rsid w:val="00AB0E39"/>
    <w:rsid w:val="00AB4373"/>
    <w:rsid w:val="00AD09E3"/>
    <w:rsid w:val="00AD3E4E"/>
    <w:rsid w:val="00AD778C"/>
    <w:rsid w:val="00B05FC9"/>
    <w:rsid w:val="00B10A15"/>
    <w:rsid w:val="00B130A9"/>
    <w:rsid w:val="00B14AEE"/>
    <w:rsid w:val="00B2455A"/>
    <w:rsid w:val="00B310EC"/>
    <w:rsid w:val="00B408ED"/>
    <w:rsid w:val="00B44AF3"/>
    <w:rsid w:val="00B44F79"/>
    <w:rsid w:val="00B52FFC"/>
    <w:rsid w:val="00B61A88"/>
    <w:rsid w:val="00B61AEE"/>
    <w:rsid w:val="00B6518B"/>
    <w:rsid w:val="00B65D74"/>
    <w:rsid w:val="00B664FD"/>
    <w:rsid w:val="00B7563E"/>
    <w:rsid w:val="00B76302"/>
    <w:rsid w:val="00B83E18"/>
    <w:rsid w:val="00B9075E"/>
    <w:rsid w:val="00B90E40"/>
    <w:rsid w:val="00B90E79"/>
    <w:rsid w:val="00B92EBF"/>
    <w:rsid w:val="00BA458B"/>
    <w:rsid w:val="00BB0318"/>
    <w:rsid w:val="00BB130F"/>
    <w:rsid w:val="00BB3518"/>
    <w:rsid w:val="00BB6886"/>
    <w:rsid w:val="00BD5C3A"/>
    <w:rsid w:val="00BE4566"/>
    <w:rsid w:val="00BF06D7"/>
    <w:rsid w:val="00BF0A1B"/>
    <w:rsid w:val="00C008EA"/>
    <w:rsid w:val="00C050FB"/>
    <w:rsid w:val="00C13EA5"/>
    <w:rsid w:val="00C14F8B"/>
    <w:rsid w:val="00C2253A"/>
    <w:rsid w:val="00C4050E"/>
    <w:rsid w:val="00C40FD3"/>
    <w:rsid w:val="00C412C0"/>
    <w:rsid w:val="00C420AA"/>
    <w:rsid w:val="00C52416"/>
    <w:rsid w:val="00C63331"/>
    <w:rsid w:val="00C638C6"/>
    <w:rsid w:val="00C72861"/>
    <w:rsid w:val="00C72CB4"/>
    <w:rsid w:val="00C75F05"/>
    <w:rsid w:val="00C77D5B"/>
    <w:rsid w:val="00C9091E"/>
    <w:rsid w:val="00C937A7"/>
    <w:rsid w:val="00C95B00"/>
    <w:rsid w:val="00CA4AE8"/>
    <w:rsid w:val="00CB4F3E"/>
    <w:rsid w:val="00CC143E"/>
    <w:rsid w:val="00CC23E4"/>
    <w:rsid w:val="00CC351D"/>
    <w:rsid w:val="00CC5B6A"/>
    <w:rsid w:val="00CC5DE9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52625"/>
    <w:rsid w:val="00D60845"/>
    <w:rsid w:val="00D625ED"/>
    <w:rsid w:val="00D679FC"/>
    <w:rsid w:val="00D732B3"/>
    <w:rsid w:val="00D92A43"/>
    <w:rsid w:val="00DB5818"/>
    <w:rsid w:val="00DC75E0"/>
    <w:rsid w:val="00DD20B8"/>
    <w:rsid w:val="00DD3620"/>
    <w:rsid w:val="00DD7916"/>
    <w:rsid w:val="00DE0D95"/>
    <w:rsid w:val="00DF5D80"/>
    <w:rsid w:val="00E00B4D"/>
    <w:rsid w:val="00E21A77"/>
    <w:rsid w:val="00E3002D"/>
    <w:rsid w:val="00E3279D"/>
    <w:rsid w:val="00E34BFA"/>
    <w:rsid w:val="00E409AF"/>
    <w:rsid w:val="00E429EE"/>
    <w:rsid w:val="00E47CC2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5668"/>
    <w:rsid w:val="00ED6339"/>
    <w:rsid w:val="00EE559A"/>
    <w:rsid w:val="00EE6109"/>
    <w:rsid w:val="00EF43AD"/>
    <w:rsid w:val="00F01DF1"/>
    <w:rsid w:val="00F0681D"/>
    <w:rsid w:val="00F1655E"/>
    <w:rsid w:val="00F33981"/>
    <w:rsid w:val="00F43577"/>
    <w:rsid w:val="00F47074"/>
    <w:rsid w:val="00F51AE8"/>
    <w:rsid w:val="00F51B6C"/>
    <w:rsid w:val="00F557CB"/>
    <w:rsid w:val="00F83894"/>
    <w:rsid w:val="00F86994"/>
    <w:rsid w:val="00F86B18"/>
    <w:rsid w:val="00F9348D"/>
    <w:rsid w:val="00F974B3"/>
    <w:rsid w:val="00F97C2A"/>
    <w:rsid w:val="00FA0FFA"/>
    <w:rsid w:val="00FA1F37"/>
    <w:rsid w:val="00FA5FAE"/>
    <w:rsid w:val="00FB6C36"/>
    <w:rsid w:val="00FC1FBA"/>
    <w:rsid w:val="00FD6215"/>
    <w:rsid w:val="00FD7127"/>
    <w:rsid w:val="00FE2E35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73574A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  <w:style w:type="character" w:styleId="Grietas">
    <w:name w:val="Strong"/>
    <w:basedOn w:val="Numatytasispastraiposriftas"/>
    <w:qFormat/>
    <w:locked/>
    <w:rsid w:val="007C04C8"/>
    <w:rPr>
      <w:b/>
      <w:bCs/>
    </w:rPr>
  </w:style>
  <w:style w:type="character" w:styleId="Emfaz">
    <w:name w:val="Emphasis"/>
    <w:basedOn w:val="Numatytasispastraiposriftas"/>
    <w:qFormat/>
    <w:locked/>
    <w:rsid w:val="007C04C8"/>
    <w:rPr>
      <w:i/>
      <w:iCs/>
    </w:rPr>
  </w:style>
  <w:style w:type="paragraph" w:styleId="Pataisymai">
    <w:name w:val="Revision"/>
    <w:hidden/>
    <w:uiPriority w:val="99"/>
    <w:semiHidden/>
    <w:rsid w:val="00C95B00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5CCBB-69C4-4C9B-A3B9-100B3AE9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257</Words>
  <Characters>1682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2026-05-11T07:59:00Z</cp:lastPrinted>
  <dcterms:created xsi:type="dcterms:W3CDTF">2026-05-13T04:52:00Z</dcterms:created>
  <dcterms:modified xsi:type="dcterms:W3CDTF">2026-05-13T04:52:00Z</dcterms:modified>
</cp:coreProperties>
</file>