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698" w:rsidRPr="00F158EC" w:rsidRDefault="00FE3698" w:rsidP="00021B08">
      <w:pPr>
        <w:keepLines/>
        <w:widowControl w:val="0"/>
        <w:spacing w:line="240" w:lineRule="auto"/>
        <w:rPr>
          <w:rFonts w:ascii="Times New Roman" w:hAnsi="Times New Roman"/>
          <w:sz w:val="20"/>
          <w:szCs w:val="20"/>
          <w:lang w:val="lt-LT"/>
        </w:rPr>
      </w:pPr>
      <w:r w:rsidRPr="00F158EC">
        <w:rPr>
          <w:rFonts w:ascii="Times New Roman" w:hAnsi="Times New Roman"/>
          <w:sz w:val="20"/>
          <w:szCs w:val="20"/>
          <w:lang w:val="en-US"/>
        </w:rPr>
        <w:t>Panev</w:t>
      </w:r>
      <w:r w:rsidRPr="00F158EC">
        <w:rPr>
          <w:rFonts w:ascii="Times New Roman" w:hAnsi="Times New Roman"/>
          <w:sz w:val="20"/>
          <w:szCs w:val="20"/>
          <w:lang w:val="lt-LT"/>
        </w:rPr>
        <w:t>ėžio miesto savivaldybei</w:t>
      </w:r>
    </w:p>
    <w:p w:rsidR="00FE3698" w:rsidRPr="00F158EC" w:rsidRDefault="00FE3698" w:rsidP="00021B08">
      <w:pPr>
        <w:keepLines/>
        <w:widowControl w:val="0"/>
        <w:spacing w:line="240" w:lineRule="auto"/>
        <w:rPr>
          <w:rFonts w:ascii="Times New Roman" w:hAnsi="Times New Roman"/>
          <w:sz w:val="20"/>
          <w:szCs w:val="20"/>
          <w:lang w:val="lt-LT"/>
        </w:rPr>
      </w:pPr>
      <w:r w:rsidRPr="00F158EC">
        <w:rPr>
          <w:rFonts w:ascii="Times New Roman" w:hAnsi="Times New Roman"/>
          <w:sz w:val="20"/>
          <w:szCs w:val="20"/>
          <w:lang w:val="lt-LT"/>
        </w:rPr>
        <w:t>Tautvydo Nefo gyv. Panevėžys                                                                                                                           Vilniaus g. 55B</w:t>
      </w:r>
    </w:p>
    <w:p w:rsidR="00FE3698" w:rsidRPr="00F158EC" w:rsidRDefault="00FE3698" w:rsidP="00021B08">
      <w:pPr>
        <w:keepLines/>
        <w:widowControl w:val="0"/>
        <w:spacing w:line="240" w:lineRule="auto"/>
        <w:rPr>
          <w:rFonts w:ascii="Times New Roman" w:hAnsi="Times New Roman"/>
          <w:sz w:val="20"/>
          <w:szCs w:val="20"/>
          <w:lang w:val="lt-LT"/>
        </w:rPr>
      </w:pPr>
      <w:r w:rsidRPr="00F158EC">
        <w:rPr>
          <w:rFonts w:ascii="Times New Roman" w:hAnsi="Times New Roman"/>
          <w:sz w:val="20"/>
          <w:szCs w:val="20"/>
          <w:lang w:val="lt-LT"/>
        </w:rPr>
        <w:t>Panevėžys                                                                                                               2020 balandžio mėn.20d.</w:t>
      </w:r>
    </w:p>
    <w:p w:rsidR="00FE3698" w:rsidRPr="00F158EC" w:rsidRDefault="00FE3698" w:rsidP="00021B08">
      <w:pPr>
        <w:keepLines/>
        <w:widowControl w:val="0"/>
        <w:spacing w:line="240" w:lineRule="auto"/>
        <w:rPr>
          <w:rFonts w:ascii="Times New Roman" w:hAnsi="Times New Roman"/>
          <w:sz w:val="20"/>
          <w:szCs w:val="20"/>
          <w:lang w:val="lt-LT"/>
        </w:rPr>
      </w:pPr>
    </w:p>
    <w:p w:rsidR="00FE3698" w:rsidRPr="00F158EC" w:rsidRDefault="00FE3698" w:rsidP="00021B08">
      <w:pPr>
        <w:keepLines/>
        <w:widowControl w:val="0"/>
        <w:spacing w:line="240" w:lineRule="auto"/>
        <w:rPr>
          <w:rFonts w:ascii="Times New Roman" w:hAnsi="Times New Roman"/>
          <w:i/>
          <w:sz w:val="20"/>
          <w:szCs w:val="20"/>
          <w:lang w:val="lt-LT"/>
        </w:rPr>
      </w:pPr>
      <w:r>
        <w:rPr>
          <w:rFonts w:ascii="Times New Roman" w:hAnsi="Times New Roman"/>
          <w:i/>
          <w:sz w:val="20"/>
          <w:szCs w:val="20"/>
          <w:lang w:val="lt-LT"/>
        </w:rPr>
        <w:t>(dėl šiukšlių konteinerių</w:t>
      </w:r>
      <w:r w:rsidRPr="00F158EC">
        <w:rPr>
          <w:rFonts w:ascii="Times New Roman" w:hAnsi="Times New Roman"/>
          <w:i/>
          <w:sz w:val="20"/>
          <w:szCs w:val="20"/>
          <w:lang w:val="lt-LT"/>
        </w:rPr>
        <w:t xml:space="preserve"> </w:t>
      </w:r>
      <w:r>
        <w:rPr>
          <w:rFonts w:ascii="Times New Roman" w:hAnsi="Times New Roman"/>
          <w:i/>
          <w:sz w:val="20"/>
          <w:szCs w:val="20"/>
          <w:lang w:val="lt-LT"/>
        </w:rPr>
        <w:t>aikštelės įrengimo</w:t>
      </w:r>
      <w:r w:rsidRPr="00F158EC">
        <w:rPr>
          <w:rFonts w:ascii="Times New Roman" w:hAnsi="Times New Roman"/>
          <w:i/>
          <w:sz w:val="20"/>
          <w:szCs w:val="20"/>
          <w:lang w:val="lt-LT"/>
        </w:rPr>
        <w:t xml:space="preserve"> )</w:t>
      </w:r>
    </w:p>
    <w:p w:rsidR="00FE3698" w:rsidRPr="00F158EC" w:rsidRDefault="00FE3698" w:rsidP="00021B08">
      <w:pPr>
        <w:keepLines/>
        <w:widowControl w:val="0"/>
        <w:spacing w:line="240" w:lineRule="auto"/>
        <w:rPr>
          <w:rFonts w:ascii="Times New Roman" w:hAnsi="Times New Roman"/>
          <w:b/>
          <w:sz w:val="20"/>
          <w:szCs w:val="20"/>
          <w:lang w:val="lt-LT"/>
        </w:rPr>
      </w:pPr>
      <w:r w:rsidRPr="00F158EC">
        <w:rPr>
          <w:rFonts w:ascii="Times New Roman" w:hAnsi="Times New Roman"/>
          <w:sz w:val="20"/>
          <w:szCs w:val="20"/>
          <w:lang w:val="lt-LT"/>
        </w:rPr>
        <w:t xml:space="preserve">                                                                  </w:t>
      </w:r>
      <w:r w:rsidRPr="00F158EC">
        <w:rPr>
          <w:rFonts w:ascii="Times New Roman" w:hAnsi="Times New Roman"/>
          <w:b/>
          <w:sz w:val="20"/>
          <w:szCs w:val="20"/>
          <w:lang w:val="en-US"/>
        </w:rPr>
        <w:t xml:space="preserve">P R A </w:t>
      </w:r>
      <w:r w:rsidRPr="00F158EC">
        <w:rPr>
          <w:rFonts w:ascii="Times New Roman" w:hAnsi="Times New Roman"/>
          <w:b/>
          <w:sz w:val="20"/>
          <w:szCs w:val="20"/>
          <w:lang w:val="lt-LT"/>
        </w:rPr>
        <w:t>Š Y M A S</w:t>
      </w:r>
    </w:p>
    <w:p w:rsidR="00FE3698" w:rsidRPr="00F158EC" w:rsidRDefault="00FE3698" w:rsidP="00021B08">
      <w:pPr>
        <w:keepLines/>
        <w:widowControl w:val="0"/>
        <w:spacing w:line="240" w:lineRule="auto"/>
        <w:rPr>
          <w:rFonts w:ascii="Times New Roman" w:hAnsi="Times New Roman"/>
          <w:sz w:val="20"/>
          <w:szCs w:val="20"/>
          <w:lang w:val="lt-LT"/>
        </w:rPr>
      </w:pPr>
    </w:p>
    <w:p w:rsidR="00FE3698" w:rsidRPr="00B62C22" w:rsidRDefault="00FE3698" w:rsidP="00021B08">
      <w:pPr>
        <w:pStyle w:val="NormalWeb"/>
        <w:keepLines/>
        <w:widowControl w:val="0"/>
        <w:shd w:val="clear" w:color="auto" w:fill="F9F9F9"/>
        <w:spacing w:before="0" w:beforeAutospacing="0" w:after="120" w:afterAutospacing="0"/>
        <w:rPr>
          <w:sz w:val="20"/>
          <w:szCs w:val="20"/>
        </w:rPr>
      </w:pPr>
      <w:r w:rsidRPr="00F158EC">
        <w:rPr>
          <w:sz w:val="20"/>
          <w:szCs w:val="20"/>
        </w:rPr>
        <w:t xml:space="preserve">     </w:t>
      </w:r>
      <w:r w:rsidRPr="00B62C22">
        <w:rPr>
          <w:sz w:val="20"/>
          <w:szCs w:val="20"/>
        </w:rPr>
        <w:t xml:space="preserve">Kreipiuosi į Jus Vilniaus g. Namų nr. </w:t>
      </w:r>
      <w:r>
        <w:rPr>
          <w:sz w:val="20"/>
          <w:szCs w:val="20"/>
        </w:rPr>
        <w:t xml:space="preserve">53, </w:t>
      </w:r>
      <w:r w:rsidRPr="00B62C22">
        <w:rPr>
          <w:sz w:val="20"/>
          <w:szCs w:val="20"/>
          <w:lang w:val="en-GB"/>
        </w:rPr>
        <w:t>55,</w:t>
      </w:r>
      <w:r w:rsidRPr="00B62C22">
        <w:rPr>
          <w:sz w:val="20"/>
          <w:szCs w:val="20"/>
          <w:lang w:val="en-US"/>
        </w:rPr>
        <w:t xml:space="preserve"> </w:t>
      </w:r>
      <w:r w:rsidRPr="00B62C22">
        <w:rPr>
          <w:sz w:val="20"/>
          <w:szCs w:val="20"/>
          <w:lang w:val="en-GB"/>
        </w:rPr>
        <w:t>55</w:t>
      </w:r>
      <w:r w:rsidRPr="00B62C22">
        <w:rPr>
          <w:sz w:val="20"/>
          <w:szCs w:val="20"/>
          <w:lang w:val="en-US"/>
        </w:rPr>
        <w:t xml:space="preserve">A, </w:t>
      </w:r>
      <w:r w:rsidRPr="00B62C22">
        <w:rPr>
          <w:sz w:val="20"/>
          <w:szCs w:val="20"/>
          <w:lang w:val="en-GB"/>
        </w:rPr>
        <w:t>55</w:t>
      </w:r>
      <w:r w:rsidRPr="00B62C22">
        <w:rPr>
          <w:sz w:val="20"/>
          <w:szCs w:val="20"/>
          <w:lang w:val="en-US"/>
        </w:rPr>
        <w:t>B  ir 57 gyventoj</w:t>
      </w:r>
      <w:r w:rsidRPr="00B62C22">
        <w:rPr>
          <w:sz w:val="20"/>
          <w:szCs w:val="20"/>
        </w:rPr>
        <w:t xml:space="preserve">ų vardu. Problemos kyla su šalia esančiu šiukšlių konteineriu. </w:t>
      </w:r>
      <w:r>
        <w:rPr>
          <w:sz w:val="20"/>
          <w:szCs w:val="20"/>
        </w:rPr>
        <w:t>Minėtu konteineriu</w:t>
      </w:r>
      <w:r w:rsidRPr="00B62C22">
        <w:rPr>
          <w:sz w:val="20"/>
          <w:szCs w:val="20"/>
        </w:rPr>
        <w:t xml:space="preserve"> naudojasi visi Žemgalių g. (rajono) gyventojai, net ir turintys individualius konteinerius,minėtame konteineryje  atsikratydami atliekomis kurios į Jų turimus konteinerius neįtelpa.  Nors didysis konteineris išvežamas kiekvieną šeštadienį tačiau jau pirmadienio ryte jis dažnai  jau būna sklidinas ir nebeužsidarantis . Tuo naudojasi pauksčiai išnešiodami atliekas aplink, o pakilus vėjui benamių iškedentų maišelelių šiukšles po apylinkę išnešioja vėjas. Pakutiniu metu aplink vėjo nešiojamos ir apsauginės kaukės ir kitos nelabai higieniškos atliekos be to konteineriai pastatyti tiesiog ant žolės</w:t>
      </w:r>
    </w:p>
    <w:p w:rsidR="00FE3698" w:rsidRPr="00B62C22" w:rsidRDefault="00FE3698" w:rsidP="00021B08">
      <w:pPr>
        <w:pStyle w:val="NormalWeb"/>
        <w:keepLines/>
        <w:widowControl w:val="0"/>
        <w:shd w:val="clear" w:color="auto" w:fill="F9F9F9"/>
        <w:spacing w:before="0" w:beforeAutospacing="0" w:after="120" w:afterAutospacing="0"/>
        <w:rPr>
          <w:color w:val="333333"/>
          <w:sz w:val="20"/>
          <w:szCs w:val="20"/>
        </w:rPr>
      </w:pPr>
      <w:r w:rsidRPr="00B62C22">
        <w:rPr>
          <w:sz w:val="20"/>
          <w:szCs w:val="20"/>
        </w:rPr>
        <w:t xml:space="preserve">Čia matome aiškius pažeidimus </w:t>
      </w:r>
      <w:r w:rsidRPr="00B62C22">
        <w:rPr>
          <w:color w:val="333333"/>
          <w:sz w:val="20"/>
          <w:szCs w:val="20"/>
        </w:rPr>
        <w:t>nustatytus "Minimaliuose komunalinių atliekų tvarkymo paslaugos kokybės reikalavimuose" (toliau - reikalavimai), patvirtintuose Lietuvos Respublikos aplinkos ministro 2012 m. spalio 23 d. įsakymu Nr. D1-857. Reikalavimų 91 punkte nustatyta, kad komunalinių atliekų konteinerių aikštelės įrengiamos vadovaujantis šiomis nuostatomis:</w:t>
      </w:r>
    </w:p>
    <w:p w:rsidR="00FE3698" w:rsidRPr="00F158EC" w:rsidRDefault="00FE3698" w:rsidP="00021B08">
      <w:pPr>
        <w:pStyle w:val="NormalWeb"/>
        <w:keepLines/>
        <w:widowControl w:val="0"/>
        <w:shd w:val="clear" w:color="auto" w:fill="F9F9F9"/>
        <w:spacing w:before="0" w:beforeAutospacing="0" w:after="120" w:afterAutospacing="0"/>
        <w:rPr>
          <w:color w:val="000000"/>
          <w:sz w:val="20"/>
          <w:szCs w:val="20"/>
        </w:rPr>
      </w:pPr>
      <w:r w:rsidRPr="00B62C22">
        <w:rPr>
          <w:color w:val="000000"/>
          <w:sz w:val="20"/>
          <w:szCs w:val="20"/>
        </w:rPr>
        <w:t>„9. ,,,,,,,,,,,,,,,, Atliekų surinkimui naudojami kolektyviniai konteineriai turi būti pastatyti 9</w:t>
      </w:r>
      <w:r w:rsidRPr="00B62C22">
        <w:rPr>
          <w:color w:val="000000"/>
          <w:sz w:val="20"/>
          <w:szCs w:val="20"/>
          <w:vertAlign w:val="superscript"/>
        </w:rPr>
        <w:t>1</w:t>
      </w:r>
      <w:r w:rsidRPr="00B62C22">
        <w:rPr>
          <w:color w:val="000000"/>
          <w:sz w:val="20"/>
          <w:szCs w:val="20"/>
        </w:rPr>
        <w:t> punkte nustatytus reikalavimus atitinkančiose komunalinių atliekų konteinerių aikštelėse.</w:t>
      </w:r>
      <w:r w:rsidRPr="00B62C22">
        <w:rPr>
          <w:b/>
          <w:bCs/>
          <w:color w:val="000000"/>
          <w:sz w:val="20"/>
          <w:szCs w:val="20"/>
        </w:rPr>
        <w:t> </w:t>
      </w:r>
      <w:r w:rsidRPr="00B62C22">
        <w:rPr>
          <w:color w:val="000000"/>
          <w:sz w:val="20"/>
          <w:szCs w:val="20"/>
        </w:rPr>
        <w:t>Atliekų turėtojai privalo būti informuoti apie jiems priskirto konteinerio pastatymo vietą.“;</w:t>
      </w:r>
    </w:p>
    <w:p w:rsidR="00FE3698" w:rsidRPr="00F158EC" w:rsidRDefault="00FE3698" w:rsidP="00021B08">
      <w:pPr>
        <w:pStyle w:val="NormalWeb"/>
        <w:keepLines/>
        <w:widowControl w:val="0"/>
        <w:shd w:val="clear" w:color="auto" w:fill="F9F9F9"/>
        <w:spacing w:before="0" w:beforeAutospacing="0" w:after="120" w:afterAutospacing="0"/>
        <w:rPr>
          <w:color w:val="333333"/>
          <w:sz w:val="20"/>
          <w:szCs w:val="20"/>
        </w:rPr>
      </w:pPr>
      <w:r w:rsidRPr="00F158EC">
        <w:rPr>
          <w:color w:val="000000"/>
          <w:sz w:val="20"/>
          <w:szCs w:val="20"/>
        </w:rPr>
        <w:t>„9</w:t>
      </w:r>
      <w:r w:rsidRPr="00F158EC">
        <w:rPr>
          <w:color w:val="000000"/>
          <w:sz w:val="20"/>
          <w:szCs w:val="20"/>
          <w:vertAlign w:val="superscript"/>
        </w:rPr>
        <w:t>1</w:t>
      </w:r>
      <w:r w:rsidRPr="00F158EC">
        <w:rPr>
          <w:color w:val="000000"/>
          <w:sz w:val="20"/>
          <w:szCs w:val="20"/>
        </w:rPr>
        <w:t>. Komunalinių atliekų konteinerių aikštelės įrengiamos vadovaujantis šiomis nuostatomis:</w:t>
      </w:r>
    </w:p>
    <w:p w:rsidR="00FE3698" w:rsidRPr="00F158EC" w:rsidRDefault="00FE3698" w:rsidP="00021B08">
      <w:pPr>
        <w:pStyle w:val="NormalWeb"/>
        <w:keepLines/>
        <w:widowControl w:val="0"/>
        <w:shd w:val="clear" w:color="auto" w:fill="F9F9F9"/>
        <w:spacing w:before="0" w:beforeAutospacing="0" w:after="120" w:afterAutospacing="0"/>
        <w:rPr>
          <w:color w:val="333333"/>
          <w:sz w:val="20"/>
          <w:szCs w:val="20"/>
        </w:rPr>
      </w:pPr>
      <w:r w:rsidRPr="00F158EC">
        <w:rPr>
          <w:color w:val="333333"/>
          <w:sz w:val="20"/>
          <w:szCs w:val="20"/>
        </w:rPr>
        <w:t>„ 91.2. kolektyviniams (bendriems) konteineriams įrengiama aikštelė su kieta danga (pvz., asfaltu, grindiniu ar panašiai);</w:t>
      </w:r>
    </w:p>
    <w:p w:rsidR="00FE3698" w:rsidRPr="00F158EC" w:rsidRDefault="00FE3698" w:rsidP="00021B08">
      <w:pPr>
        <w:pStyle w:val="NormalWeb"/>
        <w:keepLines/>
        <w:widowControl w:val="0"/>
        <w:shd w:val="clear" w:color="auto" w:fill="F9F9F9"/>
        <w:spacing w:before="0" w:beforeAutospacing="0" w:after="120" w:afterAutospacing="0"/>
        <w:rPr>
          <w:color w:val="333333"/>
          <w:sz w:val="20"/>
          <w:szCs w:val="20"/>
        </w:rPr>
      </w:pPr>
      <w:r w:rsidRPr="00F158EC">
        <w:rPr>
          <w:color w:val="333333"/>
          <w:sz w:val="20"/>
          <w:szCs w:val="20"/>
        </w:rPr>
        <w:t>91.3. priėjimas prie aikštelės turi būti pritaikytas žmonėms su negalia ir atliekų automobiliams privažiuoti, esant reikalui, - apsisukti;</w:t>
      </w:r>
    </w:p>
    <w:p w:rsidR="00FE3698" w:rsidRPr="00F158EC" w:rsidRDefault="00FE3698" w:rsidP="00021B08">
      <w:pPr>
        <w:pStyle w:val="NormalWeb"/>
        <w:keepLines/>
        <w:widowControl w:val="0"/>
        <w:shd w:val="clear" w:color="auto" w:fill="F9F9F9"/>
        <w:spacing w:before="0" w:beforeAutospacing="0" w:after="120" w:afterAutospacing="0"/>
        <w:rPr>
          <w:color w:val="333333"/>
          <w:sz w:val="20"/>
          <w:szCs w:val="20"/>
        </w:rPr>
      </w:pPr>
      <w:r w:rsidRPr="00F158EC">
        <w:rPr>
          <w:color w:val="333333"/>
          <w:sz w:val="20"/>
          <w:szCs w:val="20"/>
        </w:rPr>
        <w:t>91.4. aikštelės dydis ir laikomas konteinerių skaičius nustatomas atsižvelgiant į Kokybės reikalavimų 10 punkte nustatytus reikalavimus;</w:t>
      </w:r>
    </w:p>
    <w:p w:rsidR="00FE3698" w:rsidRPr="00F158EC" w:rsidRDefault="00FE3698" w:rsidP="00021B08">
      <w:pPr>
        <w:keepLines/>
        <w:widowControl w:val="0"/>
        <w:spacing w:line="240" w:lineRule="auto"/>
        <w:rPr>
          <w:rFonts w:ascii="Times New Roman" w:hAnsi="Times New Roman"/>
          <w:color w:val="333333"/>
          <w:sz w:val="20"/>
          <w:szCs w:val="20"/>
          <w:lang w:val="lt-LT"/>
        </w:rPr>
      </w:pPr>
      <w:r w:rsidRPr="00F158EC">
        <w:rPr>
          <w:rFonts w:ascii="Times New Roman" w:hAnsi="Times New Roman"/>
          <w:color w:val="333333"/>
          <w:sz w:val="20"/>
          <w:szCs w:val="20"/>
          <w:lang w:val="lt-LT"/>
        </w:rPr>
        <w:t>91.5. aikštelės dangos nuolydis formuojamas taip, kad nuo jų kuo greičiau pasišalintų vanduo, pagal galimybes įrengiami latakai vandeniui nutekėti, o vanduo kuo trumpiausiu keliu nukreipiamas į trapus;</w:t>
      </w:r>
    </w:p>
    <w:p w:rsidR="00FE3698" w:rsidRDefault="00FE3698" w:rsidP="00021B08">
      <w:pPr>
        <w:keepLines/>
        <w:widowControl w:val="0"/>
        <w:spacing w:line="240" w:lineRule="auto"/>
        <w:rPr>
          <w:rFonts w:ascii="Times New Roman" w:hAnsi="Times New Roman"/>
          <w:sz w:val="20"/>
          <w:szCs w:val="20"/>
          <w:lang w:val="lt-LT"/>
        </w:rPr>
      </w:pPr>
      <w:r w:rsidRPr="00F158EC">
        <w:rPr>
          <w:rFonts w:ascii="Times New Roman" w:hAnsi="Times New Roman"/>
          <w:sz w:val="20"/>
          <w:szCs w:val="20"/>
          <w:lang w:val="lt-LT"/>
        </w:rPr>
        <w:t>Tą patį nurodo ir  Statybos techninis reglamentas. STR  punktai</w:t>
      </w:r>
      <w:r w:rsidRPr="00F158EC">
        <w:rPr>
          <w:rFonts w:ascii="Times New Roman" w:hAnsi="Times New Roman"/>
          <w:sz w:val="20"/>
          <w:szCs w:val="20"/>
          <w:rtl/>
          <w:lang w:val="lt-LT" w:bidi="he-IL"/>
        </w:rPr>
        <w:t xml:space="preserve">׃ </w:t>
      </w:r>
      <w:r w:rsidRPr="00F158EC">
        <w:rPr>
          <w:rFonts w:ascii="Times New Roman" w:hAnsi="Times New Roman"/>
          <w:sz w:val="20"/>
          <w:szCs w:val="20"/>
          <w:lang w:val="lt-LT"/>
        </w:rPr>
        <w:t>7.1.2; 7.1.3 ir kadangi konteineriu naudojasi daugiau gyventojų nei buvo paskaičiuota pagal formulę tai skaitome pažeistu ir punkto 7.1.5 normatyvą.  Prašome  Jūsų spręsti problemą, ar tai įkasant konteinerius į žemę ar visai panaikinant  atsižvelgiant į tai, kad neatitinka galiojančioms normoms. Jau esame kreipęsi ir į atliekų tvarkytoją, kuris paaiškinio, kad atliekos išvežamos griežtai pagal grafiką ir kitaip nebus..o apie aikštelės sutvarkymą nekalbama , bet mus labiau domina higiena ne grafikas.</w:t>
      </w:r>
    </w:p>
    <w:p w:rsidR="00FE3698" w:rsidRPr="00F158EC" w:rsidRDefault="00FE3698" w:rsidP="00021B08">
      <w:pPr>
        <w:keepLines/>
        <w:widowControl w:val="0"/>
        <w:spacing w:line="240" w:lineRule="auto"/>
        <w:rPr>
          <w:rFonts w:ascii="Times New Roman" w:hAnsi="Times New Roman"/>
          <w:sz w:val="20"/>
          <w:szCs w:val="20"/>
          <w:lang w:val="lt-LT"/>
        </w:rPr>
      </w:pPr>
    </w:p>
    <w:p w:rsidR="00FE3698" w:rsidRDefault="00FE3698" w:rsidP="00021B08">
      <w:pPr>
        <w:keepLines/>
        <w:widowControl w:val="0"/>
        <w:spacing w:line="240" w:lineRule="auto"/>
        <w:rPr>
          <w:rFonts w:ascii="Times New Roman" w:hAnsi="Times New Roman"/>
          <w:sz w:val="20"/>
          <w:szCs w:val="20"/>
          <w:lang w:val="en-US"/>
        </w:rPr>
      </w:pPr>
      <w:r w:rsidRPr="00F158EC">
        <w:rPr>
          <w:rFonts w:ascii="Times New Roman" w:hAnsi="Times New Roman"/>
          <w:sz w:val="20"/>
          <w:szCs w:val="20"/>
          <w:lang w:val="en-US"/>
        </w:rPr>
        <w:t>Pagarbiai</w:t>
      </w:r>
    </w:p>
    <w:p w:rsidR="00FE3698" w:rsidRDefault="00FE3698" w:rsidP="00021B08">
      <w:pPr>
        <w:keepLines/>
        <w:widowControl w:val="0"/>
        <w:spacing w:line="240" w:lineRule="auto"/>
        <w:rPr>
          <w:rFonts w:ascii="Times New Roman" w:hAnsi="Times New Roman"/>
          <w:sz w:val="20"/>
          <w:szCs w:val="20"/>
          <w:lang w:val="en-US"/>
        </w:rPr>
      </w:pPr>
    </w:p>
    <w:p w:rsidR="00FE3698" w:rsidRPr="00021B08" w:rsidRDefault="00FE3698" w:rsidP="00021B08">
      <w:pPr>
        <w:keepLines/>
        <w:widowControl w:val="0"/>
        <w:spacing w:line="240" w:lineRule="auto"/>
        <w:rPr>
          <w:rFonts w:ascii="Times New Roman" w:hAnsi="Times New Roman"/>
          <w:sz w:val="20"/>
          <w:szCs w:val="20"/>
          <w:lang w:val="en-US"/>
        </w:rPr>
      </w:pPr>
      <w:r>
        <w:rPr>
          <w:rFonts w:ascii="Times New Roman" w:hAnsi="Times New Roman"/>
          <w:sz w:val="20"/>
          <w:szCs w:val="20"/>
          <w:lang w:val="en-US"/>
        </w:rPr>
        <w:t>Vilniaus g. namų Nr. 53, 55, 57, 55A, 55B</w:t>
      </w:r>
      <w:r w:rsidRPr="00F158EC">
        <w:rPr>
          <w:rFonts w:ascii="Times New Roman" w:hAnsi="Times New Roman"/>
          <w:sz w:val="20"/>
          <w:szCs w:val="20"/>
          <w:lang w:val="en-US"/>
        </w:rPr>
        <w:t xml:space="preserve"> gyventojų vardu                                                                                                                              Tautvydas Nefas                                                                                                                                                     +370861399666</w:t>
      </w:r>
    </w:p>
    <w:sectPr w:rsidR="00FE3698" w:rsidRPr="00021B08" w:rsidSect="000442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396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B21B3"/>
    <w:rsid w:val="00021B08"/>
    <w:rsid w:val="00042AA4"/>
    <w:rsid w:val="00044249"/>
    <w:rsid w:val="001B21B3"/>
    <w:rsid w:val="002858D8"/>
    <w:rsid w:val="009A4C5A"/>
    <w:rsid w:val="00B62C22"/>
    <w:rsid w:val="00BA4B40"/>
    <w:rsid w:val="00C6078C"/>
    <w:rsid w:val="00CD34B2"/>
    <w:rsid w:val="00D65BBE"/>
    <w:rsid w:val="00F158EC"/>
    <w:rsid w:val="00FB7DF2"/>
    <w:rsid w:val="00FE36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4249"/>
    <w:pPr>
      <w:spacing w:after="200" w:line="276" w:lineRule="auto"/>
    </w:pPr>
    <w:rPr>
      <w:lang w:val="ru-RU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BA4B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lt-LT" w:eastAsia="lt-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106</TotalTime>
  <Pages>1</Pages>
  <Words>2236</Words>
  <Characters>1276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Panevėžio miesto savivaldybei</dc:title>
  <dc:subject/>
  <dc:creator>user</dc:creator>
  <cp:keywords/>
  <dc:description/>
  <cp:lastModifiedBy>User</cp:lastModifiedBy>
  <cp:revision>5</cp:revision>
  <cp:lastPrinted>2020-04-20T06:15:00Z</cp:lastPrinted>
  <dcterms:created xsi:type="dcterms:W3CDTF">2020-04-20T04:36:00Z</dcterms:created>
  <dcterms:modified xsi:type="dcterms:W3CDTF">2020-04-20T06:21:00Z</dcterms:modified>
</cp:coreProperties>
</file>